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C2" w:rsidRPr="003565C2" w:rsidRDefault="003565C2" w:rsidP="00356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ro-RO" w:eastAsia="ro-RO"/>
        </w:rPr>
      </w:pPr>
      <w:r w:rsidRPr="003565C2">
        <w:rPr>
          <w:rFonts w:ascii="Arial" w:eastAsia="Times New Roman" w:hAnsi="Arial" w:cs="Arial"/>
          <w:b/>
          <w:color w:val="000000"/>
          <w:sz w:val="24"/>
          <w:szCs w:val="24"/>
          <w:lang w:val="ro-RO" w:eastAsia="ro-RO"/>
        </w:rPr>
        <w:t xml:space="preserve">APLICARE CHESTIONAR </w:t>
      </w:r>
      <w:r w:rsidRPr="004F5AA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ro-RO" w:eastAsia="ro-RO"/>
        </w:rPr>
        <w:t>Evaluarea Retrospectivă a intervențiilor POSDRU în domeniul educației</w:t>
      </w:r>
    </w:p>
    <w:p w:rsidR="003565C2" w:rsidRDefault="003565C2" w:rsidP="00356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3565C2" w:rsidRDefault="003565C2" w:rsidP="00356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In atentia unitatilor de invatamant enumerate mai jos: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8800"/>
      </w:tblGrid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 xml:space="preserve">Proiect POSDRU : </w:t>
            </w:r>
            <w:r w:rsidRPr="003565C2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EduBac - Educatie europeana pentru un bacalaureat de succes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Economic Ion Ghica Bacău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Grigore Antipa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Henri Coanda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Mihai Eminescu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National Costache Negri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National Dimitrie Cantemir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National Pedagogic Stefan Cel Mare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National Vasile Alecsandri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Sportiv Nadia Comaneci,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Anghel Saligny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de Comunicatii "N.V. Karpen"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Dimitrie Ghika Comanesti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Dumitru Mangeron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Grigore Asachi Onesti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Grigore Cobalcescu moinesti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Ion Borcea Buhusi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P. poni onesti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Alexandru Vlahuta Podu Turcului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Darmanesti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Grigore Cobalcescu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J.M.Elias Sascut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Onesti,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Petru Rares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Teoretic Spiru Haret moinesti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 xml:space="preserve">PROIECT POSDRU: </w:t>
            </w:r>
            <w:r w:rsidRPr="003565C2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Evaluare nationala la standarde europene!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Sportiv Nadia Comaneci,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Onesti,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Liceul Tehnologic Pentru Rares,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 Gim. Georgeta Mircea Cancicov,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George Bacovia,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Ion Creanga,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Mihai Dragan,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Sascut, Sascut,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Spiru Haret,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"George Călinescu"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Alecu Russo,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Alexandru Piru, Marineni,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Alexandru Şafran,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Alexandru Sever, Moinesti,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Buhoci, Buhoci,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Cleja, Cleja,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Sc. Gim. Constantin Platon,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Domnita Maria,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Emil Braescu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Emil Racovita,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George Enescu, Moinesti,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Ghita Mocanu,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Gîrleni, Gîrleni, Bacau (arondata Sc. Gim "Mihai Eminescu" Lespezi)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Mihail Sadoveanu,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Miron Costin,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Nicolae Balcescu, Nicolae Balcescu,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Nicolae Iorga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Nicu Enea,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Nr. 10,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Nr.1, sat Valea Seaca, Nicolae Balcescu,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Racaciuni, Racaciuni,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Scarlat Longhin, Dofteana,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Sf Voievod Stefan cel Mare, Onesti,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Tristan Tzara, Moinesti,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 xml:space="preserve">PROIECT POSDRU: </w:t>
            </w:r>
            <w:r w:rsidRPr="003565C2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Imbunatatirea calitatii educatiei si formarii profesionale prin retele parteneriale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Economic Ion Ghica Bacău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Anghel Saligny Bacău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Colegiul Tehnic Letea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 xml:space="preserve">PROIECT POSDRU: </w:t>
            </w:r>
            <w:r w:rsidRPr="003565C2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IMBUNATATIREA REZULTATELOR SCOLARE ALE ELEVILOR DIN INVATAMANTUL GIMNAZIAL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Miron Costin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 Nicolae iorga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Alexandru Piru, Margineni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Chetriș, com. Tamași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Dr. Alexandru Safran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Filipești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George Bacovia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Gr. Tăbăcaru, Hemeius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Ion Creaga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Ion Strat, Gioseni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Letea-Veche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Luizi-Calugara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M. Dragan Bacau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M. Eminescu, Buhusi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Mihail Andrei, Buhusi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Nr. 1, Ardeoani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Nr. 1, Faraoani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Nr. 1, Livezi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Sănduleni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Secuieni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Ștefan cel Mare, Buhusi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t>Sc. Gim. Stefan Luchian, Moinesti</w:t>
            </w:r>
          </w:p>
        </w:tc>
      </w:tr>
      <w:tr w:rsidR="003565C2" w:rsidRPr="003565C2" w:rsidTr="00FA2C2E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C2" w:rsidRPr="003565C2" w:rsidRDefault="003565C2" w:rsidP="00FA2C2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65C2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Sc. Gim. Tristan Tzara, Moinesti</w:t>
            </w:r>
          </w:p>
        </w:tc>
      </w:tr>
    </w:tbl>
    <w:p w:rsidR="003565C2" w:rsidRPr="004F5AA1" w:rsidRDefault="003565C2" w:rsidP="00356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3565C2" w:rsidRDefault="003565C2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4F5AA1" w:rsidRPr="004F5AA1" w:rsidRDefault="004F5AA1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Stimată Doamnă</w:t>
      </w:r>
      <w:r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 xml:space="preserve"> director</w:t>
      </w: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/Stimate Domn</w:t>
      </w:r>
      <w:r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 xml:space="preserve"> director</w:t>
      </w: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,</w:t>
      </w:r>
    </w:p>
    <w:p w:rsidR="004F5AA1" w:rsidRPr="004F5AA1" w:rsidRDefault="004F5AA1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 </w:t>
      </w:r>
    </w:p>
    <w:p w:rsidR="004F5AA1" w:rsidRPr="004F5AA1" w:rsidRDefault="004F5AA1" w:rsidP="004F5A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Ministerul Fondurilor Europene a demarat </w:t>
      </w:r>
      <w:r w:rsidRPr="004F5AA1">
        <w:rPr>
          <w:rFonts w:ascii="Arial" w:eastAsia="Times New Roman" w:hAnsi="Arial" w:cs="Arial"/>
          <w:i/>
          <w:iCs/>
          <w:color w:val="000000"/>
          <w:sz w:val="24"/>
          <w:szCs w:val="24"/>
          <w:lang w:val="ro-RO" w:eastAsia="ro-RO"/>
        </w:rPr>
        <w:t>Evaluarea Retrospectivă a intervențiilor POSDRU în domeniul educației</w:t>
      </w: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, având ca scop evaluarea impactului programului, evidențierea beneficiilor și a modului în care intervențiile contribuie la creșterea accesului la educație de calitate.</w:t>
      </w:r>
    </w:p>
    <w:p w:rsidR="004F5AA1" w:rsidRPr="004F5AA1" w:rsidRDefault="004F5AA1" w:rsidP="004F5A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Echipa de evaluare desfășoară un amplu proces de consultare a părților interesate, prin sondaje, focus grupuri și interviuri. Toate informațiile disponibile la nivel de proiecte sunt deja analizate, iar sprijinul dumneavoastră este extrem de important în acest proces.</w:t>
      </w:r>
    </w:p>
    <w:p w:rsidR="004F5AA1" w:rsidRPr="004F5AA1" w:rsidRDefault="004F5AA1" w:rsidP="004F5A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4F5AA1" w:rsidRPr="004F5AA1" w:rsidRDefault="004F5AA1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F5AA1">
        <w:rPr>
          <w:rFonts w:ascii="Arial" w:eastAsia="Times New Roman" w:hAnsi="Arial" w:cs="Arial"/>
          <w:color w:val="000080"/>
          <w:sz w:val="24"/>
          <w:szCs w:val="24"/>
          <w:lang w:val="ro-RO" w:eastAsia="ro-RO"/>
        </w:rPr>
        <w:t>Unitatea dumneavoastră de învățământ a fost identificată ca beneficiară a investițiilor realizate prin DMI 1.1 – Acces la educație de calitate. De aceea vă  adresăm rugămintea de a ne furniza informații cu privire la impactul activităților finanțate prin completarea chestionarului online ce poate fi accesat la adresa: </w:t>
      </w:r>
      <w:hyperlink r:id="rId4" w:tgtFrame="_blank" w:history="1">
        <w:r w:rsidRPr="004F5AA1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val="ro-RO" w:eastAsia="ro-RO"/>
          </w:rPr>
          <w:t>https://www.surveymonkey</w:t>
        </w:r>
        <w:r w:rsidRPr="004F5AA1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val="ro-RO" w:eastAsia="ro-RO"/>
          </w:rPr>
          <w:t>.</w:t>
        </w:r>
        <w:r w:rsidRPr="004F5AA1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val="ro-RO" w:eastAsia="ro-RO"/>
          </w:rPr>
          <w:t>com/r/NP8TZX2</w:t>
        </w:r>
      </w:hyperlink>
    </w:p>
    <w:p w:rsidR="004F5AA1" w:rsidRPr="004F5AA1" w:rsidRDefault="004F5AA1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4F5AA1" w:rsidRPr="004F5AA1" w:rsidRDefault="004F5AA1" w:rsidP="004F5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bookmarkStart w:id="0" w:name="_GoBack"/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Vă rugăm să completați chestionarul până la data de </w:t>
      </w:r>
      <w:r w:rsidRPr="004F5AA1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ro-RO"/>
        </w:rPr>
        <w:t>11 octombrie 2019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ro-RO"/>
        </w:rPr>
        <w:t>, ora 16.00</w:t>
      </w:r>
      <w:r w:rsidRPr="004F5AA1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.</w:t>
      </w:r>
    </w:p>
    <w:bookmarkEnd w:id="0"/>
    <w:p w:rsidR="004F5AA1" w:rsidRDefault="004F5AA1" w:rsidP="004F5A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sectPr w:rsidR="004F5AA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A1"/>
    <w:rsid w:val="003565C2"/>
    <w:rsid w:val="004F5AA1"/>
    <w:rsid w:val="00E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743"/>
  <w15:chartTrackingRefBased/>
  <w15:docId w15:val="{0009A38D-C37D-492A-A70F-75F9072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A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5A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F5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r/NP8TZX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667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Iulian Armasu</dc:creator>
  <cp:keywords/>
  <dc:description/>
  <cp:lastModifiedBy>Razvan Iulian Armasu</cp:lastModifiedBy>
  <cp:revision>1</cp:revision>
  <dcterms:created xsi:type="dcterms:W3CDTF">2019-10-14T09:41:00Z</dcterms:created>
  <dcterms:modified xsi:type="dcterms:W3CDTF">2019-10-14T10:00:00Z</dcterms:modified>
</cp:coreProperties>
</file>