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6F5" w:rsidRPr="00D536F5" w:rsidRDefault="00D536F5" w:rsidP="00533449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r w:rsidRPr="00D536F5">
        <w:rPr>
          <w:rFonts w:ascii="Times New Roman" w:eastAsia="Times New Roman" w:hAnsi="Times New Roman"/>
          <w:b/>
          <w:sz w:val="28"/>
          <w:szCs w:val="28"/>
          <w:lang w:val="ro-RO"/>
        </w:rPr>
        <w:t>Tabel nominal  metodişti</w:t>
      </w:r>
    </w:p>
    <w:p w:rsidR="00D536F5" w:rsidRPr="00D536F5" w:rsidRDefault="008A7B96" w:rsidP="0053344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o-RO"/>
        </w:rPr>
      </w:pPr>
      <w:r>
        <w:rPr>
          <w:rFonts w:ascii="Times New Roman" w:eastAsia="Times New Roman" w:hAnsi="Times New Roman"/>
          <w:sz w:val="28"/>
          <w:szCs w:val="28"/>
          <w:lang w:val="ro-RO"/>
        </w:rPr>
        <w:t>ARIA CURRICULARĂ ARTE</w:t>
      </w:r>
    </w:p>
    <w:p w:rsidR="00D536F5" w:rsidRPr="00533449" w:rsidRDefault="00D536F5" w:rsidP="00533449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val="ro-RO"/>
        </w:rPr>
      </w:pPr>
      <w:r w:rsidRPr="00D536F5">
        <w:rPr>
          <w:rFonts w:ascii="Times New Roman" w:eastAsia="Times New Roman" w:hAnsi="Times New Roman"/>
          <w:sz w:val="28"/>
          <w:szCs w:val="28"/>
          <w:lang w:val="ro-RO"/>
        </w:rPr>
        <w:t>An şcolar 2016- 2017</w:t>
      </w:r>
    </w:p>
    <w:p w:rsidR="00D536F5" w:rsidRPr="00DF703D" w:rsidRDefault="00D536F5" w:rsidP="009C469F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9"/>
        <w:gridCol w:w="2330"/>
        <w:gridCol w:w="4961"/>
        <w:gridCol w:w="1126"/>
        <w:gridCol w:w="1470"/>
      </w:tblGrid>
      <w:tr w:rsidR="00D536F5" w:rsidRPr="00DF703D" w:rsidTr="0041226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F5" w:rsidRPr="00DF703D" w:rsidRDefault="00D536F5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DF703D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Nr. crt.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F5" w:rsidRPr="00DF703D" w:rsidRDefault="008A7B96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Numele şi prenumele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B96" w:rsidRDefault="008A7B96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</w:p>
          <w:p w:rsidR="00D536F5" w:rsidRPr="00DF703D" w:rsidRDefault="00D536F5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DF703D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Unitatea de învăţământ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F5" w:rsidRPr="00DF703D" w:rsidRDefault="00D536F5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DF703D"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Gradul didactic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F5" w:rsidRDefault="00145AA6" w:rsidP="00145A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Admis /</w:t>
            </w:r>
          </w:p>
          <w:p w:rsidR="00145AA6" w:rsidRPr="00DF703D" w:rsidRDefault="00145AA6" w:rsidP="00145A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  <w:t>Respins</w:t>
            </w:r>
          </w:p>
        </w:tc>
      </w:tr>
      <w:tr w:rsidR="00E33199" w:rsidRPr="00DF703D" w:rsidTr="0041226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6E" w:rsidRDefault="0041226E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E33199" w:rsidRDefault="0041226E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99" w:rsidRDefault="00E33199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ALTIPARMAC ANCA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99" w:rsidRPr="00A37E36" w:rsidRDefault="008D2F82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Școala Gimnazială „Alexandru Ioan Cuza” Bacău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6E" w:rsidRDefault="0041226E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E33199" w:rsidRPr="00A37E36" w:rsidRDefault="00E33199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</w:t>
            </w:r>
            <w:r w:rsidR="008946E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99" w:rsidRDefault="00E33199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145AA6" w:rsidRPr="00A37E36" w:rsidRDefault="00145AA6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  <w:tr w:rsidR="00D536F5" w:rsidRPr="00DF703D" w:rsidTr="0041226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6E" w:rsidRDefault="0041226E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D536F5" w:rsidRPr="00A37E36" w:rsidRDefault="0041226E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2</w:t>
            </w:r>
            <w:r w:rsidR="00F361C5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F5" w:rsidRPr="00A37E36" w:rsidRDefault="00E33199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ASOFIEI CRISTINA-MAGDALENA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6E" w:rsidRDefault="0041226E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D536F5" w:rsidRPr="00A37E36" w:rsidRDefault="008D2F82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Colegiul Național de Artă „George Apostu” Bacău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6E" w:rsidRDefault="0041226E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D536F5" w:rsidRPr="00A37E36" w:rsidRDefault="008946EE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A6" w:rsidRDefault="00145AA6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D536F5" w:rsidRPr="00A37E36" w:rsidRDefault="00145AA6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45AA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  <w:tr w:rsidR="00336B29" w:rsidRPr="00DF703D" w:rsidTr="0041226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29" w:rsidRDefault="00336B29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336B29" w:rsidRDefault="00336B29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3.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29" w:rsidRDefault="00336B29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36B29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BAICU-SIMON SIMONA-ANA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29" w:rsidRPr="008D2F82" w:rsidRDefault="00336B29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336B29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Colegiul Național de Artă „George Apostu” Bacău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B29" w:rsidRDefault="00336B29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336B29" w:rsidRDefault="00336B29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A6" w:rsidRDefault="00145AA6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336B29" w:rsidRDefault="00145AA6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45AA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  <w:tr w:rsidR="00D536F5" w:rsidRPr="00DF703D" w:rsidTr="0041226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6E" w:rsidRDefault="0041226E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D536F5" w:rsidRPr="00A37E36" w:rsidRDefault="00336B29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4</w:t>
            </w:r>
            <w:r w:rsidR="00F361C5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6E" w:rsidRDefault="0041226E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D536F5" w:rsidRPr="00A37E36" w:rsidRDefault="00E33199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BĂLAN MIHAI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F5" w:rsidRPr="00A37E36" w:rsidRDefault="008D2F82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8D2F82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Colegiul Național de Artă „George Apostu” Bacău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226E" w:rsidRDefault="0041226E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D536F5" w:rsidRPr="00A37E36" w:rsidRDefault="00E33199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II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A6" w:rsidRDefault="00145AA6" w:rsidP="00145AA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145AA6" w:rsidRPr="00A37E36" w:rsidRDefault="00145AA6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45AA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  <w:tr w:rsidR="00E33199" w:rsidRPr="00DF703D" w:rsidTr="0041226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9F" w:rsidRDefault="009C469F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E33199" w:rsidRDefault="00336B29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5</w:t>
            </w:r>
            <w:r w:rsidR="0041226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99" w:rsidRDefault="00E33199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BREBU MĂDĂLINA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99" w:rsidRPr="00A37E36" w:rsidRDefault="008D2F82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Școala Gimnazială „Ion Rotaru” Valea lui Ion,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com</w:t>
            </w:r>
            <w:proofErr w:type="spellEnd"/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. Blăgești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9F" w:rsidRDefault="009C469F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E33199" w:rsidRDefault="00E33199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II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99" w:rsidRDefault="00E33199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145AA6" w:rsidRPr="00A37E36" w:rsidRDefault="00145AA6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45AA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  <w:tr w:rsidR="00D536F5" w:rsidRPr="00DF703D" w:rsidTr="0041226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9F" w:rsidRDefault="009C469F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D536F5" w:rsidRPr="00A37E36" w:rsidRDefault="00336B29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6</w:t>
            </w:r>
            <w:r w:rsidR="00F361C5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ADA" w:rsidRDefault="00BA6ADA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D536F5" w:rsidRPr="00A37E36" w:rsidRDefault="00E33199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CEL-MARE VIOLA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F5" w:rsidRPr="00A37E36" w:rsidRDefault="008D2F82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8D2F82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Colegiul Național de Artă „George Apostu” Bacău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9F" w:rsidRDefault="009C469F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D536F5" w:rsidRPr="00A37E36" w:rsidRDefault="00E33199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36F5" w:rsidRDefault="00D536F5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145AA6" w:rsidRPr="00A37E36" w:rsidRDefault="00145AA6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45AA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  <w:tr w:rsidR="00F361C5" w:rsidRPr="00DF703D" w:rsidTr="0041226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9F" w:rsidRDefault="009C469F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F361C5" w:rsidRDefault="0041226E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7</w:t>
            </w:r>
            <w:r w:rsidR="00F361C5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C5" w:rsidRPr="00A37E36" w:rsidRDefault="00E33199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LEAHU ANTONELA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C5" w:rsidRPr="00A37E36" w:rsidRDefault="008D2F82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8D2F82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Colegiul Național de Artă „George Apostu” Bacău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9F" w:rsidRDefault="009C469F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F361C5" w:rsidRPr="00A37E36" w:rsidRDefault="008D2F82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C5" w:rsidRDefault="00F361C5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145AA6" w:rsidRPr="00A37E36" w:rsidRDefault="00145AA6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45AA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  <w:tr w:rsidR="00E33199" w:rsidRPr="00DF703D" w:rsidTr="0041226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9F" w:rsidRDefault="009C469F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E33199" w:rsidRDefault="0041226E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8.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99" w:rsidRDefault="00E33199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LĂZUREANU IONELA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99" w:rsidRPr="00A37E36" w:rsidRDefault="008D2F82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8D2F82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Colegiul Național de Artă „George Apostu” Bacău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9F" w:rsidRDefault="009C469F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E33199" w:rsidRPr="00A37E36" w:rsidRDefault="00E33199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99" w:rsidRDefault="00E33199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145AA6" w:rsidRPr="00A37E36" w:rsidRDefault="00145AA6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45AA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  <w:tr w:rsidR="00F361C5" w:rsidRPr="00DF703D" w:rsidTr="0041226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9F" w:rsidRDefault="009C469F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F361C5" w:rsidRDefault="0041226E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9</w:t>
            </w:r>
            <w:r w:rsidR="00F361C5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9F" w:rsidRDefault="009C469F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F361C5" w:rsidRPr="00A37E36" w:rsidRDefault="00E33199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NEGREA IRINA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C5" w:rsidRPr="00A37E36" w:rsidRDefault="008D2F82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8D2F82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Colegiul Național de Artă „George Apostu” Bacău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C5" w:rsidRDefault="00F361C5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9C469F" w:rsidRPr="00A37E36" w:rsidRDefault="009C469F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C5" w:rsidRDefault="00F361C5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145AA6" w:rsidRPr="00A37E36" w:rsidRDefault="00145AA6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45AA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  <w:tr w:rsidR="00F361C5" w:rsidRPr="00DF703D" w:rsidTr="0041226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9F" w:rsidRDefault="009C469F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F361C5" w:rsidRDefault="0041226E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10</w:t>
            </w:r>
            <w:r w:rsidR="00F361C5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C5" w:rsidRPr="00A37E36" w:rsidRDefault="00E33199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PĂDUREANU CARMEN-IONELA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9F" w:rsidRDefault="009C469F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F361C5" w:rsidRPr="00A37E36" w:rsidRDefault="0041226E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41226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Școala Gimnazială „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Liviu Rebreanu</w:t>
            </w:r>
            <w:r w:rsidRPr="0041226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”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Comănești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9F" w:rsidRDefault="009C469F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F361C5" w:rsidRPr="00A37E36" w:rsidRDefault="00E33199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C5" w:rsidRDefault="00F361C5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145AA6" w:rsidRPr="00A37E36" w:rsidRDefault="00145AA6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45AA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  <w:tr w:rsidR="00F361C5" w:rsidRPr="00DF703D" w:rsidTr="0041226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C5" w:rsidRDefault="0041226E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11</w:t>
            </w:r>
            <w:r w:rsidR="00F361C5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C5" w:rsidRPr="00A37E36" w:rsidRDefault="00E33199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SANDU IONELA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C5" w:rsidRPr="00A37E36" w:rsidRDefault="0041226E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Școala Gimnazială Sascut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C5" w:rsidRPr="00A37E36" w:rsidRDefault="00E33199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C5" w:rsidRPr="00A37E36" w:rsidRDefault="00145AA6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45AA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  <w:tr w:rsidR="00F361C5" w:rsidRPr="00DF703D" w:rsidTr="0041226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9F" w:rsidRDefault="009C469F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F361C5" w:rsidRDefault="0041226E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12</w:t>
            </w:r>
            <w:r w:rsidR="00F361C5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9F" w:rsidRDefault="009C469F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F361C5" w:rsidRPr="00A37E36" w:rsidRDefault="00E33199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SICINSCHI ANA LOREDANA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C5" w:rsidRDefault="0041226E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Școala Gimnazială Nr. 10 </w:t>
            </w:r>
            <w:r w:rsidRPr="0041226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Bacău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+</w:t>
            </w:r>
          </w:p>
          <w:p w:rsidR="0041226E" w:rsidRPr="00A37E36" w:rsidRDefault="0041226E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Școala Gimnazială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Nicolae Bălcescu”</w:t>
            </w:r>
            <w:r w:rsidRPr="0041226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Nicolae Bălcescu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9F" w:rsidRDefault="009C469F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F361C5" w:rsidRPr="00A37E36" w:rsidRDefault="00E33199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61C5" w:rsidRDefault="00F361C5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145AA6" w:rsidRPr="00A37E36" w:rsidRDefault="00145AA6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45AA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  <w:tr w:rsidR="00E33199" w:rsidRPr="00DF703D" w:rsidTr="0041226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9F" w:rsidRDefault="009C469F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E33199" w:rsidRDefault="0041226E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13.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9F" w:rsidRDefault="009C469F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E33199" w:rsidRDefault="00E33199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ȘTEFĂNICĂ ANCA-MARIA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99" w:rsidRPr="00A37E36" w:rsidRDefault="0041226E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41226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Școala Gimnazială „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Ion Creangă</w:t>
            </w:r>
            <w:r w:rsidRPr="0041226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” Bacău 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+ </w:t>
            </w:r>
            <w:r w:rsidRPr="0041226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Școala Gimnazială „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Domnița Maria</w:t>
            </w:r>
            <w:r w:rsidRPr="0041226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” Bacău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+</w:t>
            </w:r>
            <w:r w:rsidRPr="0041226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Școala Gimnazială „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Mihail Sadoveanu</w:t>
            </w:r>
            <w:r w:rsidRPr="0041226E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” Bacău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69F" w:rsidRDefault="009C469F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E33199" w:rsidRDefault="00E33199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II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199" w:rsidRDefault="00E33199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145AA6" w:rsidRPr="00A37E36" w:rsidRDefault="00145AA6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145AA6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Admis</w:t>
            </w:r>
          </w:p>
        </w:tc>
      </w:tr>
      <w:tr w:rsidR="00145AA6" w:rsidRPr="00DF703D" w:rsidTr="0041226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49" w:rsidRDefault="00997549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145AA6" w:rsidRDefault="00145AA6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14.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A6" w:rsidRDefault="00997549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GAVRILIȚĂ LAURA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A6" w:rsidRDefault="00145AA6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997549" w:rsidRPr="0041226E" w:rsidRDefault="00997549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Colegiul Național </w:t>
            </w:r>
            <w:r w:rsidR="00533449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„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Ferdinand I</w:t>
            </w:r>
            <w:r w:rsidR="00533449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”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Bacău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A6" w:rsidRDefault="00145AA6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997549" w:rsidRDefault="00997549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II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A6" w:rsidRDefault="00145AA6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997549" w:rsidRDefault="00997549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Respins</w:t>
            </w:r>
          </w:p>
        </w:tc>
      </w:tr>
      <w:tr w:rsidR="00145AA6" w:rsidRPr="00DF703D" w:rsidTr="0041226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A6" w:rsidRDefault="00145AA6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15.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A6" w:rsidRDefault="00997549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IFRIM MARINICA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A6" w:rsidRPr="0041226E" w:rsidRDefault="00997549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Palatul Copiilor Bacău – Filiala Moinești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A6" w:rsidRDefault="00997549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A6" w:rsidRDefault="00997549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997549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Respins</w:t>
            </w:r>
          </w:p>
        </w:tc>
      </w:tr>
      <w:tr w:rsidR="00145AA6" w:rsidRPr="00DF703D" w:rsidTr="0041226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549" w:rsidRDefault="00997549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145AA6" w:rsidRDefault="00145AA6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16.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A6" w:rsidRDefault="00997549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PRUTEANU COSTACHE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A6" w:rsidRDefault="00145AA6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997549" w:rsidRPr="0041226E" w:rsidRDefault="00997549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Școala Gimnazială </w:t>
            </w:r>
            <w:r w:rsidR="00533449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„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George Enescu</w:t>
            </w:r>
            <w:r w:rsidR="00533449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”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Moinești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A6" w:rsidRDefault="00145AA6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997549" w:rsidRDefault="00997549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A6" w:rsidRDefault="00145AA6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</w:p>
          <w:p w:rsidR="00997549" w:rsidRDefault="00997549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997549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Respins</w:t>
            </w:r>
          </w:p>
        </w:tc>
      </w:tr>
      <w:tr w:rsidR="00145AA6" w:rsidRPr="00DF703D" w:rsidTr="0041226E"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A6" w:rsidRDefault="00145AA6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17.</w:t>
            </w:r>
          </w:p>
        </w:tc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A6" w:rsidRDefault="00997549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VAIDA ARISTICĂ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A6" w:rsidRPr="0041226E" w:rsidRDefault="00997549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997549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Școala Gimnazială</w:t>
            </w: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„Ghiță Mocanu” Onești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A6" w:rsidRDefault="00997549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I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5AA6" w:rsidRPr="00997549" w:rsidRDefault="00997549" w:rsidP="004122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7549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Respins</w:t>
            </w:r>
          </w:p>
        </w:tc>
      </w:tr>
    </w:tbl>
    <w:p w:rsidR="00533449" w:rsidRDefault="00533449" w:rsidP="0041226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</w:p>
    <w:p w:rsidR="00D536F5" w:rsidRPr="009C469F" w:rsidRDefault="00D536F5" w:rsidP="0041226E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  <w:r w:rsidRPr="009C469F">
        <w:rPr>
          <w:rFonts w:ascii="Times New Roman" w:hAnsi="Times New Roman"/>
          <w:sz w:val="24"/>
          <w:szCs w:val="24"/>
          <w:lang w:val="ro-RO"/>
        </w:rPr>
        <w:t>INSPECTOR ŞCOLAR,</w:t>
      </w:r>
    </w:p>
    <w:p w:rsidR="00AC0002" w:rsidRPr="00533449" w:rsidRDefault="00D536F5" w:rsidP="00533449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ro-RO"/>
        </w:rPr>
      </w:pPr>
      <w:r w:rsidRPr="009C469F">
        <w:rPr>
          <w:rFonts w:ascii="Times New Roman" w:hAnsi="Times New Roman"/>
          <w:sz w:val="24"/>
          <w:szCs w:val="24"/>
          <w:lang w:val="ro-RO"/>
        </w:rPr>
        <w:t xml:space="preserve">PROF. </w:t>
      </w:r>
      <w:r w:rsidR="008A7B96" w:rsidRPr="009C469F">
        <w:rPr>
          <w:rFonts w:ascii="Times New Roman" w:hAnsi="Times New Roman"/>
          <w:sz w:val="24"/>
          <w:szCs w:val="24"/>
          <w:lang w:val="ro-RO"/>
        </w:rPr>
        <w:t>MARINELA POTÎRNICHE</w:t>
      </w:r>
      <w:bookmarkStart w:id="0" w:name="_GoBack"/>
      <w:bookmarkEnd w:id="0"/>
    </w:p>
    <w:sectPr w:rsidR="00AC0002" w:rsidRPr="00533449" w:rsidSect="00283361">
      <w:headerReference w:type="default" r:id="rId7"/>
      <w:footerReference w:type="default" r:id="rId8"/>
      <w:pgSz w:w="11907" w:h="16839" w:code="9"/>
      <w:pgMar w:top="1008" w:right="708" w:bottom="1008" w:left="1134" w:header="965" w:footer="1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20E6" w:rsidRDefault="004C20E6">
      <w:pPr>
        <w:spacing w:after="0" w:line="240" w:lineRule="auto"/>
      </w:pPr>
      <w:r>
        <w:separator/>
      </w:r>
    </w:p>
  </w:endnote>
  <w:endnote w:type="continuationSeparator" w:id="0">
    <w:p w:rsidR="004C20E6" w:rsidRDefault="004C20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2D9" w:rsidRDefault="00D536F5" w:rsidP="00E160F0">
    <w:pPr>
      <w:pStyle w:val="Subsol"/>
      <w:ind w:left="6521"/>
      <w:jc w:val="right"/>
      <w:rPr>
        <w:rFonts w:ascii="Palatino Linotype" w:hAnsi="Palatino Linotype"/>
        <w:color w:val="0F243E"/>
      </w:rPr>
    </w:pPr>
    <w:r>
      <w:rPr>
        <w:rFonts w:ascii="Palatino Linotype" w:hAnsi="Palatino Linotype"/>
        <w:noProof/>
        <w:color w:val="0F243E"/>
        <w:lang w:val="ro-RO" w:eastAsia="ro-RO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4899025</wp:posOffset>
              </wp:positionH>
              <wp:positionV relativeFrom="paragraph">
                <wp:posOffset>17780</wp:posOffset>
              </wp:positionV>
              <wp:extent cx="1403350" cy="864870"/>
              <wp:effectExtent l="3175" t="0" r="3175" b="3175"/>
              <wp:wrapNone/>
              <wp:docPr id="1" name="Casetă tex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3350" cy="8648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E42D9" w:rsidRPr="00B87613" w:rsidRDefault="00D536F5" w:rsidP="00E47F6A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</w:pPr>
                          <w:r w:rsidRPr="00B87613"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______________________</w:t>
                          </w:r>
                          <w:r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______</w:t>
                          </w:r>
                          <w:r w:rsidRPr="00B87613">
                            <w:rPr>
                              <w:rFonts w:ascii="Times New Roman" w:hAnsi="Times New Roman"/>
                              <w:sz w:val="12"/>
                              <w:szCs w:val="12"/>
                            </w:rPr>
                            <w:t>__</w:t>
                          </w:r>
                        </w:p>
                        <w:p w:rsidR="003E42D9" w:rsidRPr="00E918A8" w:rsidRDefault="00D536F5" w:rsidP="00E47F6A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proofErr w:type="gramStart"/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Str. </w:t>
                          </w:r>
                          <w:proofErr w:type="spellStart"/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Oituz</w:t>
                          </w:r>
                          <w:proofErr w:type="spellEnd"/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, nr.</w:t>
                          </w:r>
                          <w:proofErr w:type="gramEnd"/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24, </w:t>
                          </w:r>
                          <w:proofErr w:type="spellStart"/>
                          <w:smartTag w:uri="urn:schemas-microsoft-com:office:smarttags" w:element="City">
                            <w:smartTag w:uri="urn:schemas-microsoft-com:office:smarttags" w:element="place">
                              <w:r w:rsidRPr="00E918A8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Bacău</w:t>
                              </w:r>
                            </w:smartTag>
                          </w:smartTag>
                          <w:proofErr w:type="spellEnd"/>
                        </w:p>
                        <w:p w:rsidR="003E42D9" w:rsidRPr="00E918A8" w:rsidRDefault="00D536F5" w:rsidP="00E47F6A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600266, </w:t>
                          </w:r>
                          <w:proofErr w:type="spellStart"/>
                          <w:smartTag w:uri="urn:schemas-microsoft-com:office:smarttags" w:element="City">
                            <w:smartTag w:uri="urn:schemas-microsoft-com:office:smarttags" w:element="place">
                              <w:r w:rsidRPr="00E918A8">
                                <w:rPr>
                                  <w:rFonts w:ascii="Times New Roman" w:hAnsi="Times New Roman"/>
                                  <w:sz w:val="16"/>
                                  <w:szCs w:val="16"/>
                                </w:rPr>
                                <w:t>Bacău</w:t>
                              </w:r>
                            </w:smartTag>
                          </w:smartTag>
                          <w:proofErr w:type="spellEnd"/>
                        </w:p>
                        <w:p w:rsidR="003E42D9" w:rsidRPr="00E918A8" w:rsidRDefault="00D536F5" w:rsidP="00E47F6A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Tel: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 </w:t>
                          </w: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+40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(0)234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511899</w:t>
                          </w:r>
                        </w:p>
                        <w:p w:rsidR="003E42D9" w:rsidRPr="00E918A8" w:rsidRDefault="00D536F5" w:rsidP="00E47F6A">
                          <w:pPr>
                            <w:spacing w:after="0" w:line="288" w:lineRule="auto"/>
                            <w:jc w:val="right"/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</w:pP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Fax: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+40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(0)234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E918A8"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57</w:t>
                          </w:r>
                          <w:r>
                            <w:rPr>
                              <w:rFonts w:ascii="Times New Roman" w:hAnsi="Times New Roman"/>
                              <w:sz w:val="16"/>
                              <w:szCs w:val="16"/>
                            </w:rPr>
                            <w:t>1038</w:t>
                          </w:r>
                        </w:p>
                        <w:p w:rsidR="003E42D9" w:rsidRDefault="004C20E6" w:rsidP="00E47F6A">
                          <w:pPr>
                            <w:spacing w:after="0" w:line="288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hyperlink r:id="rId1" w:history="1">
                            <w:r w:rsidR="00D536F5" w:rsidRPr="006E4785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www.isjbacau.ro</w:t>
                            </w:r>
                          </w:hyperlink>
                          <w:r w:rsidR="00D536F5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:rsidR="003E42D9" w:rsidRPr="00F41B2E" w:rsidRDefault="004C20E6" w:rsidP="00E47F6A">
                          <w:pPr>
                            <w:spacing w:after="0" w:line="288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" o:spid="_x0000_s1026" type="#_x0000_t202" style="position:absolute;left:0;text-align:left;margin-left:385.75pt;margin-top:1.4pt;width:110.5pt;height:6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" stroked="f">
              <v:textbox inset="0,0,0,0">
                <w:txbxContent>
                  <w:p w:rsidR="003E42D9" w:rsidRPr="00B87613" w:rsidRDefault="00D536F5" w:rsidP="00E47F6A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2"/>
                        <w:szCs w:val="12"/>
                      </w:rPr>
                    </w:pPr>
                    <w:r w:rsidRPr="00B87613">
                      <w:rPr>
                        <w:rFonts w:ascii="Times New Roman" w:hAnsi="Times New Roman"/>
                        <w:sz w:val="12"/>
                        <w:szCs w:val="12"/>
                      </w:rPr>
                      <w:t>______________________</w:t>
                    </w:r>
                    <w:r>
                      <w:rPr>
                        <w:rFonts w:ascii="Times New Roman" w:hAnsi="Times New Roman"/>
                        <w:sz w:val="12"/>
                        <w:szCs w:val="12"/>
                      </w:rPr>
                      <w:t>______</w:t>
                    </w:r>
                    <w:r w:rsidRPr="00B87613">
                      <w:rPr>
                        <w:rFonts w:ascii="Times New Roman" w:hAnsi="Times New Roman"/>
                        <w:sz w:val="12"/>
                        <w:szCs w:val="12"/>
                      </w:rPr>
                      <w:t>__</w:t>
                    </w:r>
                  </w:p>
                  <w:p w:rsidR="003E42D9" w:rsidRPr="00E918A8" w:rsidRDefault="00D536F5" w:rsidP="00E47F6A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proofErr w:type="gramStart"/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Str. </w:t>
                    </w:r>
                    <w:proofErr w:type="spellStart"/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Oituz</w:t>
                    </w:r>
                    <w:proofErr w:type="spellEnd"/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, nr.</w:t>
                    </w:r>
                    <w:proofErr w:type="gramEnd"/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24, </w:t>
                    </w:r>
                    <w:proofErr w:type="spellStart"/>
                    <w:smartTag w:uri="urn:schemas-microsoft-com:office:smarttags" w:element="City">
                      <w:smartTag w:uri="urn:schemas-microsoft-com:office:smarttags" w:element="place">
                        <w:r w:rsidRPr="00E918A8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Bacău</w:t>
                        </w:r>
                      </w:smartTag>
                    </w:smartTag>
                    <w:proofErr w:type="spellEnd"/>
                  </w:p>
                  <w:p w:rsidR="003E42D9" w:rsidRPr="00E918A8" w:rsidRDefault="00D536F5" w:rsidP="00E47F6A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600266, </w:t>
                    </w:r>
                    <w:proofErr w:type="spellStart"/>
                    <w:smartTag w:uri="urn:schemas-microsoft-com:office:smarttags" w:element="City">
                      <w:smartTag w:uri="urn:schemas-microsoft-com:office:smarttags" w:element="place">
                        <w:r w:rsidRPr="00E918A8">
                          <w:rPr>
                            <w:rFonts w:ascii="Times New Roman" w:hAnsi="Times New Roman"/>
                            <w:sz w:val="16"/>
                            <w:szCs w:val="16"/>
                          </w:rPr>
                          <w:t>Bacău</w:t>
                        </w:r>
                      </w:smartTag>
                    </w:smartTag>
                    <w:proofErr w:type="spellEnd"/>
                  </w:p>
                  <w:p w:rsidR="003E42D9" w:rsidRPr="00E918A8" w:rsidRDefault="00D536F5" w:rsidP="00E47F6A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Tel: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 </w:t>
                    </w: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+40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</w:t>
                    </w: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(0)234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511899</w:t>
                    </w:r>
                  </w:p>
                  <w:p w:rsidR="003E42D9" w:rsidRPr="00E918A8" w:rsidRDefault="00D536F5" w:rsidP="00E47F6A">
                    <w:pPr>
                      <w:spacing w:after="0" w:line="288" w:lineRule="auto"/>
                      <w:jc w:val="right"/>
                      <w:rPr>
                        <w:rFonts w:ascii="Times New Roman" w:hAnsi="Times New Roman"/>
                        <w:sz w:val="16"/>
                        <w:szCs w:val="16"/>
                      </w:rPr>
                    </w:pP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Fax: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</w:t>
                    </w: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+40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</w:t>
                    </w: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(0)234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 xml:space="preserve"> </w:t>
                    </w:r>
                    <w:r w:rsidRPr="00E918A8">
                      <w:rPr>
                        <w:rFonts w:ascii="Times New Roman" w:hAnsi="Times New Roman"/>
                        <w:sz w:val="16"/>
                        <w:szCs w:val="16"/>
                      </w:rPr>
                      <w:t>57</w:t>
                    </w:r>
                    <w:r>
                      <w:rPr>
                        <w:rFonts w:ascii="Times New Roman" w:hAnsi="Times New Roman"/>
                        <w:sz w:val="16"/>
                        <w:szCs w:val="16"/>
                      </w:rPr>
                      <w:t>1038</w:t>
                    </w:r>
                  </w:p>
                  <w:p w:rsidR="003E42D9" w:rsidRDefault="00D536F5" w:rsidP="00E47F6A">
                    <w:pPr>
                      <w:spacing w:after="0" w:line="288" w:lineRule="auto"/>
                      <w:jc w:val="right"/>
                      <w:rPr>
                        <w:sz w:val="16"/>
                        <w:szCs w:val="16"/>
                      </w:rPr>
                    </w:pPr>
                    <w:hyperlink r:id="rId2" w:history="1">
                      <w:r w:rsidRPr="006E4785">
                        <w:rPr>
                          <w:rStyle w:val="Hyperlink"/>
                          <w:sz w:val="16"/>
                          <w:szCs w:val="16"/>
                        </w:rPr>
                        <w:t>www.isjbacau.ro</w:t>
                      </w:r>
                    </w:hyperlink>
                    <w:r>
                      <w:rPr>
                        <w:sz w:val="16"/>
                        <w:szCs w:val="16"/>
                      </w:rPr>
                      <w:t xml:space="preserve"> </w:t>
                    </w:r>
                  </w:p>
                  <w:p w:rsidR="003E42D9" w:rsidRPr="00F41B2E" w:rsidRDefault="00D536F5" w:rsidP="00E47F6A">
                    <w:pPr>
                      <w:spacing w:after="0" w:line="288" w:lineRule="auto"/>
                      <w:jc w:val="right"/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20E6" w:rsidRDefault="004C20E6">
      <w:pPr>
        <w:spacing w:after="0" w:line="240" w:lineRule="auto"/>
      </w:pPr>
      <w:r>
        <w:separator/>
      </w:r>
    </w:p>
  </w:footnote>
  <w:footnote w:type="continuationSeparator" w:id="0">
    <w:p w:rsidR="004C20E6" w:rsidRDefault="004C20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42D9" w:rsidRPr="00AB5EC3" w:rsidRDefault="00D536F5" w:rsidP="00B32315">
    <w:pPr>
      <w:pStyle w:val="Antet"/>
      <w:rPr>
        <w:rFonts w:ascii="Palatino Linotype" w:hAnsi="Palatino Linotype"/>
        <w:color w:val="0F243E"/>
        <w:sz w:val="28"/>
        <w:szCs w:val="28"/>
      </w:rPr>
    </w:pPr>
    <w:r>
      <w:rPr>
        <w:noProof/>
        <w:lang w:val="ro-RO" w:eastAsia="ro-RO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align>right</wp:align>
          </wp:positionH>
          <wp:positionV relativeFrom="paragraph">
            <wp:posOffset>6985</wp:posOffset>
          </wp:positionV>
          <wp:extent cx="3352800" cy="762000"/>
          <wp:effectExtent l="0" t="0" r="0" b="0"/>
          <wp:wrapTight wrapText="bothSides">
            <wp:wrapPolygon edited="0">
              <wp:start x="0" y="0"/>
              <wp:lineTo x="0" y="21060"/>
              <wp:lineTo x="21477" y="21060"/>
              <wp:lineTo x="21477" y="0"/>
              <wp:lineTo x="0" y="0"/>
            </wp:wrapPolygon>
          </wp:wrapTight>
          <wp:docPr id="3" name="Imagine 3" descr="C:\Users\isj\Pictures\menc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3" descr="C:\Users\isj\Pictures\menc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528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ro-RO" w:eastAsia="ro-RO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-20320</wp:posOffset>
          </wp:positionV>
          <wp:extent cx="2584450" cy="890905"/>
          <wp:effectExtent l="0" t="0" r="6350" b="4445"/>
          <wp:wrapSquare wrapText="bothSides"/>
          <wp:docPr id="2" name="Imagine 2" descr="sigla_mai2010do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_mai2010do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4450" cy="8909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E42D9" w:rsidRDefault="00D536F5" w:rsidP="00DE362D">
    <w:pPr>
      <w:pStyle w:val="Antet"/>
      <w:tabs>
        <w:tab w:val="clear" w:pos="4680"/>
        <w:tab w:val="clear" w:pos="9360"/>
        <w:tab w:val="left" w:pos="8580"/>
      </w:tabs>
      <w:rPr>
        <w:rFonts w:ascii="Palatino Linotype" w:hAnsi="Palatino Linotype"/>
        <w:color w:val="0F243E"/>
        <w:sz w:val="26"/>
      </w:rPr>
    </w:pPr>
    <w:r>
      <w:rPr>
        <w:rFonts w:ascii="Palatino Linotype" w:hAnsi="Palatino Linotype"/>
        <w:color w:val="0F243E"/>
        <w:sz w:val="26"/>
        <w:szCs w:val="26"/>
      </w:rPr>
      <w:t xml:space="preserve">  </w:t>
    </w:r>
    <w:r>
      <w:rPr>
        <w:rFonts w:ascii="Palatino Linotype" w:hAnsi="Palatino Linotype"/>
        <w:color w:val="0F243E"/>
        <w:sz w:val="26"/>
        <w:szCs w:val="26"/>
      </w:rPr>
      <w:tab/>
    </w:r>
  </w:p>
  <w:p w:rsidR="003E42D9" w:rsidRDefault="004C20E6" w:rsidP="00F37D23">
    <w:pPr>
      <w:pStyle w:val="Antet"/>
      <w:tabs>
        <w:tab w:val="clear" w:pos="9360"/>
      </w:tabs>
      <w:rPr>
        <w:rFonts w:ascii="Palatino Linotype" w:hAnsi="Palatino Linotype"/>
        <w:color w:val="0F243E"/>
        <w:sz w:val="26"/>
      </w:rPr>
    </w:pPr>
  </w:p>
  <w:p w:rsidR="004F74A3" w:rsidRPr="004F74A3" w:rsidRDefault="004C20E6" w:rsidP="004F74A3">
    <w:pPr>
      <w:pStyle w:val="Antet"/>
      <w:rPr>
        <w:rFonts w:ascii="Times New Roman" w:hAnsi="Times New Roman"/>
        <w:b/>
        <w:smallCaps/>
        <w:noProof/>
        <w:color w:val="000000"/>
        <w:sz w:val="28"/>
        <w:szCs w:val="24"/>
        <w:lang w:eastAsia="ro-RO"/>
      </w:rPr>
    </w:pPr>
  </w:p>
  <w:p w:rsidR="003E42D9" w:rsidRPr="00E12D7A" w:rsidRDefault="00D536F5" w:rsidP="00E12D7A">
    <w:pPr>
      <w:pStyle w:val="Antet"/>
      <w:tabs>
        <w:tab w:val="clear" w:pos="9360"/>
      </w:tabs>
      <w:rPr>
        <w:rFonts w:ascii="Palatino Linotype" w:hAnsi="Palatino Linotype"/>
        <w:color w:val="0F243E"/>
        <w:sz w:val="26"/>
      </w:rPr>
    </w:pPr>
    <w:r>
      <w:rPr>
        <w:rFonts w:ascii="Palatino Linotype" w:hAnsi="Palatino Linotype"/>
        <w:color w:val="0F243E"/>
        <w:sz w:val="26"/>
      </w:rPr>
      <w:t>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799"/>
    <w:rsid w:val="00145AA6"/>
    <w:rsid w:val="00224117"/>
    <w:rsid w:val="00243D1D"/>
    <w:rsid w:val="00336B29"/>
    <w:rsid w:val="003F3129"/>
    <w:rsid w:val="0041226E"/>
    <w:rsid w:val="004C20E6"/>
    <w:rsid w:val="00533449"/>
    <w:rsid w:val="00690668"/>
    <w:rsid w:val="00873569"/>
    <w:rsid w:val="00882799"/>
    <w:rsid w:val="008946EE"/>
    <w:rsid w:val="008A7B96"/>
    <w:rsid w:val="008D2F82"/>
    <w:rsid w:val="00997549"/>
    <w:rsid w:val="009C469F"/>
    <w:rsid w:val="00AC0002"/>
    <w:rsid w:val="00BA01A4"/>
    <w:rsid w:val="00BA6ADA"/>
    <w:rsid w:val="00D536F5"/>
    <w:rsid w:val="00E33199"/>
    <w:rsid w:val="00F3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6F5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D53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536F5"/>
    <w:rPr>
      <w:rFonts w:ascii="Calibri" w:eastAsia="Calibri" w:hAnsi="Calibri" w:cs="Times New Roman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D53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536F5"/>
    <w:rPr>
      <w:rFonts w:ascii="Calibri" w:eastAsia="Calibri" w:hAnsi="Calibri" w:cs="Times New Roman"/>
      <w:lang w:val="en-US"/>
    </w:rPr>
  </w:style>
  <w:style w:type="character" w:styleId="Hyperlink">
    <w:name w:val="Hyperlink"/>
    <w:rsid w:val="00D536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36F5"/>
    <w:rPr>
      <w:rFonts w:ascii="Calibri" w:eastAsia="Calibri" w:hAnsi="Calibri" w:cs="Times New Roman"/>
      <w:lang w:val="en-US"/>
    </w:rPr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D53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536F5"/>
    <w:rPr>
      <w:rFonts w:ascii="Calibri" w:eastAsia="Calibri" w:hAnsi="Calibri" w:cs="Times New Roman"/>
      <w:lang w:val="en-US"/>
    </w:rPr>
  </w:style>
  <w:style w:type="paragraph" w:styleId="Subsol">
    <w:name w:val="footer"/>
    <w:basedOn w:val="Normal"/>
    <w:link w:val="SubsolCaracter"/>
    <w:uiPriority w:val="99"/>
    <w:unhideWhenUsed/>
    <w:rsid w:val="00D536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536F5"/>
    <w:rPr>
      <w:rFonts w:ascii="Calibri" w:eastAsia="Calibri" w:hAnsi="Calibri" w:cs="Times New Roman"/>
      <w:lang w:val="en-US"/>
    </w:rPr>
  </w:style>
  <w:style w:type="character" w:styleId="Hyperlink">
    <w:name w:val="Hyperlink"/>
    <w:rsid w:val="00D536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sjbacau.ro" TargetMode="External"/><Relationship Id="rId1" Type="http://schemas.openxmlformats.org/officeDocument/2006/relationships/hyperlink" Target="http://www.isjbacau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244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isj</dc:creator>
  <cp:keywords/>
  <dc:description/>
  <cp:lastModifiedBy>isj</cp:lastModifiedBy>
  <cp:revision>12</cp:revision>
  <dcterms:created xsi:type="dcterms:W3CDTF">2016-10-14T09:37:00Z</dcterms:created>
  <dcterms:modified xsi:type="dcterms:W3CDTF">2016-10-19T07:47:00Z</dcterms:modified>
</cp:coreProperties>
</file>