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FC" w:rsidRDefault="00E73AFC" w:rsidP="00D57BF5">
      <w:pPr>
        <w:jc w:val="center"/>
      </w:pPr>
      <w:r>
        <w:t xml:space="preserve">PORTOFOLIUL PROFESORULUI </w:t>
      </w:r>
    </w:p>
    <w:p w:rsidR="00E73AFC" w:rsidRDefault="00E73AFC" w:rsidP="00D57BF5">
      <w:pPr>
        <w:jc w:val="center"/>
      </w:pPr>
      <w:r>
        <w:t>DE EDUCATIE FIZICA SI SPORT</w:t>
      </w:r>
    </w:p>
    <w:p w:rsidR="00E73AFC" w:rsidRDefault="00E73AFC" w:rsidP="00D57BF5">
      <w:pPr>
        <w:jc w:val="center"/>
      </w:pPr>
    </w:p>
    <w:p w:rsidR="00E73AFC" w:rsidRPr="00283CAB" w:rsidRDefault="00E73AFC" w:rsidP="00283CA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CAB">
        <w:rPr>
          <w:rFonts w:ascii="Times New Roman" w:hAnsi="Times New Roman" w:cs="Times New Roman"/>
          <w:sz w:val="24"/>
          <w:szCs w:val="24"/>
        </w:rPr>
        <w:t>Decizia de numire (titularizare, suplinire) (în copie);</w:t>
      </w:r>
    </w:p>
    <w:p w:rsidR="00E73AFC" w:rsidRPr="00283CAB" w:rsidRDefault="00E73AFC" w:rsidP="00283CA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CAB">
        <w:rPr>
          <w:rFonts w:ascii="Times New Roman" w:hAnsi="Times New Roman" w:cs="Times New Roman"/>
          <w:sz w:val="24"/>
          <w:szCs w:val="24"/>
        </w:rPr>
        <w:t>Fişa postului;</w:t>
      </w:r>
    </w:p>
    <w:p w:rsidR="00E73AFC" w:rsidRPr="00283CAB" w:rsidRDefault="00E73AFC" w:rsidP="00283CA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CAB">
        <w:rPr>
          <w:rFonts w:ascii="Times New Roman" w:hAnsi="Times New Roman" w:cs="Times New Roman"/>
          <w:sz w:val="24"/>
          <w:szCs w:val="24"/>
        </w:rPr>
        <w:t>Curriculum Vitae;</w:t>
      </w:r>
    </w:p>
    <w:p w:rsidR="00E73AFC" w:rsidRPr="00283CAB" w:rsidRDefault="00E73AFC" w:rsidP="00283CA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CAB">
        <w:rPr>
          <w:rFonts w:ascii="Times New Roman" w:hAnsi="Times New Roman" w:cs="Times New Roman"/>
          <w:sz w:val="24"/>
          <w:szCs w:val="24"/>
        </w:rPr>
        <w:t>Încadrare: clase, orar - inclusiv programul suplimentar;</w:t>
      </w:r>
    </w:p>
    <w:p w:rsidR="00E73AFC" w:rsidRPr="00283CAB" w:rsidRDefault="00E73AFC" w:rsidP="00283CA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CAB">
        <w:rPr>
          <w:rFonts w:ascii="Times New Roman" w:hAnsi="Times New Roman" w:cs="Times New Roman"/>
          <w:sz w:val="24"/>
          <w:szCs w:val="24"/>
        </w:rPr>
        <w:t xml:space="preserve">Documente de activitate curriculară, extracurriculară </w:t>
      </w:r>
      <w:r w:rsidRPr="00283CAB">
        <w:rPr>
          <w:sz w:val="24"/>
          <w:szCs w:val="24"/>
        </w:rPr>
        <w:t>ș</w:t>
      </w:r>
      <w:r w:rsidRPr="00283CAB">
        <w:rPr>
          <w:rFonts w:ascii="Times New Roman" w:hAnsi="Times New Roman" w:cs="Times New Roman"/>
          <w:sz w:val="24"/>
          <w:szCs w:val="24"/>
        </w:rPr>
        <w:t>i extra</w:t>
      </w:r>
      <w:r w:rsidRPr="00283CAB">
        <w:rPr>
          <w:sz w:val="24"/>
          <w:szCs w:val="24"/>
        </w:rPr>
        <w:t>ș</w:t>
      </w:r>
      <w:r w:rsidRPr="00283CAB">
        <w:rPr>
          <w:rFonts w:ascii="Times New Roman" w:hAnsi="Times New Roman" w:cs="Times New Roman"/>
          <w:sz w:val="24"/>
          <w:szCs w:val="24"/>
        </w:rPr>
        <w:t xml:space="preserve">colară (programe şcolare în uz, ghiduri metodologice de aplicare a programelor şcolare; precizări metodologice cu privire la predarea specialităţii; programe ale examenelor naţionale; programe şcolare pentru discipline opţionale, regulament </w:t>
      </w:r>
      <w:r w:rsidRPr="00283CAB">
        <w:rPr>
          <w:sz w:val="24"/>
          <w:szCs w:val="24"/>
        </w:rPr>
        <w:t>ș</w:t>
      </w:r>
      <w:r w:rsidRPr="00283CAB">
        <w:rPr>
          <w:rFonts w:ascii="Times New Roman" w:hAnsi="Times New Roman" w:cs="Times New Roman"/>
          <w:sz w:val="24"/>
          <w:szCs w:val="24"/>
        </w:rPr>
        <w:t xml:space="preserve">i precizări ale organizării </w:t>
      </w:r>
      <w:r w:rsidRPr="00283CAB">
        <w:rPr>
          <w:sz w:val="24"/>
          <w:szCs w:val="24"/>
        </w:rPr>
        <w:t>ș</w:t>
      </w:r>
      <w:r w:rsidRPr="00283CAB">
        <w:rPr>
          <w:rFonts w:ascii="Times New Roman" w:hAnsi="Times New Roman" w:cs="Times New Roman"/>
          <w:sz w:val="24"/>
          <w:szCs w:val="24"/>
        </w:rPr>
        <w:t>i desfă</w:t>
      </w:r>
      <w:r w:rsidRPr="00283CAB">
        <w:rPr>
          <w:sz w:val="24"/>
          <w:szCs w:val="24"/>
        </w:rPr>
        <w:t>ș</w:t>
      </w:r>
      <w:r w:rsidRPr="00283CAB">
        <w:rPr>
          <w:rFonts w:ascii="Times New Roman" w:hAnsi="Times New Roman" w:cs="Times New Roman"/>
          <w:sz w:val="24"/>
          <w:szCs w:val="24"/>
        </w:rPr>
        <w:t xml:space="preserve">urării concursurilor </w:t>
      </w:r>
      <w:r w:rsidRPr="00283CAB">
        <w:rPr>
          <w:sz w:val="24"/>
          <w:szCs w:val="24"/>
        </w:rPr>
        <w:t>ș</w:t>
      </w:r>
      <w:r w:rsidRPr="00283CAB">
        <w:rPr>
          <w:rFonts w:ascii="Times New Roman" w:hAnsi="Times New Roman" w:cs="Times New Roman"/>
          <w:sz w:val="24"/>
          <w:szCs w:val="24"/>
        </w:rPr>
        <w:t>colare, rezultate);</w:t>
      </w:r>
    </w:p>
    <w:p w:rsidR="00E73AFC" w:rsidRPr="00283CAB" w:rsidRDefault="00E73AFC" w:rsidP="00283CA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CAB">
        <w:rPr>
          <w:rFonts w:ascii="Times New Roman" w:hAnsi="Times New Roman" w:cs="Times New Roman"/>
          <w:sz w:val="24"/>
          <w:szCs w:val="24"/>
        </w:rPr>
        <w:t xml:space="preserve">Documente de proiectare didactică: </w:t>
      </w:r>
      <w:r>
        <w:rPr>
          <w:rFonts w:ascii="Times New Roman" w:hAnsi="Times New Roman" w:cs="Times New Roman"/>
          <w:sz w:val="24"/>
          <w:szCs w:val="24"/>
        </w:rPr>
        <w:t xml:space="preserve">graficul anual de eşalonare a unităţilor de învăţare, planurile calendaristice semestriale; </w:t>
      </w:r>
      <w:r w:rsidRPr="00283CAB">
        <w:rPr>
          <w:rFonts w:ascii="Times New Roman" w:hAnsi="Times New Roman" w:cs="Times New Roman"/>
          <w:sz w:val="24"/>
          <w:szCs w:val="24"/>
        </w:rPr>
        <w:t>proiectarea unităţilor de învă</w:t>
      </w:r>
      <w:r w:rsidRPr="00283CAB">
        <w:rPr>
          <w:sz w:val="24"/>
          <w:szCs w:val="24"/>
        </w:rPr>
        <w:t>ț</w:t>
      </w:r>
      <w:r w:rsidRPr="00283CAB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283CAB">
        <w:rPr>
          <w:rFonts w:ascii="Times New Roman" w:hAnsi="Times New Roman" w:cs="Times New Roman"/>
          <w:sz w:val="24"/>
          <w:szCs w:val="24"/>
        </w:rPr>
        <w:t>proiect de lec</w:t>
      </w:r>
      <w:r w:rsidRPr="00283CAB">
        <w:rPr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ie, fişele individuale ale elevilor</w:t>
      </w:r>
      <w:r w:rsidRPr="00283CA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73AFC" w:rsidRPr="00283CAB" w:rsidRDefault="00E73AFC" w:rsidP="00283CA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CAB">
        <w:rPr>
          <w:rFonts w:ascii="Times New Roman" w:hAnsi="Times New Roman" w:cs="Times New Roman"/>
          <w:sz w:val="24"/>
          <w:szCs w:val="24"/>
        </w:rPr>
        <w:t>Proiectarea pregătirii suplimentare a elevilor capabili de performanţă;</w:t>
      </w:r>
    </w:p>
    <w:p w:rsidR="00E73AFC" w:rsidRPr="00283CAB" w:rsidRDefault="00E73AFC" w:rsidP="00283CA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CAB">
        <w:rPr>
          <w:rFonts w:ascii="Times New Roman" w:hAnsi="Times New Roman" w:cs="Times New Roman"/>
          <w:sz w:val="24"/>
          <w:szCs w:val="24"/>
        </w:rPr>
        <w:t xml:space="preserve">Instrumente de lucru şi de evaluare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83CAB">
        <w:rPr>
          <w:rFonts w:ascii="Times New Roman" w:hAnsi="Times New Roman" w:cs="Times New Roman"/>
          <w:sz w:val="24"/>
          <w:szCs w:val="24"/>
        </w:rPr>
        <w:t>teste sumative, predictiv</w:t>
      </w:r>
      <w:r>
        <w:rPr>
          <w:rFonts w:ascii="Times New Roman" w:hAnsi="Times New Roman" w:cs="Times New Roman"/>
          <w:sz w:val="24"/>
          <w:szCs w:val="24"/>
        </w:rPr>
        <w:t>e şi altele; rezultatele la concursurile şcolare ( ONSS) zonale şi</w:t>
      </w:r>
      <w:r w:rsidRPr="00283CAB">
        <w:rPr>
          <w:rFonts w:ascii="Times New Roman" w:hAnsi="Times New Roman" w:cs="Times New Roman"/>
          <w:sz w:val="24"/>
          <w:szCs w:val="24"/>
        </w:rPr>
        <w:t xml:space="preserve"> naţionale; rezultatele evaluării predictive; rezultatele evaluărilor periodice </w:t>
      </w:r>
      <w:r w:rsidRPr="00283CAB">
        <w:rPr>
          <w:sz w:val="24"/>
          <w:szCs w:val="24"/>
        </w:rPr>
        <w:t>ș</w:t>
      </w:r>
      <w:r w:rsidRPr="00283CAB">
        <w:rPr>
          <w:rFonts w:ascii="Times New Roman" w:hAnsi="Times New Roman" w:cs="Times New Roman"/>
          <w:sz w:val="24"/>
          <w:szCs w:val="24"/>
        </w:rPr>
        <w:t>i finale;</w:t>
      </w:r>
    </w:p>
    <w:p w:rsidR="00E73AFC" w:rsidRPr="00283CAB" w:rsidRDefault="00E73AFC" w:rsidP="00283CA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CAB">
        <w:rPr>
          <w:rFonts w:ascii="Times New Roman" w:hAnsi="Times New Roman" w:cs="Times New Roman"/>
          <w:sz w:val="24"/>
          <w:szCs w:val="24"/>
        </w:rPr>
        <w:t>Cursuri opţionale –  programa, suport de curs, materiale auxiliare;</w:t>
      </w:r>
    </w:p>
    <w:p w:rsidR="00E73AFC" w:rsidRPr="00283CAB" w:rsidRDefault="00E73AFC" w:rsidP="00283CA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CAB">
        <w:rPr>
          <w:rFonts w:ascii="Times New Roman" w:hAnsi="Times New Roman" w:cs="Times New Roman"/>
          <w:sz w:val="24"/>
          <w:szCs w:val="24"/>
        </w:rPr>
        <w:t>Lista mijloacelor didactice din dotare;</w:t>
      </w:r>
    </w:p>
    <w:p w:rsidR="00E73AFC" w:rsidRPr="00283CAB" w:rsidRDefault="00E73AFC" w:rsidP="00283CA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CAB">
        <w:rPr>
          <w:rFonts w:ascii="Times New Roman" w:hAnsi="Times New Roman" w:cs="Times New Roman"/>
          <w:sz w:val="24"/>
          <w:szCs w:val="24"/>
        </w:rPr>
        <w:t>Evidenţa elevilor îns</w:t>
      </w:r>
      <w:r>
        <w:rPr>
          <w:rFonts w:ascii="Times New Roman" w:hAnsi="Times New Roman" w:cs="Times New Roman"/>
          <w:sz w:val="24"/>
          <w:szCs w:val="24"/>
        </w:rPr>
        <w:t>crişi la CSS –uri  şi rezultatele lor</w:t>
      </w:r>
      <w:r w:rsidRPr="00283CAB">
        <w:rPr>
          <w:rFonts w:ascii="Times New Roman" w:hAnsi="Times New Roman" w:cs="Times New Roman"/>
          <w:sz w:val="24"/>
          <w:szCs w:val="24"/>
        </w:rPr>
        <w:t>;</w:t>
      </w:r>
    </w:p>
    <w:p w:rsidR="00E73AFC" w:rsidRPr="00283CAB" w:rsidRDefault="00E73AFC" w:rsidP="00283CA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CAB">
        <w:rPr>
          <w:rFonts w:ascii="Times New Roman" w:hAnsi="Times New Roman" w:cs="Times New Roman"/>
          <w:sz w:val="24"/>
          <w:szCs w:val="24"/>
        </w:rPr>
        <w:t>Documente privind calitatea de  expert în educa</w:t>
      </w:r>
      <w:r w:rsidRPr="00283CAB">
        <w:rPr>
          <w:sz w:val="24"/>
          <w:szCs w:val="24"/>
        </w:rPr>
        <w:t>ț</w:t>
      </w:r>
      <w:r w:rsidRPr="00283CAB">
        <w:rPr>
          <w:rFonts w:ascii="Times New Roman" w:hAnsi="Times New Roman" w:cs="Times New Roman"/>
          <w:sz w:val="24"/>
          <w:szCs w:val="24"/>
        </w:rPr>
        <w:t>ie, mentor, formator local/ judeţean/ naţional; coordonator cerc pedagogic/ metodist/ membru în consiliu consultativ al I.S.J./I.S.M.B.; îndrumător reviste şcolare/membru în colectivul de redacţie  al revistelor de specialitate; evaluator manuale; membru în comisii ştiinţifice;</w:t>
      </w:r>
    </w:p>
    <w:p w:rsidR="00E73AFC" w:rsidRPr="00283CAB" w:rsidRDefault="00E73AFC" w:rsidP="00283CA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CAB">
        <w:rPr>
          <w:rFonts w:ascii="Times New Roman" w:hAnsi="Times New Roman" w:cs="Times New Roman"/>
          <w:sz w:val="24"/>
          <w:szCs w:val="24"/>
        </w:rPr>
        <w:t>Calificativul acordat de către C A al unităţii şcolare (copie).</w:t>
      </w:r>
    </w:p>
    <w:p w:rsidR="00E73AFC" w:rsidRPr="00283CAB" w:rsidRDefault="00E73AFC" w:rsidP="00283CA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3AFC" w:rsidRDefault="00E73AFC" w:rsidP="00D57BF5">
      <w:pPr>
        <w:jc w:val="center"/>
      </w:pPr>
    </w:p>
    <w:sectPr w:rsidR="00E73AFC" w:rsidSect="00EA0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1B1E"/>
    <w:multiLevelType w:val="hybridMultilevel"/>
    <w:tmpl w:val="EC4E08DA"/>
    <w:lvl w:ilvl="0" w:tplc="CEA646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420E3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9ECEAE7E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A12EF94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3F2E31D2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AAD08AD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9322FCDE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93409E24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3F307212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">
    <w:nsid w:val="171A7110"/>
    <w:multiLevelType w:val="hybridMultilevel"/>
    <w:tmpl w:val="9A9A9EE4"/>
    <w:lvl w:ilvl="0" w:tplc="41B2D0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D318EA9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0E2AD6CA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A672FDAE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81366C1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B99623D8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5DBC62E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AB66E312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A518FCD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2">
    <w:nsid w:val="5ACB55CA"/>
    <w:multiLevelType w:val="hybridMultilevel"/>
    <w:tmpl w:val="D4BCB7A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3B37CE"/>
    <w:multiLevelType w:val="hybridMultilevel"/>
    <w:tmpl w:val="45461282"/>
    <w:lvl w:ilvl="0" w:tplc="5836A9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392E251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1A4AD23E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0FB84D98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3A7621AA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DE6EB2D6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3EFCA8F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6B784150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1C3CA58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7BF5"/>
    <w:rsid w:val="00086D71"/>
    <w:rsid w:val="001378ED"/>
    <w:rsid w:val="001B2339"/>
    <w:rsid w:val="00283CAB"/>
    <w:rsid w:val="00354372"/>
    <w:rsid w:val="00392F7E"/>
    <w:rsid w:val="003A729D"/>
    <w:rsid w:val="003C6232"/>
    <w:rsid w:val="005A140E"/>
    <w:rsid w:val="007D669F"/>
    <w:rsid w:val="00AA54CE"/>
    <w:rsid w:val="00B15E50"/>
    <w:rsid w:val="00BE4320"/>
    <w:rsid w:val="00D56E90"/>
    <w:rsid w:val="00D57BF5"/>
    <w:rsid w:val="00E73AFC"/>
    <w:rsid w:val="00EA05A4"/>
    <w:rsid w:val="00EF0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5A4"/>
    <w:pPr>
      <w:spacing w:after="200" w:line="276" w:lineRule="auto"/>
    </w:pPr>
    <w:rPr>
      <w:rFonts w:cs="Calibri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1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61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2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1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6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1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2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2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1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61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1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2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246</Words>
  <Characters>1408</Characters>
  <Application>Microsoft Office Outlook</Application>
  <DocSecurity>0</DocSecurity>
  <Lines>0</Lines>
  <Paragraphs>0</Paragraphs>
  <ScaleCrop>false</ScaleCrop>
  <Company>Unitate Scolara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Educatie_Fizica</cp:lastModifiedBy>
  <cp:revision>3</cp:revision>
  <dcterms:created xsi:type="dcterms:W3CDTF">2012-09-11T08:37:00Z</dcterms:created>
  <dcterms:modified xsi:type="dcterms:W3CDTF">2012-09-11T12:00:00Z</dcterms:modified>
</cp:coreProperties>
</file>