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006" w:rsidRDefault="009A6006" w:rsidP="009A6006">
      <w:pPr>
        <w:numPr>
          <w:ilvl w:val="0"/>
          <w:numId w:val="2"/>
        </w:numPr>
        <w:spacing w:after="0" w:line="240" w:lineRule="auto"/>
        <w:jc w:val="center"/>
        <w:outlineLvl w:val="0"/>
        <w:rPr>
          <w:rFonts w:ascii="Times New Roman" w:hAnsi="Times New Roman" w:cs="Times New Roman"/>
          <w:b/>
          <w:bCs/>
          <w:sz w:val="28"/>
          <w:szCs w:val="28"/>
          <w:u w:val="single"/>
        </w:rPr>
      </w:pPr>
      <w:bookmarkStart w:id="0" w:name="_GoBack"/>
      <w:r w:rsidRPr="00C47EA4">
        <w:rPr>
          <w:rFonts w:ascii="Times New Roman" w:hAnsi="Times New Roman" w:cs="Times New Roman"/>
          <w:b/>
          <w:bCs/>
          <w:sz w:val="28"/>
          <w:szCs w:val="28"/>
          <w:u w:val="single"/>
        </w:rPr>
        <w:t>OLIMPIADE ŞI CONCURSURI: REGULAME</w:t>
      </w:r>
      <w:r>
        <w:rPr>
          <w:rFonts w:ascii="Times New Roman" w:hAnsi="Times New Roman" w:cs="Times New Roman"/>
          <w:b/>
          <w:bCs/>
          <w:sz w:val="28"/>
          <w:szCs w:val="28"/>
          <w:u w:val="single"/>
        </w:rPr>
        <w:t>NTE, METODOLOGII SPECIFICE ETC.</w:t>
      </w:r>
    </w:p>
    <w:bookmarkEnd w:id="0"/>
    <w:p w:rsidR="009A6006" w:rsidRPr="00C47EA4" w:rsidRDefault="009A6006" w:rsidP="009A6006">
      <w:pPr>
        <w:spacing w:after="0" w:line="240" w:lineRule="auto"/>
        <w:jc w:val="center"/>
        <w:outlineLvl w:val="0"/>
        <w:rPr>
          <w:rFonts w:ascii="Times New Roman" w:hAnsi="Times New Roman" w:cs="Times New Roman"/>
          <w:b/>
          <w:bCs/>
          <w:sz w:val="28"/>
          <w:szCs w:val="28"/>
          <w:u w:val="single"/>
        </w:rPr>
      </w:pPr>
    </w:p>
    <w:p w:rsidR="009A6006" w:rsidRPr="00F66BEB" w:rsidRDefault="009A6006" w:rsidP="009A6006">
      <w:pPr>
        <w:spacing w:after="0" w:line="240" w:lineRule="auto"/>
        <w:ind w:firstLine="142"/>
        <w:jc w:val="both"/>
        <w:rPr>
          <w:rFonts w:ascii="Times New Roman" w:hAnsi="Times New Roman" w:cs="Times New Roman"/>
          <w:sz w:val="28"/>
          <w:szCs w:val="28"/>
        </w:rPr>
      </w:pPr>
      <w:r w:rsidRPr="00F66BEB">
        <w:rPr>
          <w:rFonts w:ascii="Times New Roman" w:hAnsi="Times New Roman" w:cs="Times New Roman"/>
          <w:sz w:val="28"/>
          <w:szCs w:val="28"/>
        </w:rPr>
        <w:t>- Metodologia – cadru de organizare şi desfăşurare a competiţiilor şcolare, Anexa 1 la OM nr. 3035/ 10.01.2012;</w:t>
      </w:r>
    </w:p>
    <w:p w:rsidR="009A6006" w:rsidRPr="00F66BEB" w:rsidRDefault="009A6006" w:rsidP="009A6006">
      <w:pPr>
        <w:spacing w:after="0" w:line="240" w:lineRule="auto"/>
        <w:ind w:firstLine="142"/>
        <w:jc w:val="both"/>
        <w:rPr>
          <w:rFonts w:ascii="Times New Roman" w:hAnsi="Times New Roman" w:cs="Times New Roman"/>
          <w:sz w:val="28"/>
          <w:szCs w:val="28"/>
        </w:rPr>
      </w:pPr>
      <w:r w:rsidRPr="00F66BEB">
        <w:rPr>
          <w:rFonts w:ascii="Times New Roman" w:hAnsi="Times New Roman" w:cs="Times New Roman"/>
          <w:sz w:val="28"/>
          <w:szCs w:val="28"/>
        </w:rPr>
        <w:t>- Regulamentul specific de organizare şi desfăşurare a  olimpiadei de fizică, cu nr. 27990/ 03.02.2015;</w:t>
      </w:r>
    </w:p>
    <w:p w:rsidR="009A6006" w:rsidRPr="00F66BEB" w:rsidRDefault="009A6006" w:rsidP="009A6006">
      <w:pPr>
        <w:spacing w:after="0" w:line="240" w:lineRule="auto"/>
        <w:ind w:firstLine="142"/>
        <w:jc w:val="both"/>
        <w:rPr>
          <w:rFonts w:ascii="Times New Roman" w:hAnsi="Times New Roman" w:cs="Times New Roman"/>
          <w:sz w:val="28"/>
          <w:szCs w:val="28"/>
        </w:rPr>
      </w:pPr>
      <w:r w:rsidRPr="00F66BEB">
        <w:rPr>
          <w:rFonts w:ascii="Times New Roman" w:hAnsi="Times New Roman" w:cs="Times New Roman"/>
          <w:sz w:val="28"/>
          <w:szCs w:val="28"/>
        </w:rPr>
        <w:t>- Regulamentul specific de organizare şi desfăşurare  a olimpiadei de astronomie şi astrofizică, cu nr. 28925/ 01.02.2013;</w:t>
      </w:r>
    </w:p>
    <w:p w:rsidR="009A6006" w:rsidRPr="00F66BEB" w:rsidRDefault="009A6006" w:rsidP="009A6006">
      <w:pPr>
        <w:spacing w:after="0" w:line="240" w:lineRule="auto"/>
        <w:ind w:firstLine="142"/>
        <w:jc w:val="both"/>
        <w:rPr>
          <w:rFonts w:ascii="Times New Roman" w:hAnsi="Times New Roman" w:cs="Times New Roman"/>
          <w:sz w:val="28"/>
          <w:szCs w:val="28"/>
        </w:rPr>
      </w:pPr>
      <w:r w:rsidRPr="00F66BEB">
        <w:rPr>
          <w:rFonts w:ascii="Times New Roman" w:hAnsi="Times New Roman" w:cs="Times New Roman"/>
          <w:sz w:val="28"/>
          <w:szCs w:val="28"/>
        </w:rPr>
        <w:t>- Regulament specific de organizare şi desfăşurare a concursului naţional de fizică „Evrika” nr. 32598/ 06.03.2012</w:t>
      </w:r>
    </w:p>
    <w:p w:rsidR="009A6006" w:rsidRPr="00F66BEB" w:rsidRDefault="009A6006" w:rsidP="009A6006">
      <w:pPr>
        <w:spacing w:after="0" w:line="240" w:lineRule="auto"/>
        <w:ind w:firstLine="142"/>
        <w:jc w:val="both"/>
        <w:rPr>
          <w:rFonts w:ascii="Times New Roman" w:hAnsi="Times New Roman" w:cs="Times New Roman"/>
          <w:sz w:val="28"/>
          <w:szCs w:val="28"/>
        </w:rPr>
      </w:pPr>
      <w:r w:rsidRPr="00F66BEB">
        <w:rPr>
          <w:rFonts w:ascii="Times New Roman" w:hAnsi="Times New Roman" w:cs="Times New Roman"/>
          <w:sz w:val="28"/>
          <w:szCs w:val="28"/>
        </w:rPr>
        <w:t>- Regulamentul privind desfăşurarea Concursului de fizică şi chimie pentru elevii din mediul rural „Impuls perpetuum”cu nr. 42548/22.05.2012</w:t>
      </w:r>
    </w:p>
    <w:p w:rsidR="009A6006" w:rsidRPr="00F66BEB" w:rsidRDefault="009A6006" w:rsidP="009A6006">
      <w:pPr>
        <w:spacing w:after="0" w:line="240" w:lineRule="auto"/>
        <w:ind w:firstLine="142"/>
        <w:jc w:val="both"/>
        <w:rPr>
          <w:rFonts w:ascii="Times New Roman" w:hAnsi="Times New Roman" w:cs="Times New Roman"/>
          <w:sz w:val="28"/>
          <w:szCs w:val="28"/>
        </w:rPr>
      </w:pPr>
      <w:r w:rsidRPr="00F66BEB">
        <w:rPr>
          <w:rFonts w:ascii="Times New Roman" w:hAnsi="Times New Roman" w:cs="Times New Roman"/>
          <w:sz w:val="28"/>
          <w:szCs w:val="28"/>
        </w:rPr>
        <w:t xml:space="preserve"> Rezultatele olimpiadelor şcolare se găsesc pe site-ul MEN</w:t>
      </w:r>
    </w:p>
    <w:p w:rsidR="009A6006" w:rsidRPr="00F66BEB" w:rsidRDefault="009A6006" w:rsidP="009A6006">
      <w:pPr>
        <w:spacing w:after="0" w:line="240" w:lineRule="auto"/>
        <w:jc w:val="both"/>
        <w:rPr>
          <w:rFonts w:ascii="Times New Roman" w:hAnsi="Times New Roman" w:cs="Times New Roman"/>
          <w:color w:val="000000"/>
          <w:sz w:val="28"/>
          <w:szCs w:val="28"/>
        </w:rPr>
      </w:pPr>
    </w:p>
    <w:p w:rsidR="009A6006" w:rsidRPr="00F66BEB" w:rsidRDefault="009A6006" w:rsidP="009A6006">
      <w:pPr>
        <w:spacing w:after="0" w:line="240" w:lineRule="auto"/>
        <w:jc w:val="center"/>
        <w:rPr>
          <w:rFonts w:ascii="Times New Roman" w:hAnsi="Times New Roman" w:cs="Times New Roman"/>
          <w:color w:val="000000"/>
          <w:sz w:val="28"/>
          <w:szCs w:val="28"/>
        </w:rPr>
      </w:pPr>
      <w:r w:rsidRPr="00F66BEB">
        <w:rPr>
          <w:rFonts w:ascii="Times New Roman" w:hAnsi="Times New Roman" w:cs="Times New Roman"/>
          <w:color w:val="FF0000"/>
          <w:sz w:val="28"/>
          <w:szCs w:val="28"/>
        </w:rPr>
        <w:t xml:space="preserve">Modificări </w:t>
      </w:r>
      <w:r w:rsidRPr="00F66BEB">
        <w:rPr>
          <w:rFonts w:ascii="Times New Roman" w:hAnsi="Times New Roman" w:cs="Times New Roman"/>
          <w:color w:val="000000"/>
          <w:sz w:val="28"/>
          <w:szCs w:val="28"/>
        </w:rPr>
        <w:t>în selecția lotului restrâns aplicate în anul școlar precedent și care vor fi extinse la selecția lotului lărgit.</w:t>
      </w:r>
    </w:p>
    <w:p w:rsidR="009A6006" w:rsidRPr="00F66BEB" w:rsidRDefault="009A6006" w:rsidP="009A6006">
      <w:pPr>
        <w:spacing w:after="0" w:line="240" w:lineRule="auto"/>
        <w:jc w:val="both"/>
        <w:rPr>
          <w:rFonts w:ascii="Times New Roman" w:hAnsi="Times New Roman" w:cs="Times New Roman"/>
          <w:color w:val="000000"/>
          <w:sz w:val="28"/>
          <w:szCs w:val="28"/>
        </w:rPr>
      </w:pPr>
    </w:p>
    <w:p w:rsidR="009A6006" w:rsidRPr="00F66BEB" w:rsidRDefault="009A6006" w:rsidP="009A6006">
      <w:pPr>
        <w:spacing w:after="0" w:line="240" w:lineRule="auto"/>
        <w:jc w:val="both"/>
        <w:rPr>
          <w:rFonts w:ascii="Times New Roman" w:hAnsi="Times New Roman" w:cs="Times New Roman"/>
          <w:color w:val="000000"/>
          <w:sz w:val="28"/>
          <w:szCs w:val="28"/>
        </w:rPr>
      </w:pPr>
    </w:p>
    <w:p w:rsidR="009A6006" w:rsidRPr="00F66BEB" w:rsidRDefault="009A6006" w:rsidP="009A6006">
      <w:pPr>
        <w:shd w:val="clear" w:color="auto" w:fill="D0CECE"/>
        <w:tabs>
          <w:tab w:val="left" w:pos="9090"/>
        </w:tabs>
        <w:spacing w:after="0" w:line="240" w:lineRule="auto"/>
        <w:jc w:val="both"/>
        <w:rPr>
          <w:rFonts w:ascii="Times New Roman" w:hAnsi="Times New Roman" w:cs="Times New Roman"/>
          <w:b/>
          <w:bCs/>
          <w:sz w:val="28"/>
          <w:szCs w:val="28"/>
        </w:rPr>
      </w:pPr>
      <w:r w:rsidRPr="00F66BEB">
        <w:rPr>
          <w:rFonts w:ascii="Times New Roman" w:hAnsi="Times New Roman" w:cs="Times New Roman"/>
          <w:b/>
          <w:bCs/>
          <w:sz w:val="28"/>
          <w:szCs w:val="28"/>
        </w:rPr>
        <w:t>Precizări referitoare la elaborarea şi evaluarea testelor de selecţie a lotului restrâns de fizică şi respectiv la selecţia echipelor reprezentative ale României</w:t>
      </w:r>
    </w:p>
    <w:p w:rsidR="009A6006" w:rsidRPr="00F66BEB" w:rsidRDefault="009A6006" w:rsidP="009A6006">
      <w:pPr>
        <w:shd w:val="clear" w:color="auto" w:fill="D0CECE"/>
        <w:tabs>
          <w:tab w:val="left" w:pos="9090"/>
        </w:tabs>
        <w:spacing w:after="0" w:line="240" w:lineRule="auto"/>
        <w:jc w:val="both"/>
        <w:rPr>
          <w:rFonts w:ascii="Times New Roman" w:hAnsi="Times New Roman" w:cs="Times New Roman"/>
          <w:b/>
          <w:bCs/>
          <w:sz w:val="28"/>
          <w:szCs w:val="28"/>
        </w:rPr>
      </w:pPr>
    </w:p>
    <w:p w:rsidR="009A6006" w:rsidRPr="00F66BEB" w:rsidRDefault="009A6006" w:rsidP="009A6006">
      <w:pPr>
        <w:pStyle w:val="ListParagraph"/>
        <w:shd w:val="clear" w:color="auto" w:fill="D0CECE"/>
        <w:tabs>
          <w:tab w:val="left" w:pos="9090"/>
        </w:tabs>
        <w:spacing w:after="0" w:line="240" w:lineRule="auto"/>
        <w:ind w:left="0"/>
        <w:jc w:val="both"/>
        <w:rPr>
          <w:rFonts w:ascii="Times New Roman" w:hAnsi="Times New Roman" w:cs="Times New Roman"/>
          <w:sz w:val="28"/>
          <w:szCs w:val="28"/>
        </w:rPr>
      </w:pPr>
      <w:r w:rsidRPr="00F66BEB">
        <w:rPr>
          <w:rFonts w:ascii="Times New Roman" w:hAnsi="Times New Roman" w:cs="Times New Roman"/>
          <w:sz w:val="28"/>
          <w:szCs w:val="28"/>
        </w:rPr>
        <w:t>1. Pe parcursul activităţii de pregătire a lotului lărgit la fizică, în vederea selecţiei  lotului restrâns, elevii participanţi vor susţine minim 3 /maximum 5 teste.</w:t>
      </w:r>
    </w:p>
    <w:p w:rsidR="009A6006" w:rsidRPr="00F66BEB" w:rsidRDefault="009A6006" w:rsidP="009A6006">
      <w:pPr>
        <w:pStyle w:val="ListParagraph"/>
        <w:shd w:val="clear" w:color="auto" w:fill="D0CECE"/>
        <w:tabs>
          <w:tab w:val="left" w:pos="9090"/>
        </w:tabs>
        <w:spacing w:after="0" w:line="240" w:lineRule="auto"/>
        <w:ind w:left="0"/>
        <w:jc w:val="both"/>
        <w:rPr>
          <w:rFonts w:ascii="Times New Roman" w:hAnsi="Times New Roman" w:cs="Times New Roman"/>
          <w:sz w:val="28"/>
          <w:szCs w:val="28"/>
        </w:rPr>
      </w:pPr>
      <w:r w:rsidRPr="00F66BEB">
        <w:rPr>
          <w:rFonts w:ascii="Times New Roman" w:hAnsi="Times New Roman" w:cs="Times New Roman"/>
          <w:sz w:val="28"/>
          <w:szCs w:val="28"/>
        </w:rPr>
        <w:t>2. Fiecare test va conţine maximum 5 probleme teoretice având tematica selectată din programa Olimpiadei Internaţionale de Fizică – Sylabus IPhO. Timpul de lucru alocat testului va fi, de regulă, calculat astfel încât să se asigure cel puţin 1 oră pentru rezolvarea unei probleme.</w:t>
      </w:r>
    </w:p>
    <w:p w:rsidR="009A6006" w:rsidRPr="00F66BEB" w:rsidRDefault="009A6006" w:rsidP="009A6006">
      <w:pPr>
        <w:pStyle w:val="ListParagraph"/>
        <w:shd w:val="clear" w:color="auto" w:fill="D0CECE"/>
        <w:tabs>
          <w:tab w:val="left" w:pos="9090"/>
        </w:tabs>
        <w:spacing w:after="0" w:line="240" w:lineRule="auto"/>
        <w:ind w:left="0"/>
        <w:jc w:val="both"/>
        <w:rPr>
          <w:rFonts w:ascii="Times New Roman" w:hAnsi="Times New Roman" w:cs="Times New Roman"/>
          <w:sz w:val="28"/>
          <w:szCs w:val="28"/>
        </w:rPr>
      </w:pPr>
      <w:r w:rsidRPr="00F66BEB">
        <w:rPr>
          <w:rFonts w:ascii="Times New Roman" w:hAnsi="Times New Roman" w:cs="Times New Roman"/>
          <w:sz w:val="28"/>
          <w:szCs w:val="28"/>
        </w:rPr>
        <w:t>3. Fiecare dintre problemele teoretice va fi elaborată, de regulă, de către un cadru didactic universitar reprezentant al unei facultăţi de fizică sau centru universitar.</w:t>
      </w:r>
    </w:p>
    <w:p w:rsidR="009A6006" w:rsidRPr="00F66BEB" w:rsidRDefault="009A6006" w:rsidP="009A6006">
      <w:pPr>
        <w:pStyle w:val="ListParagraph"/>
        <w:shd w:val="clear" w:color="auto" w:fill="D0CECE"/>
        <w:tabs>
          <w:tab w:val="left" w:pos="9090"/>
        </w:tabs>
        <w:spacing w:after="0" w:line="240" w:lineRule="auto"/>
        <w:ind w:left="0"/>
        <w:jc w:val="both"/>
        <w:rPr>
          <w:rFonts w:ascii="Times New Roman" w:hAnsi="Times New Roman" w:cs="Times New Roman"/>
          <w:sz w:val="28"/>
          <w:szCs w:val="28"/>
        </w:rPr>
      </w:pPr>
      <w:r w:rsidRPr="00F66BEB">
        <w:rPr>
          <w:rFonts w:ascii="Times New Roman" w:hAnsi="Times New Roman" w:cs="Times New Roman"/>
          <w:sz w:val="28"/>
          <w:szCs w:val="28"/>
        </w:rPr>
        <w:t>4. În elaborarea problemelor precum şi la evaluare, fiecare cadrul didactic universitar, poate desemna în calitate de colaboratori profesori din învăţământ preuniversitar, cu experienţă didactică şi ştiinţifică şi care nu au pregătit elevi calificaţi în lotul lărgit.</w:t>
      </w:r>
    </w:p>
    <w:p w:rsidR="009A6006" w:rsidRPr="00F66BEB" w:rsidRDefault="009A6006" w:rsidP="009A6006">
      <w:pPr>
        <w:pStyle w:val="ListParagraph"/>
        <w:shd w:val="clear" w:color="auto" w:fill="D0CECE"/>
        <w:tabs>
          <w:tab w:val="left" w:pos="9090"/>
        </w:tabs>
        <w:spacing w:after="0" w:line="240" w:lineRule="auto"/>
        <w:ind w:left="0"/>
        <w:jc w:val="both"/>
        <w:rPr>
          <w:rFonts w:ascii="Times New Roman" w:hAnsi="Times New Roman" w:cs="Times New Roman"/>
          <w:sz w:val="28"/>
          <w:szCs w:val="28"/>
        </w:rPr>
      </w:pPr>
      <w:r w:rsidRPr="00F66BEB">
        <w:rPr>
          <w:rFonts w:ascii="Times New Roman" w:hAnsi="Times New Roman" w:cs="Times New Roman"/>
          <w:sz w:val="28"/>
          <w:szCs w:val="28"/>
        </w:rPr>
        <w:t xml:space="preserve">5. Profesorul din învăţământul preuniversitar, desemnat colaborator, se va considera reprezentant al Facultăţii de fizică/ centrului universitar de unde provine cadrul didactic universitar. </w:t>
      </w:r>
    </w:p>
    <w:p w:rsidR="009A6006" w:rsidRPr="00F66BEB" w:rsidRDefault="009A6006" w:rsidP="009A6006">
      <w:pPr>
        <w:pStyle w:val="ListParagraph"/>
        <w:shd w:val="clear" w:color="auto" w:fill="D0CECE"/>
        <w:tabs>
          <w:tab w:val="left" w:pos="9090"/>
        </w:tabs>
        <w:spacing w:after="0" w:line="240" w:lineRule="auto"/>
        <w:ind w:left="0"/>
        <w:jc w:val="both"/>
        <w:rPr>
          <w:rFonts w:ascii="Times New Roman" w:hAnsi="Times New Roman" w:cs="Times New Roman"/>
          <w:sz w:val="28"/>
          <w:szCs w:val="28"/>
        </w:rPr>
      </w:pPr>
      <w:r w:rsidRPr="00F66BEB">
        <w:rPr>
          <w:rFonts w:ascii="Times New Roman" w:hAnsi="Times New Roman" w:cs="Times New Roman"/>
          <w:sz w:val="28"/>
          <w:szCs w:val="28"/>
        </w:rPr>
        <w:t xml:space="preserve">6. Un profesor din învăţământul preuniversitar poate fi desemnat colaborator de mai multe cadre didactice universitare, dar nu poate să reprezinte, în cadrul unui </w:t>
      </w:r>
      <w:r w:rsidRPr="00F66BEB">
        <w:rPr>
          <w:rFonts w:ascii="Times New Roman" w:hAnsi="Times New Roman" w:cs="Times New Roman"/>
          <w:sz w:val="28"/>
          <w:szCs w:val="28"/>
        </w:rPr>
        <w:lastRenderedPageBreak/>
        <w:t>test, decât o singură  facultate de fizică/ centru universitar ca propunător de problemă/evaluator.</w:t>
      </w:r>
    </w:p>
    <w:p w:rsidR="009A6006" w:rsidRPr="00F66BEB" w:rsidRDefault="009A6006" w:rsidP="009A6006">
      <w:pPr>
        <w:pStyle w:val="ListParagraph"/>
        <w:shd w:val="clear" w:color="auto" w:fill="D0CECE"/>
        <w:tabs>
          <w:tab w:val="left" w:pos="9090"/>
        </w:tabs>
        <w:spacing w:after="0" w:line="240" w:lineRule="auto"/>
        <w:ind w:left="0"/>
        <w:jc w:val="both"/>
        <w:rPr>
          <w:rFonts w:ascii="Times New Roman" w:hAnsi="Times New Roman" w:cs="Times New Roman"/>
          <w:sz w:val="28"/>
          <w:szCs w:val="28"/>
        </w:rPr>
      </w:pPr>
      <w:r w:rsidRPr="00F66BEB">
        <w:rPr>
          <w:rFonts w:ascii="Times New Roman" w:hAnsi="Times New Roman" w:cs="Times New Roman"/>
          <w:sz w:val="28"/>
          <w:szCs w:val="28"/>
        </w:rPr>
        <w:t>7. Pentru fiecare test, reprezentanții oricărui centru universitar pot propune maximum o problemă.</w:t>
      </w:r>
    </w:p>
    <w:p w:rsidR="009A6006" w:rsidRPr="00F66BEB" w:rsidRDefault="009A6006" w:rsidP="009A6006">
      <w:pPr>
        <w:pStyle w:val="ListParagraph"/>
        <w:shd w:val="clear" w:color="auto" w:fill="D0CECE"/>
        <w:tabs>
          <w:tab w:val="left" w:pos="9090"/>
        </w:tabs>
        <w:spacing w:after="0" w:line="240" w:lineRule="auto"/>
        <w:ind w:left="0"/>
        <w:jc w:val="both"/>
        <w:rPr>
          <w:rFonts w:ascii="Times New Roman" w:hAnsi="Times New Roman" w:cs="Times New Roman"/>
          <w:sz w:val="28"/>
          <w:szCs w:val="28"/>
        </w:rPr>
      </w:pPr>
      <w:r w:rsidRPr="00F66BEB">
        <w:rPr>
          <w:rFonts w:ascii="Times New Roman" w:hAnsi="Times New Roman" w:cs="Times New Roman"/>
          <w:sz w:val="28"/>
          <w:szCs w:val="28"/>
        </w:rPr>
        <w:t>8. Evaluarea problemelor va fi realizată de către propunători/colaboratorii desemnaţi.</w:t>
      </w:r>
    </w:p>
    <w:p w:rsidR="009A6006" w:rsidRPr="00F66BEB" w:rsidRDefault="009A6006" w:rsidP="009A6006">
      <w:pPr>
        <w:pStyle w:val="ListParagraph"/>
        <w:shd w:val="clear" w:color="auto" w:fill="D0CECE"/>
        <w:tabs>
          <w:tab w:val="left" w:pos="9090"/>
        </w:tabs>
        <w:spacing w:after="0" w:line="240" w:lineRule="auto"/>
        <w:ind w:left="0"/>
        <w:jc w:val="both"/>
        <w:rPr>
          <w:rFonts w:ascii="Times New Roman" w:hAnsi="Times New Roman" w:cs="Times New Roman"/>
          <w:sz w:val="28"/>
          <w:szCs w:val="28"/>
        </w:rPr>
      </w:pPr>
      <w:r w:rsidRPr="00F66BEB">
        <w:rPr>
          <w:rFonts w:ascii="Times New Roman" w:hAnsi="Times New Roman" w:cs="Times New Roman"/>
          <w:sz w:val="28"/>
          <w:szCs w:val="28"/>
        </w:rPr>
        <w:t>9. Fiecare problemă va fi punctată cu maxim 10 puncte, fără punct din oficiu. Punctajul obţinut la un test de către un elev va fi egal cu suma punctajelor acordate fiecărei probleme.</w:t>
      </w:r>
    </w:p>
    <w:p w:rsidR="009A6006" w:rsidRPr="00F66BEB" w:rsidRDefault="009A6006" w:rsidP="009A6006">
      <w:pPr>
        <w:pStyle w:val="ListParagraph"/>
        <w:shd w:val="clear" w:color="auto" w:fill="D0CECE"/>
        <w:tabs>
          <w:tab w:val="left" w:pos="9090"/>
        </w:tabs>
        <w:spacing w:after="0" w:line="240" w:lineRule="auto"/>
        <w:ind w:left="0"/>
        <w:jc w:val="both"/>
        <w:rPr>
          <w:rFonts w:ascii="Times New Roman" w:hAnsi="Times New Roman" w:cs="Times New Roman"/>
          <w:sz w:val="28"/>
          <w:szCs w:val="28"/>
        </w:rPr>
      </w:pPr>
      <w:r w:rsidRPr="00F66BEB">
        <w:rPr>
          <w:rFonts w:ascii="Times New Roman" w:hAnsi="Times New Roman" w:cs="Times New Roman"/>
          <w:sz w:val="28"/>
          <w:szCs w:val="28"/>
        </w:rPr>
        <w:t>10. La testele pentru selecţia lotului restrâns nu se acceptă contestaţii.</w:t>
      </w:r>
    </w:p>
    <w:p w:rsidR="009A6006" w:rsidRPr="00F66BEB" w:rsidRDefault="009A6006" w:rsidP="009A6006">
      <w:pPr>
        <w:pStyle w:val="ListParagraph"/>
        <w:shd w:val="clear" w:color="auto" w:fill="D0CECE"/>
        <w:tabs>
          <w:tab w:val="left" w:pos="9090"/>
        </w:tabs>
        <w:spacing w:after="0" w:line="240" w:lineRule="auto"/>
        <w:ind w:left="0"/>
        <w:jc w:val="both"/>
        <w:rPr>
          <w:rFonts w:ascii="Times New Roman" w:hAnsi="Times New Roman" w:cs="Times New Roman"/>
          <w:sz w:val="28"/>
          <w:szCs w:val="28"/>
        </w:rPr>
      </w:pPr>
      <w:r w:rsidRPr="00F66BEB">
        <w:rPr>
          <w:rFonts w:ascii="Times New Roman" w:hAnsi="Times New Roman" w:cs="Times New Roman"/>
          <w:sz w:val="28"/>
          <w:szCs w:val="28"/>
        </w:rPr>
        <w:t>11. Clasamentul final se întocmeşte prin ordonarea descrescătoare a sumei punctajelor obţinute de fiecare elev la testele susţinute.</w:t>
      </w:r>
    </w:p>
    <w:p w:rsidR="009A6006" w:rsidRPr="00F66BEB" w:rsidRDefault="009A6006" w:rsidP="009A6006">
      <w:pPr>
        <w:shd w:val="clear" w:color="auto" w:fill="D0CECE"/>
        <w:autoSpaceDE w:val="0"/>
        <w:autoSpaceDN w:val="0"/>
        <w:adjustRightInd w:val="0"/>
        <w:spacing w:after="0" w:line="240" w:lineRule="auto"/>
        <w:ind w:firstLine="709"/>
        <w:jc w:val="both"/>
        <w:rPr>
          <w:rFonts w:ascii="Times New Roman" w:hAnsi="Times New Roman" w:cs="Times New Roman"/>
          <w:sz w:val="28"/>
          <w:szCs w:val="28"/>
        </w:rPr>
      </w:pPr>
      <w:r w:rsidRPr="00F66BEB">
        <w:rPr>
          <w:rFonts w:ascii="Times New Roman" w:hAnsi="Times New Roman" w:cs="Times New Roman"/>
          <w:sz w:val="28"/>
          <w:szCs w:val="28"/>
        </w:rPr>
        <w:t xml:space="preserve">În conformitate cu </w:t>
      </w:r>
      <w:r w:rsidRPr="00F66BEB">
        <w:rPr>
          <w:rFonts w:ascii="Times New Roman" w:hAnsi="Times New Roman" w:cs="Times New Roman"/>
          <w:b/>
          <w:bCs/>
          <w:i/>
          <w:iCs/>
          <w:sz w:val="28"/>
          <w:szCs w:val="28"/>
        </w:rPr>
        <w:t>Regulamentul Specific privind organizarea şi desfăşurarea olimpiadei de fizică,</w:t>
      </w:r>
      <w:r w:rsidRPr="00F66BEB">
        <w:rPr>
          <w:rFonts w:ascii="Times New Roman" w:hAnsi="Times New Roman" w:cs="Times New Roman"/>
          <w:sz w:val="28"/>
          <w:szCs w:val="28"/>
        </w:rPr>
        <w:t xml:space="preserve"> aprobat cu nr. 27990/2015, articolul III.4, litera c „</w:t>
      </w:r>
      <w:r w:rsidRPr="00F66BEB">
        <w:rPr>
          <w:rFonts w:ascii="Times New Roman" w:hAnsi="Times New Roman" w:cs="Times New Roman"/>
          <w:b/>
          <w:bCs/>
          <w:i/>
          <w:iCs/>
          <w:sz w:val="28"/>
          <w:szCs w:val="28"/>
        </w:rPr>
        <w:t>Selecţia lotului restrâns</w:t>
      </w:r>
      <w:r w:rsidRPr="00F66BEB">
        <w:rPr>
          <w:rFonts w:ascii="Times New Roman" w:hAnsi="Times New Roman" w:cs="Times New Roman"/>
          <w:sz w:val="28"/>
          <w:szCs w:val="28"/>
        </w:rPr>
        <w:t>”:</w:t>
      </w:r>
    </w:p>
    <w:p w:rsidR="009A6006" w:rsidRPr="00F66BEB" w:rsidRDefault="009A6006" w:rsidP="009A6006">
      <w:pPr>
        <w:shd w:val="clear" w:color="auto" w:fill="D0CECE"/>
        <w:autoSpaceDE w:val="0"/>
        <w:autoSpaceDN w:val="0"/>
        <w:adjustRightInd w:val="0"/>
        <w:spacing w:after="0" w:line="240" w:lineRule="auto"/>
        <w:ind w:firstLine="709"/>
        <w:jc w:val="both"/>
        <w:rPr>
          <w:rFonts w:ascii="Times New Roman" w:hAnsi="Times New Roman" w:cs="Times New Roman"/>
          <w:i/>
          <w:iCs/>
          <w:sz w:val="28"/>
          <w:szCs w:val="28"/>
        </w:rPr>
      </w:pPr>
      <w:r w:rsidRPr="00F66BEB">
        <w:rPr>
          <w:rFonts w:ascii="Times New Roman" w:hAnsi="Times New Roman" w:cs="Times New Roman"/>
          <w:sz w:val="28"/>
          <w:szCs w:val="28"/>
        </w:rPr>
        <w:t>„</w:t>
      </w:r>
      <w:r w:rsidRPr="00F66BEB">
        <w:rPr>
          <w:rFonts w:ascii="Times New Roman" w:hAnsi="Times New Roman" w:cs="Times New Roman"/>
          <w:i/>
          <w:iCs/>
          <w:sz w:val="28"/>
          <w:szCs w:val="28"/>
        </w:rPr>
        <w:t>Se califică în lotul restrâns de fizică primii 8 elevi care au participat la pregătirea lotului lărgit, selecţionaţi în ordinea descrescătoare a punctajelor cumulate obţinute în urma susţinerii a 4- 5 teste din programa de concurs a Olimpiadei Internaţionale de Fizică,astfel:</w:t>
      </w:r>
    </w:p>
    <w:p w:rsidR="009A6006" w:rsidRPr="00F66BEB" w:rsidRDefault="009A6006" w:rsidP="009A6006">
      <w:pPr>
        <w:pStyle w:val="ListParagraph"/>
        <w:numPr>
          <w:ilvl w:val="0"/>
          <w:numId w:val="1"/>
        </w:numPr>
        <w:shd w:val="clear" w:color="auto" w:fill="D0CECE"/>
        <w:autoSpaceDE w:val="0"/>
        <w:autoSpaceDN w:val="0"/>
        <w:adjustRightInd w:val="0"/>
        <w:spacing w:after="0" w:line="240" w:lineRule="auto"/>
        <w:ind w:left="0"/>
        <w:jc w:val="both"/>
        <w:rPr>
          <w:rFonts w:ascii="Times New Roman" w:hAnsi="Times New Roman" w:cs="Times New Roman"/>
          <w:i/>
          <w:iCs/>
          <w:sz w:val="28"/>
          <w:szCs w:val="28"/>
        </w:rPr>
      </w:pPr>
      <w:r w:rsidRPr="00F66BEB">
        <w:rPr>
          <w:rFonts w:ascii="Times New Roman" w:hAnsi="Times New Roman" w:cs="Times New Roman"/>
          <w:i/>
          <w:iCs/>
          <w:sz w:val="28"/>
          <w:szCs w:val="28"/>
        </w:rPr>
        <w:t>primii 5 elevi, indiferent de clasă, vor forma echipa României pentru Olimpiada Internaţională de Fizică;</w:t>
      </w:r>
    </w:p>
    <w:p w:rsidR="009A6006" w:rsidRPr="00F66BEB" w:rsidRDefault="009A6006" w:rsidP="009A6006">
      <w:pPr>
        <w:pStyle w:val="ListParagraph"/>
        <w:numPr>
          <w:ilvl w:val="0"/>
          <w:numId w:val="1"/>
        </w:numPr>
        <w:shd w:val="clear" w:color="auto" w:fill="D0CECE"/>
        <w:autoSpaceDE w:val="0"/>
        <w:autoSpaceDN w:val="0"/>
        <w:adjustRightInd w:val="0"/>
        <w:spacing w:after="0" w:line="240" w:lineRule="auto"/>
        <w:ind w:left="0"/>
        <w:jc w:val="both"/>
        <w:rPr>
          <w:rFonts w:ascii="Times New Roman" w:hAnsi="Times New Roman" w:cs="Times New Roman"/>
          <w:i/>
          <w:iCs/>
          <w:sz w:val="28"/>
          <w:szCs w:val="28"/>
        </w:rPr>
      </w:pPr>
      <w:r w:rsidRPr="00F66BEB">
        <w:rPr>
          <w:rFonts w:ascii="Times New Roman" w:hAnsi="Times New Roman" w:cs="Times New Roman"/>
          <w:i/>
          <w:iCs/>
          <w:sz w:val="28"/>
          <w:szCs w:val="28"/>
        </w:rPr>
        <w:t>următorii 3 elevi, care respectă condiţia de vârstă impusă de organizatorii Olimpiadei Pluridisciplinare "Tuymaada", pentru secţiunea juniori, vor forma echipa României care va participa la această competiţie;</w:t>
      </w:r>
    </w:p>
    <w:p w:rsidR="009A6006" w:rsidRPr="00F66BEB" w:rsidRDefault="009A6006" w:rsidP="009A6006">
      <w:pPr>
        <w:shd w:val="clear" w:color="auto" w:fill="D0CECE"/>
        <w:autoSpaceDE w:val="0"/>
        <w:autoSpaceDN w:val="0"/>
        <w:adjustRightInd w:val="0"/>
        <w:spacing w:after="0" w:line="240" w:lineRule="auto"/>
        <w:jc w:val="both"/>
        <w:rPr>
          <w:rFonts w:ascii="Times New Roman" w:hAnsi="Times New Roman" w:cs="Times New Roman"/>
          <w:i/>
          <w:iCs/>
          <w:sz w:val="28"/>
          <w:szCs w:val="28"/>
        </w:rPr>
      </w:pPr>
      <w:r w:rsidRPr="00F66BEB">
        <w:rPr>
          <w:rFonts w:ascii="Times New Roman" w:hAnsi="Times New Roman" w:cs="Times New Roman"/>
          <w:i/>
          <w:iCs/>
          <w:sz w:val="28"/>
          <w:szCs w:val="28"/>
        </w:rPr>
        <w:t>Cei 8 elevi vor participa la Concursul Pre-olimpic Bilateral de Fizică România-Ungaria.”</w:t>
      </w:r>
    </w:p>
    <w:p w:rsidR="009A6006" w:rsidRPr="00F66BEB" w:rsidRDefault="009A6006" w:rsidP="009A6006">
      <w:pPr>
        <w:shd w:val="clear" w:color="auto" w:fill="D0CECE"/>
        <w:autoSpaceDE w:val="0"/>
        <w:autoSpaceDN w:val="0"/>
        <w:adjustRightInd w:val="0"/>
        <w:spacing w:after="0" w:line="240" w:lineRule="auto"/>
        <w:ind w:firstLine="709"/>
        <w:jc w:val="both"/>
        <w:rPr>
          <w:rFonts w:ascii="Times New Roman" w:hAnsi="Times New Roman" w:cs="Times New Roman"/>
          <w:sz w:val="28"/>
          <w:szCs w:val="28"/>
        </w:rPr>
      </w:pPr>
      <w:r w:rsidRPr="00F66BEB">
        <w:rPr>
          <w:rFonts w:ascii="Times New Roman" w:hAnsi="Times New Roman" w:cs="Times New Roman"/>
          <w:sz w:val="28"/>
          <w:szCs w:val="28"/>
        </w:rPr>
        <w:t xml:space="preserve">Datorită rezultatelor remarcabile obţinute de  România la Olimpiada Internaţională de Fizică, ţara noastră a participat, în ultimii 4 ani, cu statut de invitat special, la Olimpiada Internaţională de Fizică a Ţărilor din Asia, fiind invitată să participe și la prima ediţie a Olimpiadei Europene de Fizică. </w:t>
      </w:r>
    </w:p>
    <w:p w:rsidR="009A6006" w:rsidRPr="00F66BEB" w:rsidRDefault="009A6006" w:rsidP="009A6006">
      <w:pPr>
        <w:shd w:val="clear" w:color="auto" w:fill="D0CECE"/>
        <w:autoSpaceDE w:val="0"/>
        <w:autoSpaceDN w:val="0"/>
        <w:adjustRightInd w:val="0"/>
        <w:spacing w:after="0" w:line="240" w:lineRule="auto"/>
        <w:ind w:firstLine="709"/>
        <w:jc w:val="both"/>
        <w:rPr>
          <w:rFonts w:ascii="Times New Roman" w:hAnsi="Times New Roman" w:cs="Times New Roman"/>
          <w:sz w:val="28"/>
          <w:szCs w:val="28"/>
        </w:rPr>
      </w:pPr>
      <w:r w:rsidRPr="00F66BEB">
        <w:rPr>
          <w:rFonts w:ascii="Times New Roman" w:hAnsi="Times New Roman" w:cs="Times New Roman"/>
          <w:sz w:val="28"/>
          <w:szCs w:val="28"/>
        </w:rPr>
        <w:t xml:space="preserve">Având în vedere faptul că perioadele de desfăşurare ale celor două competiţii nu permit desfăşurarea unei etape de selecţie suplimentare, în eventualitatea participării la cele două competiţii, echipele reprezentative vor fi selectate pe baza clasamentului final de la selecţia lotului restrâns, respectând condiţiile de vârstă impuse de organizatori. </w:t>
      </w:r>
    </w:p>
    <w:p w:rsidR="0040201E" w:rsidRDefault="0040201E"/>
    <w:sectPr w:rsidR="004020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B5205"/>
    <w:multiLevelType w:val="hybridMultilevel"/>
    <w:tmpl w:val="AC0A6A18"/>
    <w:lvl w:ilvl="0" w:tplc="8B804E3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50087782"/>
    <w:multiLevelType w:val="hybridMultilevel"/>
    <w:tmpl w:val="C602EDAA"/>
    <w:lvl w:ilvl="0" w:tplc="25B0444E">
      <w:start w:val="4"/>
      <w:numFmt w:val="decimal"/>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8C"/>
    <w:rsid w:val="0040201E"/>
    <w:rsid w:val="009A6006"/>
    <w:rsid w:val="00BF2D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06"/>
    <w:pPr>
      <w:spacing w:after="160" w:line="259"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006"/>
    <w:pPr>
      <w:spacing w:after="200" w:line="276" w:lineRule="auto"/>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06"/>
    <w:pPr>
      <w:spacing w:after="160" w:line="259"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006"/>
    <w:pPr>
      <w:spacing w:after="200" w:line="276"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655</Words>
  <Characters>3800</Characters>
  <Application>Microsoft Office Word</Application>
  <DocSecurity>0</DocSecurity>
  <Lines>31</Lines>
  <Paragraphs>8</Paragraphs>
  <ScaleCrop>false</ScaleCrop>
  <Company>Hewlett-Packard Company</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2017-09-11T11:10:00Z</dcterms:created>
  <dcterms:modified xsi:type="dcterms:W3CDTF">2017-09-11T11:13:00Z</dcterms:modified>
</cp:coreProperties>
</file>