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544" w:rsidRPr="007E5FAE" w:rsidRDefault="00956EA0" w:rsidP="00956EA0">
      <w:pPr>
        <w:jc w:val="center"/>
        <w:rPr>
          <w:rFonts w:ascii="Times New Roman" w:hAnsi="Times New Roman" w:cs="Times New Roman"/>
          <w:b/>
          <w:sz w:val="28"/>
          <w:szCs w:val="28"/>
        </w:rPr>
      </w:pPr>
      <w:bookmarkStart w:id="0" w:name="_GoBack"/>
      <w:bookmarkEnd w:id="0"/>
      <w:r w:rsidRPr="007E5FAE">
        <w:rPr>
          <w:rFonts w:ascii="Times New Roman" w:hAnsi="Times New Roman" w:cs="Times New Roman"/>
          <w:b/>
          <w:sz w:val="28"/>
          <w:szCs w:val="28"/>
        </w:rPr>
        <w:t>ACORDUL PĂRINTELUI/REPREZENTANTULUI LEGAL</w:t>
      </w:r>
    </w:p>
    <w:p w:rsidR="00956EA0" w:rsidRDefault="00956EA0" w:rsidP="00956EA0">
      <w:pPr>
        <w:jc w:val="center"/>
        <w:rPr>
          <w:rFonts w:ascii="Times New Roman" w:hAnsi="Times New Roman" w:cs="Times New Roman"/>
          <w:b/>
          <w:sz w:val="24"/>
          <w:szCs w:val="24"/>
        </w:rPr>
      </w:pPr>
      <w:r w:rsidRPr="007E5FAE">
        <w:rPr>
          <w:rFonts w:ascii="Times New Roman" w:hAnsi="Times New Roman" w:cs="Times New Roman"/>
          <w:b/>
          <w:sz w:val="28"/>
          <w:szCs w:val="28"/>
        </w:rPr>
        <w:t>PRIVIND PRELUCRAREA DATELOR CU CARACTER PERSONAL</w:t>
      </w:r>
    </w:p>
    <w:p w:rsidR="00956EA0" w:rsidRPr="00C2519D" w:rsidRDefault="00956EA0" w:rsidP="00956EA0">
      <w:pPr>
        <w:jc w:val="center"/>
        <w:rPr>
          <w:rFonts w:ascii="Times New Roman" w:hAnsi="Times New Roman" w:cs="Times New Roman"/>
          <w:b/>
          <w:sz w:val="24"/>
          <w:szCs w:val="24"/>
        </w:rPr>
      </w:pPr>
    </w:p>
    <w:p w:rsidR="000B6304" w:rsidRPr="000B6304" w:rsidRDefault="000B6304" w:rsidP="000B6304">
      <w:pPr>
        <w:spacing w:line="276" w:lineRule="auto"/>
        <w:ind w:left="360" w:firstLine="720"/>
        <w:jc w:val="both"/>
        <w:rPr>
          <w:rFonts w:ascii="Times New Roman" w:hAnsi="Times New Roman" w:cs="Times New Roman"/>
          <w:color w:val="000000"/>
          <w:sz w:val="24"/>
          <w:szCs w:val="24"/>
        </w:rPr>
      </w:pPr>
      <w:r w:rsidRPr="000B6304">
        <w:rPr>
          <w:rFonts w:ascii="Times New Roman" w:hAnsi="Times New Roman" w:cs="Times New Roman"/>
          <w:sz w:val="24"/>
          <w:szCs w:val="24"/>
        </w:rPr>
        <w:t>În conformitate cu</w:t>
      </w:r>
      <w:r w:rsidRPr="000B6304">
        <w:rPr>
          <w:rFonts w:ascii="Times New Roman" w:hAnsi="Times New Roman" w:cs="Times New Roman"/>
          <w:color w:val="000000"/>
          <w:sz w:val="24"/>
          <w:szCs w:val="24"/>
        </w:rPr>
        <w:t xml:space="preserve">: </w:t>
      </w:r>
    </w:p>
    <w:p w:rsidR="000B6304" w:rsidRPr="000B6304" w:rsidRDefault="000B6304" w:rsidP="004F53C7">
      <w:pPr>
        <w:pStyle w:val="ListParagraph"/>
        <w:numPr>
          <w:ilvl w:val="0"/>
          <w:numId w:val="2"/>
        </w:numPr>
        <w:spacing w:line="276" w:lineRule="auto"/>
        <w:ind w:left="1701" w:hanging="283"/>
        <w:jc w:val="both"/>
        <w:rPr>
          <w:rFonts w:ascii="Times New Roman" w:hAnsi="Times New Roman" w:cs="Times New Roman"/>
          <w:color w:val="5B474A"/>
          <w:sz w:val="24"/>
          <w:szCs w:val="24"/>
        </w:rPr>
      </w:pPr>
      <w:r w:rsidRPr="000B6304">
        <w:rPr>
          <w:rFonts w:ascii="Times New Roman" w:hAnsi="Times New Roman" w:cs="Times New Roman"/>
          <w:b/>
          <w:color w:val="000000"/>
          <w:sz w:val="24"/>
          <w:szCs w:val="24"/>
        </w:rPr>
        <w:t>Legea</w:t>
      </w:r>
      <w:r w:rsidR="00956EA0" w:rsidRPr="000B6304">
        <w:rPr>
          <w:rFonts w:ascii="Times New Roman" w:hAnsi="Times New Roman" w:cs="Times New Roman"/>
          <w:b/>
          <w:color w:val="000000"/>
          <w:sz w:val="24"/>
          <w:szCs w:val="24"/>
        </w:rPr>
        <w:t xml:space="preserve"> nr.677/2001</w:t>
      </w:r>
      <w:r w:rsidR="00956EA0" w:rsidRPr="000B6304">
        <w:rPr>
          <w:rFonts w:ascii="Times New Roman" w:hAnsi="Times New Roman" w:cs="Times New Roman"/>
          <w:color w:val="000000"/>
          <w:sz w:val="24"/>
          <w:szCs w:val="24"/>
        </w:rPr>
        <w:t xml:space="preserve"> </w:t>
      </w:r>
      <w:r w:rsidR="00956EA0" w:rsidRPr="000B6304">
        <w:rPr>
          <w:rFonts w:ascii="Times New Roman" w:hAnsi="Times New Roman" w:cs="Times New Roman"/>
          <w:i/>
          <w:color w:val="000000"/>
          <w:sz w:val="24"/>
          <w:szCs w:val="24"/>
        </w:rPr>
        <w:t>pentru protec</w:t>
      </w:r>
      <w:r w:rsidR="00866544" w:rsidRPr="000B6304">
        <w:rPr>
          <w:rFonts w:ascii="Times New Roman" w:hAnsi="Times New Roman" w:cs="Times New Roman"/>
          <w:i/>
          <w:color w:val="000000"/>
          <w:sz w:val="24"/>
          <w:szCs w:val="24"/>
        </w:rPr>
        <w:t>ț</w:t>
      </w:r>
      <w:r w:rsidR="00956EA0" w:rsidRPr="000B6304">
        <w:rPr>
          <w:rFonts w:ascii="Times New Roman" w:hAnsi="Times New Roman" w:cs="Times New Roman"/>
          <w:i/>
          <w:color w:val="000000"/>
          <w:sz w:val="24"/>
          <w:szCs w:val="24"/>
        </w:rPr>
        <w:t>ia persoanelor cu privire la prelucrarea</w:t>
      </w:r>
      <w:r w:rsidR="00866544" w:rsidRPr="000B6304">
        <w:rPr>
          <w:rFonts w:ascii="Times New Roman" w:hAnsi="Times New Roman" w:cs="Times New Roman"/>
          <w:i/>
          <w:color w:val="000000"/>
          <w:sz w:val="24"/>
          <w:szCs w:val="24"/>
        </w:rPr>
        <w:t xml:space="preserve"> </w:t>
      </w:r>
      <w:r w:rsidRPr="000B6304">
        <w:rPr>
          <w:rFonts w:ascii="Times New Roman" w:hAnsi="Times New Roman" w:cs="Times New Roman"/>
          <w:i/>
          <w:color w:val="000000"/>
          <w:sz w:val="24"/>
          <w:szCs w:val="24"/>
        </w:rPr>
        <w:t>datelor cu caracter personal ș</w:t>
      </w:r>
      <w:r w:rsidR="00866544" w:rsidRPr="000B6304">
        <w:rPr>
          <w:rFonts w:ascii="Times New Roman" w:hAnsi="Times New Roman" w:cs="Times New Roman"/>
          <w:i/>
          <w:color w:val="000000"/>
          <w:sz w:val="24"/>
          <w:szCs w:val="24"/>
        </w:rPr>
        <w:t>i libera circulaț</w:t>
      </w:r>
      <w:r w:rsidR="00956EA0" w:rsidRPr="000B6304">
        <w:rPr>
          <w:rFonts w:ascii="Times New Roman" w:hAnsi="Times New Roman" w:cs="Times New Roman"/>
          <w:i/>
          <w:color w:val="000000"/>
          <w:sz w:val="24"/>
          <w:szCs w:val="24"/>
        </w:rPr>
        <w:t xml:space="preserve">ie a </w:t>
      </w:r>
      <w:r w:rsidR="00866544" w:rsidRPr="000B6304">
        <w:rPr>
          <w:rFonts w:ascii="Times New Roman" w:hAnsi="Times New Roman" w:cs="Times New Roman"/>
          <w:i/>
          <w:color w:val="000000"/>
          <w:sz w:val="24"/>
          <w:szCs w:val="24"/>
        </w:rPr>
        <w:t>acestor date</w:t>
      </w:r>
      <w:r w:rsidR="00866544" w:rsidRPr="000B6304">
        <w:rPr>
          <w:rFonts w:ascii="Times New Roman" w:hAnsi="Times New Roman" w:cs="Times New Roman"/>
          <w:color w:val="000000"/>
          <w:sz w:val="24"/>
          <w:szCs w:val="24"/>
        </w:rPr>
        <w:t>, modificată</w:t>
      </w:r>
      <w:r w:rsidR="00956EA0" w:rsidRPr="000B6304">
        <w:rPr>
          <w:rFonts w:ascii="Times New Roman" w:hAnsi="Times New Roman" w:cs="Times New Roman"/>
          <w:color w:val="000000"/>
          <w:sz w:val="24"/>
          <w:szCs w:val="24"/>
        </w:rPr>
        <w:t xml:space="preserve"> </w:t>
      </w:r>
      <w:r w:rsidR="00866544" w:rsidRPr="000B6304">
        <w:rPr>
          <w:rFonts w:ascii="Times New Roman" w:hAnsi="Times New Roman" w:cs="Times New Roman"/>
          <w:color w:val="000000"/>
          <w:sz w:val="24"/>
          <w:szCs w:val="24"/>
        </w:rPr>
        <w:t>ș</w:t>
      </w:r>
      <w:r w:rsidR="00956EA0" w:rsidRPr="000B6304">
        <w:rPr>
          <w:rFonts w:ascii="Times New Roman" w:hAnsi="Times New Roman" w:cs="Times New Roman"/>
          <w:color w:val="000000"/>
          <w:sz w:val="24"/>
          <w:szCs w:val="24"/>
        </w:rPr>
        <w:t xml:space="preserve">i </w:t>
      </w:r>
      <w:r>
        <w:rPr>
          <w:rFonts w:ascii="Times New Roman" w:hAnsi="Times New Roman" w:cs="Times New Roman"/>
          <w:color w:val="000000"/>
          <w:sz w:val="24"/>
          <w:szCs w:val="24"/>
        </w:rPr>
        <w:t>completată,</w:t>
      </w:r>
      <w:r w:rsidRPr="000B6304">
        <w:rPr>
          <w:rFonts w:ascii="Times New Roman" w:hAnsi="Times New Roman" w:cs="Times New Roman"/>
          <w:color w:val="000000"/>
          <w:sz w:val="24"/>
          <w:szCs w:val="24"/>
        </w:rPr>
        <w:t xml:space="preserve"> </w:t>
      </w:r>
    </w:p>
    <w:p w:rsidR="000B6304" w:rsidRPr="000B6304" w:rsidRDefault="000B6304" w:rsidP="004F53C7">
      <w:pPr>
        <w:pStyle w:val="ListParagraph"/>
        <w:numPr>
          <w:ilvl w:val="0"/>
          <w:numId w:val="2"/>
        </w:numPr>
        <w:spacing w:line="276" w:lineRule="auto"/>
        <w:ind w:left="1701" w:hanging="283"/>
        <w:jc w:val="both"/>
        <w:rPr>
          <w:rFonts w:ascii="Times New Roman" w:hAnsi="Times New Roman" w:cs="Times New Roman"/>
          <w:color w:val="5B474A"/>
          <w:sz w:val="24"/>
          <w:szCs w:val="24"/>
        </w:rPr>
      </w:pPr>
      <w:r w:rsidRPr="000B6304">
        <w:rPr>
          <w:rFonts w:ascii="Times New Roman" w:hAnsi="Times New Roman" w:cs="Times New Roman"/>
          <w:b/>
          <w:color w:val="000000"/>
          <w:sz w:val="24"/>
          <w:szCs w:val="24"/>
        </w:rPr>
        <w:t>Legea</w:t>
      </w:r>
      <w:r w:rsidR="00956EA0" w:rsidRPr="000B6304">
        <w:rPr>
          <w:rFonts w:ascii="Times New Roman" w:hAnsi="Times New Roman" w:cs="Times New Roman"/>
          <w:b/>
          <w:color w:val="000000"/>
          <w:sz w:val="24"/>
          <w:szCs w:val="24"/>
        </w:rPr>
        <w:t xml:space="preserve"> nr. 506/2004</w:t>
      </w:r>
      <w:r w:rsidR="00956EA0" w:rsidRPr="000B6304">
        <w:rPr>
          <w:rFonts w:ascii="Times New Roman" w:hAnsi="Times New Roman" w:cs="Times New Roman"/>
          <w:color w:val="000000"/>
          <w:sz w:val="24"/>
          <w:szCs w:val="24"/>
        </w:rPr>
        <w:t xml:space="preserve"> </w:t>
      </w:r>
      <w:r w:rsidR="00956EA0" w:rsidRPr="000B6304">
        <w:rPr>
          <w:rFonts w:ascii="Times New Roman" w:hAnsi="Times New Roman" w:cs="Times New Roman"/>
          <w:i/>
          <w:color w:val="000000"/>
          <w:sz w:val="24"/>
          <w:szCs w:val="24"/>
        </w:rPr>
        <w:t xml:space="preserve">privind prelucrarea </w:t>
      </w:r>
      <w:r w:rsidR="007E5FAE" w:rsidRPr="000B6304">
        <w:rPr>
          <w:rFonts w:ascii="Times New Roman" w:hAnsi="Times New Roman" w:cs="Times New Roman"/>
          <w:i/>
          <w:color w:val="000000"/>
          <w:sz w:val="24"/>
          <w:szCs w:val="24"/>
        </w:rPr>
        <w:t>datelor cu caracter personal ș</w:t>
      </w:r>
      <w:r w:rsidR="00956EA0" w:rsidRPr="000B6304">
        <w:rPr>
          <w:rFonts w:ascii="Times New Roman" w:hAnsi="Times New Roman" w:cs="Times New Roman"/>
          <w:i/>
          <w:color w:val="000000"/>
          <w:sz w:val="24"/>
          <w:szCs w:val="24"/>
        </w:rPr>
        <w:t>i protec</w:t>
      </w:r>
      <w:r w:rsidR="00866544" w:rsidRPr="000B6304">
        <w:rPr>
          <w:rFonts w:ascii="Times New Roman" w:hAnsi="Times New Roman" w:cs="Times New Roman"/>
          <w:i/>
          <w:color w:val="000000"/>
          <w:sz w:val="24"/>
          <w:szCs w:val="24"/>
        </w:rPr>
        <w:t>ț</w:t>
      </w:r>
      <w:r w:rsidR="00956EA0" w:rsidRPr="000B6304">
        <w:rPr>
          <w:rFonts w:ascii="Times New Roman" w:hAnsi="Times New Roman" w:cs="Times New Roman"/>
          <w:i/>
          <w:color w:val="000000"/>
          <w:sz w:val="24"/>
          <w:szCs w:val="24"/>
        </w:rPr>
        <w:t xml:space="preserve">ia </w:t>
      </w:r>
      <w:r w:rsidR="00866544" w:rsidRPr="000B6304">
        <w:rPr>
          <w:rFonts w:ascii="Times New Roman" w:hAnsi="Times New Roman" w:cs="Times New Roman"/>
          <w:i/>
          <w:color w:val="000000"/>
          <w:sz w:val="24"/>
          <w:szCs w:val="24"/>
        </w:rPr>
        <w:t>vieț</w:t>
      </w:r>
      <w:r w:rsidR="00956EA0" w:rsidRPr="000B6304">
        <w:rPr>
          <w:rFonts w:ascii="Times New Roman" w:hAnsi="Times New Roman" w:cs="Times New Roman"/>
          <w:i/>
          <w:color w:val="000000"/>
          <w:sz w:val="24"/>
          <w:szCs w:val="24"/>
        </w:rPr>
        <w:t>ii private</w:t>
      </w:r>
      <w:r w:rsidR="00866544" w:rsidRPr="000B6304">
        <w:rPr>
          <w:rFonts w:ascii="Times New Roman" w:hAnsi="Times New Roman" w:cs="Times New Roman"/>
          <w:i/>
          <w:color w:val="000000"/>
          <w:sz w:val="24"/>
          <w:szCs w:val="24"/>
        </w:rPr>
        <w:t xml:space="preserve"> în sectorul comunicațiilor electronice</w:t>
      </w:r>
      <w:r>
        <w:rPr>
          <w:rFonts w:ascii="Times New Roman" w:hAnsi="Times New Roman" w:cs="Times New Roman"/>
          <w:color w:val="000000"/>
          <w:sz w:val="24"/>
          <w:szCs w:val="24"/>
        </w:rPr>
        <w:t>,</w:t>
      </w:r>
      <w:r w:rsidRPr="000B6304">
        <w:rPr>
          <w:rFonts w:ascii="Times New Roman" w:hAnsi="Times New Roman" w:cs="Times New Roman"/>
          <w:color w:val="000000"/>
          <w:sz w:val="24"/>
          <w:szCs w:val="24"/>
        </w:rPr>
        <w:t xml:space="preserve"> </w:t>
      </w:r>
    </w:p>
    <w:p w:rsidR="000B6304" w:rsidRPr="000B6304" w:rsidRDefault="000B6304" w:rsidP="004F53C7">
      <w:pPr>
        <w:pStyle w:val="ListParagraph"/>
        <w:numPr>
          <w:ilvl w:val="0"/>
          <w:numId w:val="2"/>
        </w:numPr>
        <w:spacing w:line="276" w:lineRule="auto"/>
        <w:ind w:left="1701" w:hanging="283"/>
        <w:jc w:val="both"/>
        <w:rPr>
          <w:rFonts w:ascii="Times New Roman" w:hAnsi="Times New Roman" w:cs="Times New Roman"/>
          <w:color w:val="5B474A"/>
          <w:sz w:val="24"/>
          <w:szCs w:val="24"/>
        </w:rPr>
      </w:pPr>
      <w:r w:rsidRPr="000B6304">
        <w:rPr>
          <w:rFonts w:ascii="Times New Roman" w:hAnsi="Times New Roman" w:cs="Times New Roman"/>
          <w:b/>
          <w:sz w:val="24"/>
          <w:szCs w:val="24"/>
        </w:rPr>
        <w:t xml:space="preserve">Legea nr. </w:t>
      </w:r>
      <w:r w:rsidRPr="000B6304">
        <w:rPr>
          <w:rFonts w:ascii="Times New Roman" w:hAnsi="Times New Roman" w:cs="Times New Roman"/>
          <w:b/>
          <w:color w:val="000000" w:themeColor="text1"/>
          <w:sz w:val="24"/>
          <w:szCs w:val="24"/>
        </w:rPr>
        <w:t>133 din 08.07.2011</w:t>
      </w:r>
      <w:r w:rsidRPr="000B6304">
        <w:rPr>
          <w:rFonts w:ascii="Times New Roman" w:hAnsi="Times New Roman" w:cs="Times New Roman"/>
          <w:b/>
          <w:sz w:val="24"/>
          <w:szCs w:val="24"/>
        </w:rPr>
        <w:t xml:space="preserve"> </w:t>
      </w:r>
      <w:r w:rsidRPr="000B6304">
        <w:rPr>
          <w:rFonts w:ascii="Times New Roman" w:hAnsi="Times New Roman" w:cs="Times New Roman"/>
          <w:i/>
          <w:sz w:val="24"/>
          <w:szCs w:val="24"/>
        </w:rPr>
        <w:t>privind protecţia datelor cu caracter personal</w:t>
      </w:r>
      <w:r>
        <w:rPr>
          <w:rFonts w:ascii="Times New Roman" w:hAnsi="Times New Roman" w:cs="Times New Roman"/>
          <w:i/>
          <w:sz w:val="24"/>
          <w:szCs w:val="24"/>
        </w:rPr>
        <w:t xml:space="preserve">, </w:t>
      </w:r>
    </w:p>
    <w:p w:rsidR="00956EA0" w:rsidRPr="000B6304" w:rsidRDefault="004F53C7" w:rsidP="000B6304">
      <w:pPr>
        <w:spacing w:line="276" w:lineRule="auto"/>
        <w:ind w:left="720" w:firstLine="360"/>
        <w:jc w:val="both"/>
        <w:rPr>
          <w:rFonts w:ascii="Times New Roman" w:hAnsi="Times New Roman" w:cs="Times New Roman"/>
          <w:color w:val="5B474A"/>
          <w:sz w:val="24"/>
          <w:szCs w:val="24"/>
        </w:rPr>
      </w:pPr>
      <w:r>
        <w:rPr>
          <w:rFonts w:ascii="Times New Roman" w:hAnsi="Times New Roman" w:cs="Times New Roman"/>
          <w:color w:val="000000"/>
          <w:sz w:val="24"/>
          <w:szCs w:val="24"/>
        </w:rPr>
        <w:t>O</w:t>
      </w:r>
      <w:r w:rsidR="00956EA0" w:rsidRPr="000B6304">
        <w:rPr>
          <w:rFonts w:ascii="Times New Roman" w:hAnsi="Times New Roman" w:cs="Times New Roman"/>
          <w:color w:val="000000"/>
          <w:sz w:val="24"/>
          <w:szCs w:val="24"/>
        </w:rPr>
        <w:t xml:space="preserve">rganizatorii </w:t>
      </w:r>
      <w:bookmarkStart w:id="1" w:name="_Hlk519764599"/>
      <w:r w:rsidR="007D21D1">
        <w:rPr>
          <w:rFonts w:ascii="Times New Roman" w:hAnsi="Times New Roman" w:cs="Times New Roman"/>
          <w:color w:val="000000"/>
          <w:sz w:val="24"/>
          <w:szCs w:val="24"/>
        </w:rPr>
        <w:t xml:space="preserve">Concursului National de </w:t>
      </w:r>
      <w:r w:rsidR="000E6E33">
        <w:rPr>
          <w:rFonts w:ascii="Times New Roman" w:hAnsi="Times New Roman" w:cs="Times New Roman"/>
          <w:color w:val="000000"/>
          <w:sz w:val="24"/>
          <w:szCs w:val="24"/>
        </w:rPr>
        <w:t xml:space="preserve">Fizică </w:t>
      </w:r>
      <w:r w:rsidR="002C175A">
        <w:rPr>
          <w:rFonts w:ascii="Times New Roman" w:hAnsi="Times New Roman" w:cs="Times New Roman"/>
          <w:color w:val="000000"/>
          <w:sz w:val="24"/>
          <w:szCs w:val="24"/>
        </w:rPr>
        <w:t>”EVRIKA”</w:t>
      </w:r>
      <w:bookmarkEnd w:id="1"/>
      <w:r w:rsidR="00956EA0" w:rsidRPr="000B6304">
        <w:rPr>
          <w:rFonts w:ascii="Times New Roman" w:hAnsi="Times New Roman" w:cs="Times New Roman"/>
          <w:color w:val="000000"/>
          <w:sz w:val="24"/>
          <w:szCs w:val="24"/>
        </w:rPr>
        <w:t xml:space="preserve"> au</w:t>
      </w:r>
      <w:r w:rsidR="00866544" w:rsidRPr="000B6304">
        <w:rPr>
          <w:rFonts w:ascii="Times New Roman" w:hAnsi="Times New Roman" w:cs="Times New Roman"/>
          <w:color w:val="000000"/>
          <w:sz w:val="24"/>
          <w:szCs w:val="24"/>
        </w:rPr>
        <w:t xml:space="preserve"> obligaț</w:t>
      </w:r>
      <w:r w:rsidR="00956EA0" w:rsidRPr="000B6304">
        <w:rPr>
          <w:rFonts w:ascii="Times New Roman" w:hAnsi="Times New Roman" w:cs="Times New Roman"/>
          <w:color w:val="000000"/>
          <w:sz w:val="24"/>
          <w:szCs w:val="24"/>
        </w:rPr>
        <w:t>ia de a administra</w:t>
      </w:r>
      <w:r w:rsidR="00866544" w:rsidRPr="000B6304">
        <w:rPr>
          <w:rFonts w:ascii="Times New Roman" w:hAnsi="Times New Roman" w:cs="Times New Roman"/>
          <w:color w:val="000000"/>
          <w:sz w:val="24"/>
          <w:szCs w:val="24"/>
        </w:rPr>
        <w:t>, în condiții de siguranță</w:t>
      </w:r>
      <w:r w:rsidR="00956EA0" w:rsidRPr="000B6304">
        <w:rPr>
          <w:rFonts w:ascii="Times New Roman" w:hAnsi="Times New Roman" w:cs="Times New Roman"/>
          <w:color w:val="000000"/>
          <w:sz w:val="24"/>
          <w:szCs w:val="24"/>
        </w:rPr>
        <w:t xml:space="preserve"> </w:t>
      </w:r>
      <w:r w:rsidR="00866544" w:rsidRPr="000B6304">
        <w:rPr>
          <w:rFonts w:ascii="Times New Roman" w:hAnsi="Times New Roman" w:cs="Times New Roman"/>
          <w:color w:val="000000"/>
          <w:sz w:val="24"/>
          <w:szCs w:val="24"/>
        </w:rPr>
        <w:t>ș</w:t>
      </w:r>
      <w:r w:rsidR="00956EA0" w:rsidRPr="000B6304">
        <w:rPr>
          <w:rFonts w:ascii="Times New Roman" w:hAnsi="Times New Roman" w:cs="Times New Roman"/>
          <w:color w:val="000000"/>
          <w:sz w:val="24"/>
          <w:szCs w:val="24"/>
        </w:rPr>
        <w:t xml:space="preserve">i numai pentru scopurile specificate, datele </w:t>
      </w:r>
      <w:r w:rsidR="00866544" w:rsidRPr="000B6304">
        <w:rPr>
          <w:rFonts w:ascii="Times New Roman" w:hAnsi="Times New Roman" w:cs="Times New Roman"/>
          <w:color w:val="000000"/>
          <w:sz w:val="24"/>
          <w:szCs w:val="24"/>
        </w:rPr>
        <w:t>personale ale elevilor participanți și ale însoțitorilor acestora</w:t>
      </w:r>
      <w:r w:rsidR="000B6304" w:rsidRPr="000B6304">
        <w:rPr>
          <w:rFonts w:ascii="Times New Roman" w:hAnsi="Times New Roman" w:cs="Times New Roman"/>
          <w:color w:val="000000"/>
          <w:sz w:val="24"/>
          <w:szCs w:val="24"/>
        </w:rPr>
        <w:t xml:space="preserve">, așa cum au fost transmise prin documentele aferente înscrierii loturilor participante. </w:t>
      </w:r>
    </w:p>
    <w:p w:rsidR="00956EA0" w:rsidRPr="000B6304" w:rsidRDefault="00956EA0" w:rsidP="000B6304">
      <w:pPr>
        <w:pStyle w:val="NormalWeb"/>
        <w:shd w:val="clear" w:color="auto" w:fill="FFFFFF"/>
        <w:spacing w:before="0" w:beforeAutospacing="0" w:after="160" w:afterAutospacing="0" w:line="276" w:lineRule="auto"/>
        <w:ind w:right="280"/>
        <w:jc w:val="both"/>
        <w:rPr>
          <w:b/>
          <w:bCs/>
          <w:color w:val="000000"/>
        </w:rPr>
      </w:pPr>
    </w:p>
    <w:p w:rsidR="00956EA0" w:rsidRPr="000B6304" w:rsidRDefault="00866544" w:rsidP="000B6304">
      <w:pPr>
        <w:pStyle w:val="NormalWeb"/>
        <w:shd w:val="clear" w:color="auto" w:fill="FFFFFF"/>
        <w:spacing w:before="0" w:beforeAutospacing="0" w:after="160" w:afterAutospacing="0" w:line="276" w:lineRule="auto"/>
        <w:ind w:right="280" w:firstLine="708"/>
        <w:jc w:val="both"/>
        <w:rPr>
          <w:b/>
          <w:bCs/>
          <w:color w:val="000000"/>
        </w:rPr>
      </w:pPr>
      <w:proofErr w:type="spellStart"/>
      <w:r w:rsidRPr="000B6304">
        <w:rPr>
          <w:b/>
          <w:bCs/>
          <w:color w:val="000000"/>
        </w:rPr>
        <w:t>Colectarea</w:t>
      </w:r>
      <w:proofErr w:type="spellEnd"/>
      <w:r w:rsidRPr="000B6304">
        <w:rPr>
          <w:b/>
          <w:bCs/>
          <w:color w:val="000000"/>
        </w:rPr>
        <w:t xml:space="preserve"> </w:t>
      </w:r>
      <w:proofErr w:type="spellStart"/>
      <w:r w:rsidR="00956EA0" w:rsidRPr="000B6304">
        <w:rPr>
          <w:b/>
          <w:bCs/>
          <w:color w:val="000000"/>
        </w:rPr>
        <w:t>datelor</w:t>
      </w:r>
      <w:proofErr w:type="spellEnd"/>
      <w:r w:rsidR="00956EA0" w:rsidRPr="000B6304">
        <w:rPr>
          <w:b/>
          <w:bCs/>
          <w:color w:val="000000"/>
        </w:rPr>
        <w:t xml:space="preserve"> cu </w:t>
      </w:r>
      <w:proofErr w:type="spellStart"/>
      <w:r w:rsidR="00956EA0" w:rsidRPr="000B6304">
        <w:rPr>
          <w:b/>
          <w:bCs/>
          <w:color w:val="000000"/>
        </w:rPr>
        <w:t>caracter</w:t>
      </w:r>
      <w:proofErr w:type="spellEnd"/>
      <w:r w:rsidR="00956EA0" w:rsidRPr="000B6304">
        <w:rPr>
          <w:b/>
          <w:bCs/>
          <w:color w:val="000000"/>
        </w:rPr>
        <w:t xml:space="preserve"> personal</w:t>
      </w:r>
      <w:r w:rsidRPr="000B6304">
        <w:rPr>
          <w:b/>
          <w:bCs/>
          <w:color w:val="000000"/>
        </w:rPr>
        <w:t xml:space="preserve"> se </w:t>
      </w:r>
      <w:proofErr w:type="spellStart"/>
      <w:r w:rsidRPr="000B6304">
        <w:rPr>
          <w:b/>
          <w:bCs/>
          <w:color w:val="000000"/>
        </w:rPr>
        <w:t>va</w:t>
      </w:r>
      <w:proofErr w:type="spellEnd"/>
      <w:r w:rsidRPr="000B6304">
        <w:rPr>
          <w:b/>
          <w:bCs/>
          <w:color w:val="000000"/>
        </w:rPr>
        <w:t xml:space="preserve"> face </w:t>
      </w:r>
      <w:proofErr w:type="spellStart"/>
      <w:r w:rsidRPr="000B6304">
        <w:rPr>
          <w:b/>
          <w:bCs/>
          <w:color w:val="000000"/>
        </w:rPr>
        <w:t>exclusiv</w:t>
      </w:r>
      <w:proofErr w:type="spellEnd"/>
      <w:r w:rsidRPr="000B6304">
        <w:rPr>
          <w:b/>
          <w:bCs/>
          <w:color w:val="000000"/>
        </w:rPr>
        <w:t xml:space="preserve"> </w:t>
      </w:r>
      <w:proofErr w:type="spellStart"/>
      <w:r w:rsidRPr="000B6304">
        <w:rPr>
          <w:b/>
          <w:bCs/>
          <w:color w:val="000000"/>
        </w:rPr>
        <w:t>pentru</w:t>
      </w:r>
      <w:proofErr w:type="spellEnd"/>
      <w:r w:rsidRPr="000B6304">
        <w:rPr>
          <w:b/>
          <w:bCs/>
          <w:color w:val="000000"/>
        </w:rPr>
        <w:t xml:space="preserve"> </w:t>
      </w:r>
      <w:proofErr w:type="spellStart"/>
      <w:r w:rsidRPr="000B6304">
        <w:rPr>
          <w:b/>
          <w:bCs/>
          <w:color w:val="000000"/>
        </w:rPr>
        <w:t>următoarele</w:t>
      </w:r>
      <w:proofErr w:type="spellEnd"/>
      <w:r w:rsidRPr="000B6304">
        <w:rPr>
          <w:b/>
          <w:bCs/>
          <w:color w:val="000000"/>
        </w:rPr>
        <w:t xml:space="preserve"> </w:t>
      </w:r>
      <w:proofErr w:type="spellStart"/>
      <w:r w:rsidRPr="000B6304">
        <w:rPr>
          <w:b/>
          <w:bCs/>
          <w:color w:val="000000"/>
        </w:rPr>
        <w:t>scopuri</w:t>
      </w:r>
      <w:proofErr w:type="spellEnd"/>
      <w:r w:rsidRPr="000B6304">
        <w:rPr>
          <w:b/>
          <w:bCs/>
          <w:color w:val="000000"/>
        </w:rPr>
        <w:t>:</w:t>
      </w:r>
    </w:p>
    <w:p w:rsidR="00956EA0" w:rsidRPr="000B6304" w:rsidRDefault="00866544" w:rsidP="004F53C7">
      <w:pPr>
        <w:pStyle w:val="NormalWeb"/>
        <w:numPr>
          <w:ilvl w:val="0"/>
          <w:numId w:val="1"/>
        </w:numPr>
        <w:shd w:val="clear" w:color="auto" w:fill="FFFFFF"/>
        <w:spacing w:before="0" w:beforeAutospacing="0" w:after="160" w:afterAutospacing="0" w:line="276" w:lineRule="auto"/>
        <w:ind w:left="1134" w:right="280"/>
        <w:jc w:val="both"/>
      </w:pPr>
      <w:proofErr w:type="spellStart"/>
      <w:r w:rsidRPr="000B6304">
        <w:t>b</w:t>
      </w:r>
      <w:r w:rsidR="00956EA0" w:rsidRPr="000B6304">
        <w:t>una</w:t>
      </w:r>
      <w:proofErr w:type="spellEnd"/>
      <w:r w:rsidR="00956EA0" w:rsidRPr="000B6304">
        <w:t xml:space="preserve"> </w:t>
      </w:r>
      <w:proofErr w:type="spellStart"/>
      <w:r w:rsidR="00956EA0" w:rsidRPr="000B6304">
        <w:t>des</w:t>
      </w:r>
      <w:r w:rsidRPr="000B6304">
        <w:t>fășurare</w:t>
      </w:r>
      <w:proofErr w:type="spellEnd"/>
      <w:r w:rsidRPr="000B6304">
        <w:t xml:space="preserve"> a </w:t>
      </w:r>
      <w:proofErr w:type="spellStart"/>
      <w:r w:rsidRPr="000B6304">
        <w:t>activităț</w:t>
      </w:r>
      <w:r w:rsidR="004E396E" w:rsidRPr="000B6304">
        <w:t>ilor</w:t>
      </w:r>
      <w:proofErr w:type="spellEnd"/>
      <w:r w:rsidR="00956EA0" w:rsidRPr="000B6304">
        <w:t xml:space="preserve"> </w:t>
      </w:r>
      <w:proofErr w:type="spellStart"/>
      <w:r w:rsidRPr="000B6304">
        <w:t>specifice</w:t>
      </w:r>
      <w:proofErr w:type="spellEnd"/>
      <w:r w:rsidRPr="000B6304">
        <w:t xml:space="preserve"> </w:t>
      </w:r>
      <w:r w:rsidR="00956EA0" w:rsidRPr="000B6304">
        <w:t xml:space="preserve">(transport, </w:t>
      </w:r>
      <w:proofErr w:type="spellStart"/>
      <w:r w:rsidR="00956EA0" w:rsidRPr="000B6304">
        <w:t>cazare</w:t>
      </w:r>
      <w:proofErr w:type="spellEnd"/>
      <w:r w:rsidR="00956EA0" w:rsidRPr="000B6304">
        <w:t xml:space="preserve">, </w:t>
      </w:r>
      <w:r w:rsidRPr="000B6304">
        <w:t xml:space="preserve">concurs, </w:t>
      </w:r>
      <w:r w:rsidR="00956EA0" w:rsidRPr="000B6304">
        <w:t>program</w:t>
      </w:r>
      <w:r w:rsidRPr="000B6304">
        <w:t xml:space="preserve"> cultural</w:t>
      </w:r>
      <w:r w:rsidR="00956EA0" w:rsidRPr="000B6304">
        <w:t xml:space="preserve"> etc</w:t>
      </w:r>
      <w:r w:rsidRPr="000B6304">
        <w:t>.</w:t>
      </w:r>
      <w:r w:rsidR="00956EA0" w:rsidRPr="000B6304">
        <w:t xml:space="preserve">), </w:t>
      </w:r>
      <w:proofErr w:type="spellStart"/>
      <w:r w:rsidR="00956EA0" w:rsidRPr="000B6304">
        <w:t>cazuri</w:t>
      </w:r>
      <w:proofErr w:type="spellEnd"/>
      <w:r w:rsidR="004E396E" w:rsidRPr="000B6304">
        <w:t xml:space="preserve"> </w:t>
      </w:r>
      <w:proofErr w:type="spellStart"/>
      <w:r w:rsidR="00956EA0" w:rsidRPr="000B6304">
        <w:t>medicale</w:t>
      </w:r>
      <w:proofErr w:type="spellEnd"/>
      <w:r w:rsidR="00956EA0" w:rsidRPr="000B6304">
        <w:t xml:space="preserve"> de </w:t>
      </w:r>
      <w:proofErr w:type="spellStart"/>
      <w:r w:rsidRPr="000B6304">
        <w:t>urgență</w:t>
      </w:r>
      <w:proofErr w:type="spellEnd"/>
      <w:r w:rsidRPr="000B6304">
        <w:t>;</w:t>
      </w:r>
    </w:p>
    <w:p w:rsidR="00B838FA" w:rsidRPr="000B6304" w:rsidRDefault="00866544" w:rsidP="004F53C7">
      <w:pPr>
        <w:pStyle w:val="NormalWeb"/>
        <w:numPr>
          <w:ilvl w:val="0"/>
          <w:numId w:val="1"/>
        </w:numPr>
        <w:shd w:val="clear" w:color="auto" w:fill="FFFFFF"/>
        <w:spacing w:before="0" w:beforeAutospacing="0" w:after="160" w:afterAutospacing="0" w:line="276" w:lineRule="auto"/>
        <w:ind w:left="1134" w:right="280"/>
        <w:jc w:val="both"/>
      </w:pPr>
      <w:proofErr w:type="spellStart"/>
      <w:r w:rsidRPr="000B6304">
        <w:t>publicarea</w:t>
      </w:r>
      <w:proofErr w:type="spellEnd"/>
      <w:r w:rsidRPr="000B6304">
        <w:t xml:space="preserve"> </w:t>
      </w:r>
      <w:r w:rsidR="00B838FA" w:rsidRPr="000B6304">
        <w:t xml:space="preserve">de </w:t>
      </w:r>
      <w:proofErr w:type="spellStart"/>
      <w:r w:rsidR="00B838FA" w:rsidRPr="000B6304">
        <w:t>fotografii</w:t>
      </w:r>
      <w:proofErr w:type="spellEnd"/>
      <w:r w:rsidR="00B838FA" w:rsidRPr="000B6304">
        <w:t>/</w:t>
      </w:r>
      <w:proofErr w:type="spellStart"/>
      <w:r w:rsidR="00B838FA" w:rsidRPr="000B6304">
        <w:t>interviuri</w:t>
      </w:r>
      <w:proofErr w:type="spellEnd"/>
      <w:r w:rsidR="00B838FA" w:rsidRPr="000B6304">
        <w:t xml:space="preserve"> </w:t>
      </w:r>
      <w:proofErr w:type="spellStart"/>
      <w:r w:rsidR="00B838FA" w:rsidRPr="000B6304">
        <w:t>realizate</w:t>
      </w:r>
      <w:proofErr w:type="spellEnd"/>
      <w:r w:rsidR="00B838FA" w:rsidRPr="000B6304">
        <w:t xml:space="preserve"> </w:t>
      </w:r>
      <w:proofErr w:type="spellStart"/>
      <w:r w:rsidR="00B838FA" w:rsidRPr="000B6304">
        <w:t>pe</w:t>
      </w:r>
      <w:proofErr w:type="spellEnd"/>
      <w:r w:rsidR="00B838FA" w:rsidRPr="000B6304">
        <w:t xml:space="preserve"> </w:t>
      </w:r>
      <w:proofErr w:type="spellStart"/>
      <w:r w:rsidR="00B838FA" w:rsidRPr="000B6304">
        <w:t>parcursul</w:t>
      </w:r>
      <w:proofErr w:type="spellEnd"/>
      <w:r w:rsidR="00B838FA" w:rsidRPr="000B6304">
        <w:t xml:space="preserve"> </w:t>
      </w:r>
      <w:proofErr w:type="spellStart"/>
      <w:r w:rsidR="00B838FA" w:rsidRPr="000B6304">
        <w:t>desfășurării</w:t>
      </w:r>
      <w:proofErr w:type="spellEnd"/>
      <w:r w:rsidR="00B838FA" w:rsidRPr="000B6304">
        <w:t xml:space="preserve"> </w:t>
      </w:r>
      <w:proofErr w:type="spellStart"/>
      <w:r w:rsidR="00B838FA" w:rsidRPr="000B6304">
        <w:t>activităților</w:t>
      </w:r>
      <w:proofErr w:type="spellEnd"/>
      <w:r w:rsidR="00B838FA" w:rsidRPr="000B6304">
        <w:t xml:space="preserve"> din </w:t>
      </w:r>
      <w:proofErr w:type="spellStart"/>
      <w:r w:rsidR="00B838FA" w:rsidRPr="000B6304">
        <w:t>cadrul</w:t>
      </w:r>
      <w:proofErr w:type="spellEnd"/>
      <w:r w:rsidR="00B838FA" w:rsidRPr="000B6304">
        <w:t xml:space="preserve"> </w:t>
      </w:r>
      <w:proofErr w:type="spellStart"/>
      <w:r w:rsidR="00CB6E33">
        <w:t>concursului</w:t>
      </w:r>
      <w:proofErr w:type="spellEnd"/>
      <w:r w:rsidR="00B838FA" w:rsidRPr="000B6304">
        <w:t xml:space="preserve"> </w:t>
      </w:r>
      <w:proofErr w:type="spellStart"/>
      <w:r w:rsidR="00B838FA" w:rsidRPr="000B6304">
        <w:t>pe</w:t>
      </w:r>
      <w:proofErr w:type="spellEnd"/>
      <w:r w:rsidR="00B838FA" w:rsidRPr="000B6304">
        <w:t xml:space="preserve"> site-</w:t>
      </w:r>
      <w:proofErr w:type="spellStart"/>
      <w:r w:rsidR="00B838FA" w:rsidRPr="000B6304">
        <w:t>ul</w:t>
      </w:r>
      <w:proofErr w:type="spellEnd"/>
      <w:r w:rsidR="00CB6E33">
        <w:t>....................</w:t>
      </w:r>
      <w:r w:rsidR="00B838FA" w:rsidRPr="000B6304">
        <w:t xml:space="preserve"> </w:t>
      </w:r>
      <w:proofErr w:type="spellStart"/>
      <w:r w:rsidR="00B838FA" w:rsidRPr="000B6304">
        <w:t>pe</w:t>
      </w:r>
      <w:proofErr w:type="spellEnd"/>
      <w:r w:rsidR="00B838FA" w:rsidRPr="000B6304">
        <w:t xml:space="preserve"> </w:t>
      </w:r>
      <w:proofErr w:type="spellStart"/>
      <w:r w:rsidR="00B838FA" w:rsidRPr="000B6304">
        <w:t>rețelele</w:t>
      </w:r>
      <w:proofErr w:type="spellEnd"/>
      <w:r w:rsidR="00B838FA" w:rsidRPr="000B6304">
        <w:t xml:space="preserve"> de </w:t>
      </w:r>
      <w:proofErr w:type="spellStart"/>
      <w:r w:rsidR="00B838FA" w:rsidRPr="000B6304">
        <w:t>socializare</w:t>
      </w:r>
      <w:proofErr w:type="spellEnd"/>
      <w:r w:rsidR="00B838FA" w:rsidRPr="000B6304">
        <w:t xml:space="preserve"> </w:t>
      </w:r>
      <w:proofErr w:type="spellStart"/>
      <w:r w:rsidR="00B838FA" w:rsidRPr="000B6304">
        <w:t>destinate</w:t>
      </w:r>
      <w:proofErr w:type="spellEnd"/>
      <w:r w:rsidR="00B838FA" w:rsidRPr="000B6304">
        <w:t xml:space="preserve"> </w:t>
      </w:r>
      <w:proofErr w:type="spellStart"/>
      <w:r w:rsidR="00CB6E33">
        <w:t>concursului</w:t>
      </w:r>
      <w:proofErr w:type="spellEnd"/>
      <w:r w:rsidR="00CB6E33">
        <w:t xml:space="preserve"> </w:t>
      </w:r>
      <w:r w:rsidR="00456EA6">
        <w:t>.........................</w:t>
      </w:r>
      <w:proofErr w:type="spellStart"/>
      <w:r w:rsidR="00B838FA" w:rsidRPr="000B6304">
        <w:t>și</w:t>
      </w:r>
      <w:proofErr w:type="spellEnd"/>
      <w:r w:rsidR="00B838FA" w:rsidRPr="000B6304">
        <w:t xml:space="preserve"> </w:t>
      </w:r>
      <w:proofErr w:type="spellStart"/>
      <w:r w:rsidR="00B838FA" w:rsidRPr="000B6304">
        <w:t>în</w:t>
      </w:r>
      <w:proofErr w:type="spellEnd"/>
      <w:r w:rsidR="00B838FA" w:rsidRPr="000B6304">
        <w:t xml:space="preserve"> </w:t>
      </w:r>
      <w:proofErr w:type="spellStart"/>
      <w:r w:rsidR="00B838FA" w:rsidRPr="000B6304">
        <w:t>materialele</w:t>
      </w:r>
      <w:proofErr w:type="spellEnd"/>
      <w:r w:rsidR="00B838FA" w:rsidRPr="000B6304">
        <w:t xml:space="preserve"> </w:t>
      </w:r>
      <w:proofErr w:type="spellStart"/>
      <w:r w:rsidR="00B838FA" w:rsidRPr="000B6304">
        <w:t>tipărite</w:t>
      </w:r>
      <w:proofErr w:type="spellEnd"/>
      <w:r w:rsidR="00B838FA" w:rsidRPr="000B6304">
        <w:t xml:space="preserve"> </w:t>
      </w:r>
      <w:proofErr w:type="spellStart"/>
      <w:r w:rsidR="00B838FA" w:rsidRPr="000B6304">
        <w:t>în</w:t>
      </w:r>
      <w:proofErr w:type="spellEnd"/>
      <w:r w:rsidR="00B838FA" w:rsidRPr="000B6304">
        <w:t xml:space="preserve"> </w:t>
      </w:r>
      <w:proofErr w:type="spellStart"/>
      <w:r w:rsidR="00B838FA" w:rsidRPr="000B6304">
        <w:t>scopul</w:t>
      </w:r>
      <w:proofErr w:type="spellEnd"/>
      <w:r w:rsidR="00B838FA" w:rsidRPr="000B6304">
        <w:t xml:space="preserve"> </w:t>
      </w:r>
      <w:proofErr w:type="spellStart"/>
      <w:r w:rsidR="00B838FA" w:rsidRPr="000B6304">
        <w:t>informării</w:t>
      </w:r>
      <w:proofErr w:type="spellEnd"/>
      <w:r w:rsidR="00B838FA" w:rsidRPr="000B6304">
        <w:t xml:space="preserve"> </w:t>
      </w:r>
      <w:proofErr w:type="spellStart"/>
      <w:r w:rsidR="00B838FA" w:rsidRPr="000B6304">
        <w:t>în</w:t>
      </w:r>
      <w:proofErr w:type="spellEnd"/>
      <w:r w:rsidR="00B838FA" w:rsidRPr="000B6304">
        <w:t xml:space="preserve"> </w:t>
      </w:r>
      <w:proofErr w:type="spellStart"/>
      <w:r w:rsidR="00B838FA" w:rsidRPr="000B6304">
        <w:t>timp</w:t>
      </w:r>
      <w:proofErr w:type="spellEnd"/>
      <w:r w:rsidR="00B838FA" w:rsidRPr="000B6304">
        <w:t xml:space="preserve"> </w:t>
      </w:r>
      <w:proofErr w:type="spellStart"/>
      <w:r w:rsidR="00B838FA" w:rsidRPr="000B6304">
        <w:t>util</w:t>
      </w:r>
      <w:proofErr w:type="spellEnd"/>
      <w:r w:rsidR="00B838FA" w:rsidRPr="000B6304">
        <w:t xml:space="preserve"> </w:t>
      </w:r>
      <w:proofErr w:type="spellStart"/>
      <w:r w:rsidR="00B838FA" w:rsidRPr="000B6304">
        <w:t>și</w:t>
      </w:r>
      <w:proofErr w:type="spellEnd"/>
      <w:r w:rsidR="00B838FA" w:rsidRPr="000B6304">
        <w:t xml:space="preserve"> al </w:t>
      </w:r>
      <w:proofErr w:type="spellStart"/>
      <w:r w:rsidR="00B838FA" w:rsidRPr="000B6304">
        <w:t>mediatizării</w:t>
      </w:r>
      <w:proofErr w:type="spellEnd"/>
      <w:r w:rsidR="00B838FA" w:rsidRPr="000B6304">
        <w:t xml:space="preserve"> </w:t>
      </w:r>
      <w:proofErr w:type="spellStart"/>
      <w:r w:rsidR="00B838FA" w:rsidRPr="000B6304">
        <w:t>acestei</w:t>
      </w:r>
      <w:proofErr w:type="spellEnd"/>
      <w:r w:rsidR="00B838FA" w:rsidRPr="000B6304">
        <w:t xml:space="preserve"> </w:t>
      </w:r>
      <w:proofErr w:type="spellStart"/>
      <w:r w:rsidR="00B838FA" w:rsidRPr="000B6304">
        <w:t>competiții</w:t>
      </w:r>
      <w:proofErr w:type="spellEnd"/>
      <w:r w:rsidR="00B838FA" w:rsidRPr="000B6304">
        <w:t xml:space="preserve">. </w:t>
      </w:r>
    </w:p>
    <w:p w:rsidR="00956EA0" w:rsidRPr="000B6304" w:rsidRDefault="00956EA0" w:rsidP="000E6E33">
      <w:pPr>
        <w:spacing w:line="276" w:lineRule="auto"/>
        <w:ind w:left="709"/>
        <w:jc w:val="both"/>
        <w:rPr>
          <w:rFonts w:ascii="Times New Roman" w:hAnsi="Times New Roman" w:cs="Times New Roman"/>
          <w:b/>
          <w:sz w:val="24"/>
          <w:szCs w:val="24"/>
        </w:rPr>
      </w:pPr>
      <w:r w:rsidRPr="000B6304">
        <w:rPr>
          <w:rFonts w:ascii="Times New Roman" w:hAnsi="Times New Roman" w:cs="Times New Roman"/>
          <w:sz w:val="24"/>
          <w:szCs w:val="24"/>
        </w:rPr>
        <w:t xml:space="preserve">     </w:t>
      </w:r>
      <w:r w:rsidR="00B838FA" w:rsidRPr="000B6304">
        <w:rPr>
          <w:rFonts w:ascii="Times New Roman" w:hAnsi="Times New Roman" w:cs="Times New Roman"/>
          <w:sz w:val="24"/>
          <w:szCs w:val="24"/>
        </w:rPr>
        <w:tab/>
      </w:r>
      <w:r w:rsidRPr="000B6304">
        <w:rPr>
          <w:rFonts w:ascii="Times New Roman" w:hAnsi="Times New Roman" w:cs="Times New Roman"/>
          <w:sz w:val="24"/>
          <w:szCs w:val="24"/>
        </w:rPr>
        <w:t>Subsemnatul/a.................................................</w:t>
      </w:r>
      <w:r w:rsidR="00B838FA" w:rsidRPr="000B6304">
        <w:rPr>
          <w:rFonts w:ascii="Times New Roman" w:hAnsi="Times New Roman" w:cs="Times New Roman"/>
          <w:sz w:val="24"/>
          <w:szCs w:val="24"/>
        </w:rPr>
        <w:t>.............................</w:t>
      </w:r>
      <w:r w:rsidRPr="000B6304">
        <w:rPr>
          <w:rFonts w:ascii="Times New Roman" w:hAnsi="Times New Roman" w:cs="Times New Roman"/>
          <w:sz w:val="24"/>
          <w:szCs w:val="24"/>
        </w:rPr>
        <w:t xml:space="preserve">..., în calitate de </w:t>
      </w:r>
      <w:r w:rsidRPr="000B6304">
        <w:rPr>
          <w:rFonts w:ascii="Times New Roman" w:hAnsi="Times New Roman" w:cs="Times New Roman"/>
          <w:b/>
          <w:sz w:val="24"/>
          <w:szCs w:val="24"/>
        </w:rPr>
        <w:t>părinte/reprez</w:t>
      </w:r>
      <w:r w:rsidR="00B838FA" w:rsidRPr="000B6304">
        <w:rPr>
          <w:rFonts w:ascii="Times New Roman" w:hAnsi="Times New Roman" w:cs="Times New Roman"/>
          <w:b/>
          <w:sz w:val="24"/>
          <w:szCs w:val="24"/>
        </w:rPr>
        <w:t>entant legal</w:t>
      </w:r>
      <w:r w:rsidR="00B838FA" w:rsidRPr="000B6304">
        <w:rPr>
          <w:rFonts w:ascii="Times New Roman" w:hAnsi="Times New Roman" w:cs="Times New Roman"/>
          <w:sz w:val="24"/>
          <w:szCs w:val="24"/>
        </w:rPr>
        <w:t xml:space="preserve"> potrivit……………</w:t>
      </w:r>
      <w:r w:rsidR="004F53C7">
        <w:rPr>
          <w:rFonts w:ascii="Times New Roman" w:hAnsi="Times New Roman" w:cs="Times New Roman"/>
          <w:sz w:val="24"/>
          <w:szCs w:val="24"/>
        </w:rPr>
        <w:t>..........</w:t>
      </w:r>
      <w:r w:rsidR="00B838FA" w:rsidRPr="000B6304">
        <w:rPr>
          <w:rFonts w:ascii="Times New Roman" w:hAnsi="Times New Roman" w:cs="Times New Roman"/>
          <w:sz w:val="24"/>
          <w:szCs w:val="24"/>
        </w:rPr>
        <w:t xml:space="preserve">………… </w:t>
      </w:r>
      <w:r w:rsidRPr="000B6304">
        <w:rPr>
          <w:rFonts w:ascii="Times New Roman" w:hAnsi="Times New Roman" w:cs="Times New Roman"/>
          <w:sz w:val="24"/>
          <w:szCs w:val="24"/>
        </w:rPr>
        <w:t>(</w:t>
      </w:r>
      <w:r w:rsidRPr="000B6304">
        <w:rPr>
          <w:rFonts w:ascii="Times New Roman" w:hAnsi="Times New Roman" w:cs="Times New Roman"/>
          <w:i/>
          <w:sz w:val="24"/>
          <w:szCs w:val="24"/>
        </w:rPr>
        <w:t>se nominalizează nr. şi data documentului prin care a fost numit reprezentantul legal</w:t>
      </w:r>
      <w:r w:rsidRPr="000B6304">
        <w:rPr>
          <w:rFonts w:ascii="Times New Roman" w:hAnsi="Times New Roman" w:cs="Times New Roman"/>
          <w:sz w:val="24"/>
          <w:szCs w:val="24"/>
        </w:rPr>
        <w:t>)  al minorului…</w:t>
      </w:r>
      <w:r w:rsidR="004F53C7">
        <w:rPr>
          <w:rFonts w:ascii="Times New Roman" w:hAnsi="Times New Roman" w:cs="Times New Roman"/>
          <w:sz w:val="24"/>
          <w:szCs w:val="24"/>
        </w:rPr>
        <w:t>................</w:t>
      </w:r>
      <w:r w:rsidRPr="000B6304">
        <w:rPr>
          <w:rFonts w:ascii="Times New Roman" w:hAnsi="Times New Roman" w:cs="Times New Roman"/>
          <w:sz w:val="24"/>
          <w:szCs w:val="24"/>
        </w:rPr>
        <w:t>……………………………………….</w:t>
      </w:r>
      <w:r w:rsidR="00B838FA" w:rsidRPr="000B6304">
        <w:rPr>
          <w:rFonts w:ascii="Times New Roman" w:hAnsi="Times New Roman" w:cs="Times New Roman"/>
          <w:sz w:val="24"/>
          <w:szCs w:val="24"/>
        </w:rPr>
        <w:t>,</w:t>
      </w:r>
      <w:r w:rsidRPr="000B6304">
        <w:rPr>
          <w:rFonts w:ascii="Times New Roman" w:hAnsi="Times New Roman" w:cs="Times New Roman"/>
          <w:sz w:val="24"/>
          <w:szCs w:val="24"/>
        </w:rPr>
        <w:t xml:space="preserve"> CNP..........................................</w:t>
      </w:r>
      <w:r w:rsidR="004F53C7">
        <w:rPr>
          <w:rFonts w:ascii="Times New Roman" w:hAnsi="Times New Roman" w:cs="Times New Roman"/>
          <w:sz w:val="24"/>
          <w:szCs w:val="24"/>
        </w:rPr>
        <w:t>............</w:t>
      </w:r>
      <w:r w:rsidRPr="000B6304">
        <w:rPr>
          <w:rFonts w:ascii="Times New Roman" w:hAnsi="Times New Roman" w:cs="Times New Roman"/>
          <w:sz w:val="24"/>
          <w:szCs w:val="24"/>
        </w:rPr>
        <w:t>......</w:t>
      </w:r>
      <w:r w:rsidR="004F53C7">
        <w:rPr>
          <w:rFonts w:ascii="Times New Roman" w:hAnsi="Times New Roman" w:cs="Times New Roman"/>
          <w:sz w:val="24"/>
          <w:szCs w:val="24"/>
        </w:rPr>
        <w:t>, clasa ..............................…………..</w:t>
      </w:r>
      <w:r w:rsidRPr="000B6304">
        <w:rPr>
          <w:rFonts w:ascii="Times New Roman" w:hAnsi="Times New Roman" w:cs="Times New Roman"/>
          <w:sz w:val="24"/>
          <w:szCs w:val="24"/>
        </w:rPr>
        <w:t>, din unitatea de învățământ …………………………...................................</w:t>
      </w:r>
      <w:r w:rsidR="00B838FA" w:rsidRPr="000B6304">
        <w:rPr>
          <w:rFonts w:ascii="Times New Roman" w:hAnsi="Times New Roman" w:cs="Times New Roman"/>
          <w:sz w:val="24"/>
          <w:szCs w:val="24"/>
        </w:rPr>
        <w:t>..................</w:t>
      </w:r>
      <w:r w:rsidR="004F53C7">
        <w:rPr>
          <w:rFonts w:ascii="Times New Roman" w:hAnsi="Times New Roman" w:cs="Times New Roman"/>
          <w:sz w:val="24"/>
          <w:szCs w:val="24"/>
        </w:rPr>
        <w:t>..............</w:t>
      </w:r>
      <w:r w:rsidR="00B838FA" w:rsidRPr="000B6304">
        <w:rPr>
          <w:rFonts w:ascii="Times New Roman" w:hAnsi="Times New Roman" w:cs="Times New Roman"/>
          <w:sz w:val="24"/>
          <w:szCs w:val="24"/>
        </w:rPr>
        <w:t xml:space="preserve">............., localitatea................................., județul........................................., </w:t>
      </w:r>
      <w:r w:rsidRPr="000B6304">
        <w:rPr>
          <w:rFonts w:ascii="Times New Roman" w:hAnsi="Times New Roman" w:cs="Times New Roman"/>
          <w:b/>
          <w:sz w:val="24"/>
          <w:szCs w:val="24"/>
          <w:u w:val="single"/>
        </w:rPr>
        <w:t>declar prin prezenta că sunt de acord</w:t>
      </w:r>
      <w:r w:rsidR="00F27D33">
        <w:rPr>
          <w:rFonts w:ascii="Times New Roman" w:hAnsi="Times New Roman" w:cs="Times New Roman"/>
          <w:b/>
          <w:sz w:val="24"/>
          <w:szCs w:val="24"/>
          <w:u w:val="single"/>
        </w:rPr>
        <w:t>/nu sunt de acord</w:t>
      </w:r>
      <w:r w:rsidR="00B838FA" w:rsidRPr="000B6304">
        <w:rPr>
          <w:rFonts w:ascii="Times New Roman" w:hAnsi="Times New Roman" w:cs="Times New Roman"/>
          <w:sz w:val="24"/>
          <w:szCs w:val="24"/>
        </w:rPr>
        <w:t xml:space="preserve"> cu utilizarea</w:t>
      </w:r>
      <w:r w:rsidRPr="000B6304">
        <w:rPr>
          <w:rFonts w:ascii="Times New Roman" w:hAnsi="Times New Roman" w:cs="Times New Roman"/>
          <w:sz w:val="24"/>
          <w:szCs w:val="24"/>
        </w:rPr>
        <w:t>,</w:t>
      </w:r>
      <w:r w:rsidR="00B838FA" w:rsidRPr="000B6304">
        <w:rPr>
          <w:rFonts w:ascii="Times New Roman" w:hAnsi="Times New Roman" w:cs="Times New Roman"/>
          <w:sz w:val="24"/>
          <w:szCs w:val="24"/>
        </w:rPr>
        <w:t xml:space="preserve"> prelucrarea ș</w:t>
      </w:r>
      <w:r w:rsidRPr="000B6304">
        <w:rPr>
          <w:rFonts w:ascii="Times New Roman" w:hAnsi="Times New Roman" w:cs="Times New Roman"/>
          <w:sz w:val="24"/>
          <w:szCs w:val="24"/>
        </w:rPr>
        <w:t>i stocarea datelor cu caracter personal ale minorului</w:t>
      </w:r>
      <w:r w:rsidR="00B838FA" w:rsidRPr="000B6304">
        <w:rPr>
          <w:rFonts w:ascii="Times New Roman" w:hAnsi="Times New Roman" w:cs="Times New Roman"/>
          <w:sz w:val="24"/>
          <w:szCs w:val="24"/>
        </w:rPr>
        <w:t xml:space="preserve"> al că</w:t>
      </w:r>
      <w:r w:rsidRPr="000B6304">
        <w:rPr>
          <w:rFonts w:ascii="Times New Roman" w:hAnsi="Times New Roman" w:cs="Times New Roman"/>
          <w:sz w:val="24"/>
          <w:szCs w:val="24"/>
        </w:rPr>
        <w:t>ru</w:t>
      </w:r>
      <w:r w:rsidR="00B838FA" w:rsidRPr="000B6304">
        <w:rPr>
          <w:rFonts w:ascii="Times New Roman" w:hAnsi="Times New Roman" w:cs="Times New Roman"/>
          <w:sz w:val="24"/>
          <w:szCs w:val="24"/>
        </w:rPr>
        <w:t xml:space="preserve">i reprezentant legal sunt, de către </w:t>
      </w:r>
      <w:r w:rsidRPr="000B6304">
        <w:rPr>
          <w:rFonts w:ascii="Times New Roman" w:hAnsi="Times New Roman" w:cs="Times New Roman"/>
          <w:sz w:val="24"/>
          <w:szCs w:val="24"/>
        </w:rPr>
        <w:t xml:space="preserve">organizatorii </w:t>
      </w:r>
      <w:r w:rsidR="000E6E33">
        <w:rPr>
          <w:rFonts w:ascii="Times New Roman" w:hAnsi="Times New Roman" w:cs="Times New Roman"/>
          <w:color w:val="000000"/>
          <w:sz w:val="24"/>
          <w:szCs w:val="24"/>
        </w:rPr>
        <w:t xml:space="preserve">Concursului National de Fizică </w:t>
      </w:r>
      <w:r w:rsidR="002C175A">
        <w:rPr>
          <w:rFonts w:ascii="Times New Roman" w:hAnsi="Times New Roman" w:cs="Times New Roman"/>
          <w:color w:val="000000"/>
          <w:sz w:val="24"/>
          <w:szCs w:val="24"/>
        </w:rPr>
        <w:t>EVRIKA</w:t>
      </w:r>
      <w:r w:rsidR="000E6E33">
        <w:rPr>
          <w:rFonts w:ascii="Times New Roman" w:hAnsi="Times New Roman" w:cs="Times New Roman"/>
          <w:sz w:val="24"/>
          <w:szCs w:val="24"/>
        </w:rPr>
        <w:t xml:space="preserve"> .</w:t>
      </w:r>
      <w:r w:rsidRPr="000B6304">
        <w:rPr>
          <w:rFonts w:ascii="Times New Roman" w:hAnsi="Times New Roman" w:cs="Times New Roman"/>
          <w:sz w:val="24"/>
          <w:szCs w:val="24"/>
        </w:rPr>
        <w:t xml:space="preserve">Am fost informat despre drepturile pe care subiecţii datelor cu caracter personal le deţin, dreptul la informare, dreptul la acces la date, dreptul de intervenţie asupra datelor, dreptul de opoziţie, dreptul de a nu fi supus unei decizii individuale, dreptul de acces la justiţie, reglementate de </w:t>
      </w:r>
      <w:r w:rsidRPr="000B6304">
        <w:rPr>
          <w:rFonts w:ascii="Times New Roman" w:hAnsi="Times New Roman" w:cs="Times New Roman"/>
          <w:b/>
          <w:sz w:val="24"/>
          <w:szCs w:val="24"/>
        </w:rPr>
        <w:t xml:space="preserve">Legea privind protecţia datelor cu caracter personal </w:t>
      </w:r>
      <w:r w:rsidRPr="000B6304">
        <w:rPr>
          <w:rFonts w:ascii="Times New Roman" w:hAnsi="Times New Roman" w:cs="Times New Roman"/>
          <w:b/>
          <w:color w:val="000000" w:themeColor="text1"/>
          <w:sz w:val="24"/>
          <w:szCs w:val="24"/>
        </w:rPr>
        <w:t>nr. 133 din 08.07.2011.</w:t>
      </w:r>
    </w:p>
    <w:p w:rsidR="00956EA0" w:rsidRPr="000B6304" w:rsidRDefault="00956EA0" w:rsidP="004F53C7">
      <w:pPr>
        <w:widowControl/>
        <w:autoSpaceDE/>
        <w:autoSpaceDN/>
        <w:adjustRightInd/>
        <w:spacing w:line="276" w:lineRule="auto"/>
        <w:ind w:left="709" w:firstLine="720"/>
        <w:jc w:val="both"/>
        <w:rPr>
          <w:rFonts w:ascii="Times New Roman" w:hAnsi="Times New Roman" w:cs="Times New Roman"/>
          <w:b/>
          <w:sz w:val="24"/>
          <w:szCs w:val="24"/>
          <w:lang w:eastAsia="en-US"/>
        </w:rPr>
      </w:pPr>
      <w:r w:rsidRPr="000B6304">
        <w:rPr>
          <w:rFonts w:ascii="Times New Roman" w:hAnsi="Times New Roman" w:cs="Times New Roman"/>
          <w:sz w:val="24"/>
          <w:szCs w:val="24"/>
          <w:lang w:eastAsia="en-US"/>
        </w:rPr>
        <w:t>Sunt</w:t>
      </w:r>
      <w:r w:rsidR="00B838FA" w:rsidRPr="000B6304">
        <w:rPr>
          <w:rFonts w:ascii="Times New Roman" w:hAnsi="Times New Roman" w:cs="Times New Roman"/>
          <w:sz w:val="24"/>
          <w:szCs w:val="24"/>
          <w:lang w:eastAsia="en-US"/>
        </w:rPr>
        <w:t xml:space="preserve"> informat de către beneficiar </w:t>
      </w:r>
      <w:r w:rsidRPr="000B6304">
        <w:rPr>
          <w:rFonts w:ascii="Times New Roman" w:hAnsi="Times New Roman" w:cs="Times New Roman"/>
          <w:sz w:val="24"/>
          <w:szCs w:val="24"/>
          <w:lang w:eastAsia="en-US"/>
        </w:rPr>
        <w:t xml:space="preserve">că aceste date vor fi tratate confidenţial, în conformitate cu prevederile </w:t>
      </w:r>
      <w:r w:rsidRPr="000B6304">
        <w:rPr>
          <w:rFonts w:ascii="Times New Roman" w:hAnsi="Times New Roman" w:cs="Times New Roman"/>
          <w:b/>
          <w:sz w:val="24"/>
          <w:szCs w:val="24"/>
          <w:lang w:eastAsia="en-US"/>
        </w:rPr>
        <w:t>Directivei CE/95/46</w:t>
      </w:r>
      <w:r w:rsidRPr="000B6304">
        <w:rPr>
          <w:rFonts w:ascii="Times New Roman" w:hAnsi="Times New Roman" w:cs="Times New Roman"/>
          <w:sz w:val="24"/>
          <w:szCs w:val="24"/>
          <w:lang w:eastAsia="en-US"/>
        </w:rPr>
        <w:t xml:space="preserve"> privind protecţia persoanelor fizice în ceea ce priveşte prelucrarea datelor cu caracter personal şi libera circulaţie a acestor date, transpusă prin </w:t>
      </w:r>
      <w:r w:rsidRPr="000B6304">
        <w:rPr>
          <w:rFonts w:ascii="Times New Roman" w:hAnsi="Times New Roman" w:cs="Times New Roman"/>
          <w:b/>
          <w:sz w:val="24"/>
          <w:szCs w:val="24"/>
          <w:lang w:eastAsia="en-US"/>
        </w:rPr>
        <w:t>Legea nr. 677/2001</w:t>
      </w:r>
      <w:r w:rsidRPr="000B6304">
        <w:rPr>
          <w:rFonts w:ascii="Times New Roman" w:hAnsi="Times New Roman" w:cs="Times New Roman"/>
          <w:sz w:val="24"/>
          <w:szCs w:val="24"/>
          <w:lang w:eastAsia="en-US"/>
        </w:rPr>
        <w:t xml:space="preserve"> privind protecţia persoanelor cu privire la prelucrarea datelor cu caracter personal şi libera circulaţie a acestor date cu modificările şi completările ulterioare, precum şi prevederile </w:t>
      </w:r>
      <w:r w:rsidRPr="000B6304">
        <w:rPr>
          <w:rFonts w:ascii="Times New Roman" w:hAnsi="Times New Roman" w:cs="Times New Roman"/>
          <w:b/>
          <w:sz w:val="24"/>
          <w:szCs w:val="24"/>
          <w:lang w:eastAsia="en-US"/>
        </w:rPr>
        <w:t>Directivei 2002/58/CE</w:t>
      </w:r>
      <w:r w:rsidRPr="000B6304">
        <w:rPr>
          <w:rFonts w:ascii="Times New Roman" w:hAnsi="Times New Roman" w:cs="Times New Roman"/>
          <w:sz w:val="24"/>
          <w:szCs w:val="24"/>
          <w:lang w:eastAsia="en-US"/>
        </w:rPr>
        <w:t xml:space="preserve"> privind prelucrarea datelor cu caracter personal şi protecţia vieţii private în sectorul comunicaţiilor electronice, transpusă prin </w:t>
      </w:r>
      <w:r w:rsidRPr="000B6304">
        <w:rPr>
          <w:rFonts w:ascii="Times New Roman" w:hAnsi="Times New Roman" w:cs="Times New Roman"/>
          <w:b/>
          <w:sz w:val="24"/>
          <w:szCs w:val="24"/>
          <w:lang w:eastAsia="en-US"/>
        </w:rPr>
        <w:t>Legea nr. 506/2004.</w:t>
      </w:r>
    </w:p>
    <w:p w:rsidR="00EC7597" w:rsidRPr="004F53C7" w:rsidRDefault="00956EA0" w:rsidP="004F53C7">
      <w:pPr>
        <w:widowControl/>
        <w:autoSpaceDE/>
        <w:autoSpaceDN/>
        <w:adjustRightInd/>
        <w:spacing w:line="276" w:lineRule="auto"/>
        <w:ind w:firstLine="720"/>
        <w:rPr>
          <w:rFonts w:ascii="Times New Roman" w:hAnsi="Times New Roman" w:cs="Times New Roman"/>
          <w:sz w:val="24"/>
          <w:szCs w:val="24"/>
        </w:rPr>
      </w:pPr>
      <w:r w:rsidRPr="000B6304">
        <w:rPr>
          <w:rFonts w:ascii="Times New Roman" w:hAnsi="Times New Roman" w:cs="Times New Roman"/>
          <w:color w:val="424242"/>
          <w:sz w:val="24"/>
          <w:szCs w:val="24"/>
        </w:rPr>
        <w:br/>
      </w:r>
      <w:r>
        <w:rPr>
          <w:color w:val="424242"/>
          <w:sz w:val="21"/>
          <w:szCs w:val="21"/>
          <w:shd w:val="clear" w:color="auto" w:fill="FFFFFF"/>
        </w:rPr>
        <w:t> </w:t>
      </w:r>
      <w:r>
        <w:rPr>
          <w:sz w:val="24"/>
          <w:szCs w:val="24"/>
        </w:rPr>
        <w:t xml:space="preserve">            </w:t>
      </w:r>
      <w:r w:rsidRPr="004F53C7">
        <w:rPr>
          <w:rFonts w:ascii="Times New Roman" w:hAnsi="Times New Roman" w:cs="Times New Roman"/>
          <w:sz w:val="24"/>
          <w:szCs w:val="24"/>
        </w:rPr>
        <w:t xml:space="preserve">Data                                                                              </w:t>
      </w:r>
      <w:r w:rsidR="000E248A" w:rsidRPr="004F53C7">
        <w:rPr>
          <w:rFonts w:ascii="Times New Roman" w:hAnsi="Times New Roman" w:cs="Times New Roman"/>
          <w:sz w:val="24"/>
          <w:szCs w:val="24"/>
        </w:rPr>
        <w:t xml:space="preserve">             </w:t>
      </w:r>
      <w:r w:rsidR="004F53C7">
        <w:rPr>
          <w:rFonts w:ascii="Times New Roman" w:hAnsi="Times New Roman" w:cs="Times New Roman"/>
          <w:sz w:val="24"/>
          <w:szCs w:val="24"/>
        </w:rPr>
        <w:tab/>
      </w:r>
      <w:r w:rsidR="004F53C7">
        <w:rPr>
          <w:rFonts w:ascii="Times New Roman" w:hAnsi="Times New Roman" w:cs="Times New Roman"/>
          <w:sz w:val="24"/>
          <w:szCs w:val="24"/>
        </w:rPr>
        <w:tab/>
      </w:r>
      <w:r w:rsidR="004F53C7">
        <w:rPr>
          <w:rFonts w:ascii="Times New Roman" w:hAnsi="Times New Roman" w:cs="Times New Roman"/>
          <w:sz w:val="24"/>
          <w:szCs w:val="24"/>
        </w:rPr>
        <w:tab/>
      </w:r>
      <w:r w:rsidR="000E248A" w:rsidRPr="004F53C7">
        <w:rPr>
          <w:rFonts w:ascii="Times New Roman" w:hAnsi="Times New Roman" w:cs="Times New Roman"/>
          <w:sz w:val="24"/>
          <w:szCs w:val="24"/>
        </w:rPr>
        <w:t xml:space="preserve">              Semnă</w:t>
      </w:r>
      <w:r w:rsidRPr="004F53C7">
        <w:rPr>
          <w:rFonts w:ascii="Times New Roman" w:hAnsi="Times New Roman" w:cs="Times New Roman"/>
          <w:sz w:val="24"/>
          <w:szCs w:val="24"/>
        </w:rPr>
        <w:t>tura</w:t>
      </w:r>
    </w:p>
    <w:sectPr w:rsidR="00EC7597" w:rsidRPr="004F53C7" w:rsidSect="0074045F">
      <w:pgSz w:w="12240" w:h="15840"/>
      <w:pgMar w:top="567" w:right="567" w:bottom="567"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79A" w:rsidRDefault="0019179A" w:rsidP="004E396E">
      <w:r>
        <w:separator/>
      </w:r>
    </w:p>
  </w:endnote>
  <w:endnote w:type="continuationSeparator" w:id="0">
    <w:p w:rsidR="0019179A" w:rsidRDefault="0019179A" w:rsidP="004E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79A" w:rsidRDefault="0019179A" w:rsidP="004E396E">
      <w:r>
        <w:separator/>
      </w:r>
    </w:p>
  </w:footnote>
  <w:footnote w:type="continuationSeparator" w:id="0">
    <w:p w:rsidR="0019179A" w:rsidRDefault="0019179A" w:rsidP="004E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2185"/>
    <w:multiLevelType w:val="hybridMultilevel"/>
    <w:tmpl w:val="ECFC3C66"/>
    <w:lvl w:ilvl="0" w:tplc="7E02AEF2">
      <w:start w:val="1"/>
      <w:numFmt w:val="decimal"/>
      <w:lvlText w:val="%1."/>
      <w:lvlJc w:val="left"/>
      <w:pPr>
        <w:ind w:left="1080" w:hanging="36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7B622727"/>
    <w:multiLevelType w:val="hybridMultilevel"/>
    <w:tmpl w:val="693EDFF2"/>
    <w:lvl w:ilvl="0" w:tplc="711A87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56EA0"/>
    <w:rsid w:val="000B6304"/>
    <w:rsid w:val="000E248A"/>
    <w:rsid w:val="000E6E33"/>
    <w:rsid w:val="001571A9"/>
    <w:rsid w:val="0019179A"/>
    <w:rsid w:val="002230B7"/>
    <w:rsid w:val="002C175A"/>
    <w:rsid w:val="00456EA6"/>
    <w:rsid w:val="004A1492"/>
    <w:rsid w:val="004E396E"/>
    <w:rsid w:val="004F53C7"/>
    <w:rsid w:val="006925C1"/>
    <w:rsid w:val="00694F55"/>
    <w:rsid w:val="007D21D1"/>
    <w:rsid w:val="007E5FAE"/>
    <w:rsid w:val="008457A4"/>
    <w:rsid w:val="00866544"/>
    <w:rsid w:val="00936E75"/>
    <w:rsid w:val="00956EA0"/>
    <w:rsid w:val="00A13804"/>
    <w:rsid w:val="00AA6CA0"/>
    <w:rsid w:val="00B667E4"/>
    <w:rsid w:val="00B838FA"/>
    <w:rsid w:val="00C41973"/>
    <w:rsid w:val="00CB6E33"/>
    <w:rsid w:val="00D136EF"/>
    <w:rsid w:val="00DA2960"/>
    <w:rsid w:val="00EC7597"/>
    <w:rsid w:val="00F27D33"/>
    <w:rsid w:val="00F91BE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EA0"/>
    <w:pPr>
      <w:widowControl w:val="0"/>
      <w:autoSpaceDE w:val="0"/>
      <w:autoSpaceDN w:val="0"/>
      <w:adjustRightInd w:val="0"/>
      <w:spacing w:after="0" w:line="240" w:lineRule="auto"/>
    </w:pPr>
    <w:rPr>
      <w:rFonts w:ascii="Arial" w:eastAsia="Times New Roman" w:hAnsi="Arial" w:cs="Arial"/>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6EA0"/>
    <w:pPr>
      <w:widowControl/>
      <w:autoSpaceDE/>
      <w:autoSpaceDN/>
      <w:adjustRightInd/>
      <w:spacing w:before="100" w:beforeAutospacing="1" w:after="100" w:afterAutospacing="1"/>
    </w:pPr>
    <w:rPr>
      <w:rFonts w:ascii="Times New Roman" w:hAnsi="Times New Roman" w:cs="Times New Roman"/>
      <w:sz w:val="24"/>
      <w:szCs w:val="24"/>
      <w:lang w:val="en-US" w:eastAsia="en-US"/>
    </w:rPr>
  </w:style>
  <w:style w:type="paragraph" w:styleId="Header">
    <w:name w:val="header"/>
    <w:basedOn w:val="Normal"/>
    <w:link w:val="HeaderChar"/>
    <w:uiPriority w:val="99"/>
    <w:unhideWhenUsed/>
    <w:rsid w:val="00956EA0"/>
    <w:pPr>
      <w:tabs>
        <w:tab w:val="center" w:pos="4680"/>
        <w:tab w:val="right" w:pos="9360"/>
      </w:tabs>
    </w:pPr>
  </w:style>
  <w:style w:type="character" w:customStyle="1" w:styleId="HeaderChar">
    <w:name w:val="Header Char"/>
    <w:basedOn w:val="DefaultParagraphFont"/>
    <w:link w:val="Header"/>
    <w:uiPriority w:val="99"/>
    <w:rsid w:val="00956EA0"/>
    <w:rPr>
      <w:rFonts w:ascii="Arial" w:eastAsia="Times New Roman" w:hAnsi="Arial" w:cs="Arial"/>
      <w:sz w:val="20"/>
      <w:szCs w:val="20"/>
      <w:lang w:eastAsia="ro-RO"/>
    </w:rPr>
  </w:style>
  <w:style w:type="paragraph" w:styleId="Footer">
    <w:name w:val="footer"/>
    <w:basedOn w:val="Normal"/>
    <w:link w:val="FooterChar"/>
    <w:uiPriority w:val="99"/>
    <w:unhideWhenUsed/>
    <w:rsid w:val="004E396E"/>
    <w:pPr>
      <w:tabs>
        <w:tab w:val="center" w:pos="4536"/>
        <w:tab w:val="right" w:pos="9072"/>
      </w:tabs>
    </w:pPr>
  </w:style>
  <w:style w:type="character" w:customStyle="1" w:styleId="FooterChar">
    <w:name w:val="Footer Char"/>
    <w:basedOn w:val="DefaultParagraphFont"/>
    <w:link w:val="Footer"/>
    <w:uiPriority w:val="99"/>
    <w:rsid w:val="004E396E"/>
    <w:rPr>
      <w:rFonts w:ascii="Arial" w:eastAsia="Times New Roman" w:hAnsi="Arial" w:cs="Arial"/>
      <w:sz w:val="20"/>
      <w:szCs w:val="20"/>
      <w:lang w:eastAsia="ro-RO"/>
    </w:rPr>
  </w:style>
  <w:style w:type="character" w:styleId="Hyperlink">
    <w:name w:val="Hyperlink"/>
    <w:basedOn w:val="DefaultParagraphFont"/>
    <w:uiPriority w:val="99"/>
    <w:unhideWhenUsed/>
    <w:rsid w:val="00B838FA"/>
    <w:rPr>
      <w:color w:val="0000FF" w:themeColor="hyperlink"/>
      <w:u w:val="single"/>
    </w:rPr>
  </w:style>
  <w:style w:type="paragraph" w:styleId="ListParagraph">
    <w:name w:val="List Paragraph"/>
    <w:basedOn w:val="Normal"/>
    <w:uiPriority w:val="34"/>
    <w:qFormat/>
    <w:rsid w:val="000B63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EA0"/>
    <w:pPr>
      <w:widowControl w:val="0"/>
      <w:autoSpaceDE w:val="0"/>
      <w:autoSpaceDN w:val="0"/>
      <w:adjustRightInd w:val="0"/>
      <w:spacing w:after="0" w:line="240" w:lineRule="auto"/>
    </w:pPr>
    <w:rPr>
      <w:rFonts w:ascii="Arial" w:eastAsia="Times New Roman" w:hAnsi="Arial" w:cs="Arial"/>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6EA0"/>
    <w:pPr>
      <w:widowControl/>
      <w:autoSpaceDE/>
      <w:autoSpaceDN/>
      <w:adjustRightInd/>
      <w:spacing w:before="100" w:beforeAutospacing="1" w:after="100" w:afterAutospacing="1"/>
    </w:pPr>
    <w:rPr>
      <w:rFonts w:ascii="Times New Roman" w:hAnsi="Times New Roman" w:cs="Times New Roman"/>
      <w:sz w:val="24"/>
      <w:szCs w:val="24"/>
      <w:lang w:val="en-US" w:eastAsia="en-US"/>
    </w:rPr>
  </w:style>
  <w:style w:type="paragraph" w:styleId="Header">
    <w:name w:val="header"/>
    <w:basedOn w:val="Normal"/>
    <w:link w:val="HeaderChar"/>
    <w:uiPriority w:val="99"/>
    <w:unhideWhenUsed/>
    <w:rsid w:val="00956EA0"/>
    <w:pPr>
      <w:tabs>
        <w:tab w:val="center" w:pos="4680"/>
        <w:tab w:val="right" w:pos="9360"/>
      </w:tabs>
    </w:pPr>
  </w:style>
  <w:style w:type="character" w:customStyle="1" w:styleId="HeaderChar">
    <w:name w:val="Header Char"/>
    <w:basedOn w:val="DefaultParagraphFont"/>
    <w:link w:val="Header"/>
    <w:uiPriority w:val="99"/>
    <w:rsid w:val="00956EA0"/>
    <w:rPr>
      <w:rFonts w:ascii="Arial" w:eastAsia="Times New Roman" w:hAnsi="Arial" w:cs="Arial"/>
      <w:sz w:val="20"/>
      <w:szCs w:val="20"/>
      <w:lang w:eastAsia="ro-RO"/>
    </w:rPr>
  </w:style>
  <w:style w:type="paragraph" w:styleId="Footer">
    <w:name w:val="footer"/>
    <w:basedOn w:val="Normal"/>
    <w:link w:val="FooterChar"/>
    <w:uiPriority w:val="99"/>
    <w:unhideWhenUsed/>
    <w:rsid w:val="004E396E"/>
    <w:pPr>
      <w:tabs>
        <w:tab w:val="center" w:pos="4536"/>
        <w:tab w:val="right" w:pos="9072"/>
      </w:tabs>
    </w:pPr>
  </w:style>
  <w:style w:type="character" w:customStyle="1" w:styleId="FooterChar">
    <w:name w:val="Footer Char"/>
    <w:basedOn w:val="DefaultParagraphFont"/>
    <w:link w:val="Footer"/>
    <w:uiPriority w:val="99"/>
    <w:rsid w:val="004E396E"/>
    <w:rPr>
      <w:rFonts w:ascii="Arial" w:eastAsia="Times New Roman" w:hAnsi="Arial" w:cs="Arial"/>
      <w:sz w:val="20"/>
      <w:szCs w:val="20"/>
      <w:lang w:eastAsia="ro-RO"/>
    </w:rPr>
  </w:style>
  <w:style w:type="character" w:styleId="Hyperlink">
    <w:name w:val="Hyperlink"/>
    <w:basedOn w:val="DefaultParagraphFont"/>
    <w:uiPriority w:val="99"/>
    <w:unhideWhenUsed/>
    <w:rsid w:val="00B838FA"/>
    <w:rPr>
      <w:color w:val="0000FF" w:themeColor="hyperlink"/>
      <w:u w:val="single"/>
    </w:rPr>
  </w:style>
  <w:style w:type="paragraph" w:styleId="ListParagraph">
    <w:name w:val="List Paragraph"/>
    <w:basedOn w:val="Normal"/>
    <w:uiPriority w:val="34"/>
    <w:qFormat/>
    <w:rsid w:val="000B63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65B86-1B49-4A4E-B7D0-8342685F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2871</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CANCELARIE</dc:creator>
  <cp:lastModifiedBy>hp</cp:lastModifiedBy>
  <cp:revision>2</cp:revision>
  <cp:lastPrinted>2018-05-22T08:15:00Z</cp:lastPrinted>
  <dcterms:created xsi:type="dcterms:W3CDTF">2019-10-29T12:47:00Z</dcterms:created>
  <dcterms:modified xsi:type="dcterms:W3CDTF">2019-10-29T12:47:00Z</dcterms:modified>
</cp:coreProperties>
</file>