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AB" w:rsidRDefault="00A07DAB" w:rsidP="00A07DAB">
      <w:pPr>
        <w:pStyle w:val="yiv560208252msonormal"/>
        <w:spacing w:before="0" w:beforeAutospacing="0" w:after="0" w:afterAutospacing="0"/>
      </w:pPr>
      <w:r>
        <w:t>Olimpiada Na</w:t>
      </w:r>
      <w:r>
        <w:rPr>
          <w:rFonts w:ascii="Tahoma" w:hAnsi="Tahoma" w:cs="Tahoma"/>
        </w:rPr>
        <w:t>ț</w:t>
      </w:r>
      <w:r>
        <w:t xml:space="preserve">ională de Fizică </w:t>
      </w:r>
      <w:r>
        <w:rPr>
          <w:rFonts w:ascii="Tahoma" w:hAnsi="Tahoma" w:cs="Tahoma"/>
        </w:rPr>
        <w:t>ș</w:t>
      </w:r>
      <w:r>
        <w:t xml:space="preserve">i cea de Astronomie </w:t>
      </w:r>
      <w:r>
        <w:rPr>
          <w:rFonts w:ascii="Tahoma" w:hAnsi="Tahoma" w:cs="Tahoma"/>
        </w:rPr>
        <w:t>ș</w:t>
      </w:r>
      <w:r>
        <w:t>i Astrofizică vor avea loc în aceea</w:t>
      </w:r>
      <w:r>
        <w:rPr>
          <w:rFonts w:ascii="Tahoma" w:hAnsi="Tahoma" w:cs="Tahoma"/>
        </w:rPr>
        <w:t>ș</w:t>
      </w:r>
      <w:r>
        <w:t>i perioadă 1 – 5 aprilie, în jude</w:t>
      </w:r>
      <w:r>
        <w:rPr>
          <w:rFonts w:ascii="Tahoma" w:hAnsi="Tahoma" w:cs="Tahoma"/>
        </w:rPr>
        <w:t>ț</w:t>
      </w:r>
      <w:r>
        <w:t xml:space="preserve">ul Ilfov. </w:t>
      </w:r>
    </w:p>
    <w:p w:rsidR="00A07DAB" w:rsidRDefault="00A07DAB" w:rsidP="00A07DAB">
      <w:pPr>
        <w:pStyle w:val="yiv560208252msonormal"/>
        <w:spacing w:before="0" w:beforeAutospacing="0" w:after="0" w:afterAutospacing="0"/>
      </w:pPr>
      <w:r>
        <w:t xml:space="preserve">Succesiunea orientativă a „ostilităţilor” va fi următoarea: </w:t>
      </w:r>
    </w:p>
    <w:p w:rsidR="00A07DAB" w:rsidRDefault="00A07DAB" w:rsidP="00A07DAB">
      <w:pPr>
        <w:pStyle w:val="yiv560208252msonormal"/>
        <w:spacing w:before="0" w:beforeAutospacing="0" w:after="0" w:afterAutospacing="0"/>
      </w:pPr>
      <w:r>
        <w:t xml:space="preserve">2 aprilie - proba experimentală fizică şi proba de observaţie simulată Astronomie </w:t>
      </w:r>
    </w:p>
    <w:p w:rsidR="00A07DAB" w:rsidRDefault="00A07DAB" w:rsidP="00A07DAB">
      <w:pPr>
        <w:pStyle w:val="yiv560208252msonormal"/>
        <w:spacing w:before="0" w:beforeAutospacing="0" w:after="0" w:afterAutospacing="0"/>
      </w:pPr>
      <w:r>
        <w:t>3 aprilie – proba teoretică fizică</w:t>
      </w:r>
    </w:p>
    <w:p w:rsidR="00A07DAB" w:rsidRDefault="00A07DAB" w:rsidP="00A07DAB">
      <w:pPr>
        <w:pStyle w:val="yiv560208252msonormal"/>
        <w:spacing w:before="0" w:beforeAutospacing="0" w:after="0" w:afterAutospacing="0"/>
      </w:pPr>
      <w:r>
        <w:t xml:space="preserve">4 aprilie – proba teoretică Astronomie </w:t>
      </w:r>
    </w:p>
    <w:p w:rsidR="00A07DAB" w:rsidRDefault="00A07DAB" w:rsidP="00A07DAB">
      <w:pPr>
        <w:pStyle w:val="yiv560208252msonormal"/>
        <w:spacing w:before="0" w:beforeAutospacing="0" w:after="0" w:afterAutospacing="0"/>
      </w:pPr>
      <w:r>
        <w:t>5 aprilie – baraj Astronomie</w:t>
      </w:r>
    </w:p>
    <w:p w:rsidR="00A07DAB" w:rsidRDefault="00A07DAB" w:rsidP="00A07DAB">
      <w:pPr>
        <w:pStyle w:val="yiv560208252msonormal"/>
        <w:spacing w:before="0" w:beforeAutospacing="0" w:after="0" w:afterAutospacing="0"/>
      </w:pPr>
      <w:r>
        <w:t>6 aprilie – baraj Fizică</w:t>
      </w:r>
    </w:p>
    <w:p w:rsidR="00A07DAB" w:rsidRDefault="00A07DAB" w:rsidP="00A07DAB">
      <w:pPr>
        <w:pStyle w:val="yiv560208252msonormal"/>
        <w:spacing w:before="0" w:beforeAutospacing="0" w:after="0" w:afterAutospacing="0"/>
      </w:pPr>
      <w:r>
        <w:t xml:space="preserve">În felul acesta, elevii care, cu siguranţă, se vor fi calificat şi </w:t>
      </w:r>
      <w:smartTag w:uri="urn:schemas-microsoft-com:office:smarttags" w:element="PersonName">
        <w:smartTagPr>
          <w:attr w:name="ProductID" w:val="la Astro"/>
        </w:smartTagPr>
        <w:r>
          <w:t>la Astro</w:t>
        </w:r>
      </w:smartTag>
      <w:r>
        <w:t xml:space="preserve"> şi la fizică vor putea participa la ambele competiţii.</w:t>
      </w:r>
    </w:p>
    <w:p w:rsidR="00A07DAB" w:rsidRDefault="00A07DAB" w:rsidP="00A07DAB">
      <w:pPr>
        <w:pStyle w:val="yiv560208252msolistparagraph"/>
      </w:pPr>
      <w:r>
        <w:t>-</w:t>
      </w:r>
      <w:r>
        <w:rPr>
          <w:sz w:val="14"/>
          <w:szCs w:val="14"/>
        </w:rPr>
        <w:t xml:space="preserve">       </w:t>
      </w:r>
      <w:r>
        <w:rPr>
          <w:b/>
          <w:bCs/>
        </w:rPr>
        <w:t xml:space="preserve">Concursul </w:t>
      </w:r>
      <w:proofErr w:type="spellStart"/>
      <w:r>
        <w:rPr>
          <w:b/>
          <w:bCs/>
        </w:rPr>
        <w:t>Evrika</w:t>
      </w:r>
      <w:proofErr w:type="spellEnd"/>
      <w:r>
        <w:t xml:space="preserve">  ce se va desfăşura în perioada 16 – 18 martie </w:t>
      </w:r>
      <w:smartTag w:uri="urn:schemas-microsoft-com:office:smarttags" w:element="PersonName">
        <w:smartTagPr>
          <w:attr w:name="ProductID" w:val="la Călimăneşti. Se"/>
        </w:smartTagPr>
        <w:r>
          <w:t>la Călimăneşti. Se</w:t>
        </w:r>
      </w:smartTag>
      <w:r>
        <w:t xml:space="preserve"> vor califica elevii din clasele </w:t>
      </w:r>
      <w:r>
        <w:rPr>
          <w:b/>
          <w:bCs/>
        </w:rPr>
        <w:t>VII – XII</w:t>
      </w:r>
      <w:r>
        <w:t xml:space="preserve">. Primii doi elevi clasificaţi la clasa a X-a </w:t>
      </w:r>
      <w:smartTag w:uri="urn:schemas-microsoft-com:office:smarttags" w:element="PersonName">
        <w:smartTagPr>
          <w:attr w:name="ProductID" w:val="la Evrika"/>
        </w:smartTagPr>
        <w:r>
          <w:t xml:space="preserve">la </w:t>
        </w:r>
        <w:proofErr w:type="spellStart"/>
        <w:r>
          <w:t>Evrika</w:t>
        </w:r>
      </w:smartTag>
      <w:proofErr w:type="spellEnd"/>
      <w:r>
        <w:t xml:space="preserve"> vor participa </w:t>
      </w:r>
      <w:smartTag w:uri="urn:schemas-microsoft-com:office:smarttags" w:element="PersonName">
        <w:smartTagPr>
          <w:attr w:name="ProductID" w:val="la EUSO"/>
        </w:smartTagPr>
        <w:r>
          <w:t>la EUSO</w:t>
        </w:r>
      </w:smartTag>
      <w:r>
        <w:t xml:space="preserve"> 2012. </w:t>
      </w:r>
      <w:smartTag w:uri="urn:schemas-microsoft-com:office:smarttags" w:element="PersonName">
        <w:smartTagPr>
          <w:attr w:name="ProductID" w:val="la Evrika"/>
        </w:smartTagPr>
        <w:r>
          <w:t xml:space="preserve">La </w:t>
        </w:r>
        <w:proofErr w:type="spellStart"/>
        <w:r>
          <w:t>Evrika</w:t>
        </w:r>
      </w:smartTag>
      <w:proofErr w:type="spellEnd"/>
      <w:r>
        <w:t xml:space="preserve"> probele vor fi  2 ore experiment + 2 ore teorie</w:t>
      </w:r>
    </w:p>
    <w:p w:rsidR="00A07DAB" w:rsidRDefault="00A07DAB" w:rsidP="00A07DAB">
      <w:pPr>
        <w:pStyle w:val="yiv560208252msolistparagraphcxsplast"/>
      </w:pPr>
      <w:r>
        <w:t>-</w:t>
      </w:r>
      <w:r>
        <w:rPr>
          <w:sz w:val="14"/>
          <w:szCs w:val="14"/>
        </w:rPr>
        <w:t xml:space="preserve">       </w:t>
      </w:r>
      <w:r>
        <w:t xml:space="preserve">ONF – clasele </w:t>
      </w:r>
      <w:r>
        <w:rPr>
          <w:b/>
          <w:bCs/>
        </w:rPr>
        <w:t>a VI –a – a XII –a</w:t>
      </w:r>
      <w:r>
        <w:t xml:space="preserve">. Elevii de clasa a VI –a vor avea la naţională „toate drepturile, adică vor avea probă experimentală şi teoretică. </w:t>
      </w:r>
      <w:r>
        <w:rPr>
          <w:b/>
          <w:bCs/>
        </w:rPr>
        <w:t> </w:t>
      </w:r>
    </w:p>
    <w:p w:rsidR="00A07DAB" w:rsidRDefault="00A07DAB" w:rsidP="004A1FC2">
      <w:pPr>
        <w:pStyle w:val="yiv560208252msonormal"/>
        <w:ind w:left="4956" w:firstLine="708"/>
      </w:pPr>
      <w:r>
        <w:t xml:space="preserve">Sorin </w:t>
      </w:r>
      <w:proofErr w:type="spellStart"/>
      <w:r>
        <w:t>Trocaru</w:t>
      </w:r>
      <w:proofErr w:type="spellEnd"/>
    </w:p>
    <w:p w:rsidR="00A07DAB" w:rsidRDefault="00A07DAB" w:rsidP="00A07DAB">
      <w:pPr>
        <w:pStyle w:val="yiv560208252msonormal"/>
      </w:pPr>
    </w:p>
    <w:p w:rsidR="00A07DAB" w:rsidRDefault="00A07DAB" w:rsidP="00A07DAB">
      <w:pPr>
        <w:pStyle w:val="yiv560208252msonormal"/>
      </w:pPr>
    </w:p>
    <w:p w:rsidR="00A07DAB" w:rsidRDefault="00A07DAB" w:rsidP="00A07DAB">
      <w:pPr>
        <w:pStyle w:val="yiv560208252msonormal"/>
      </w:pPr>
    </w:p>
    <w:p w:rsidR="00A07DAB" w:rsidRDefault="00A07DAB" w:rsidP="00A07DAB">
      <w:pPr>
        <w:pStyle w:val="yiv560208252msonormal"/>
      </w:pPr>
    </w:p>
    <w:p w:rsidR="00A07DAB" w:rsidRDefault="00A07DAB" w:rsidP="00A07DAB">
      <w:pPr>
        <w:pStyle w:val="yiv560208252msonormal"/>
      </w:pPr>
    </w:p>
    <w:p w:rsidR="00A07DAB" w:rsidRDefault="00A07DAB" w:rsidP="00A07DAB">
      <w:pPr>
        <w:pStyle w:val="yiv560208252msonormal"/>
      </w:pPr>
    </w:p>
    <w:p w:rsidR="00A07DAB" w:rsidRDefault="00A07DAB" w:rsidP="00A07DAB">
      <w:pPr>
        <w:pStyle w:val="yiv560208252msonormal"/>
      </w:pPr>
    </w:p>
    <w:p w:rsidR="00A07DAB" w:rsidRDefault="00A07DAB" w:rsidP="00A07DAB">
      <w:pPr>
        <w:pStyle w:val="yiv560208252msonormal"/>
      </w:pPr>
    </w:p>
    <w:p w:rsidR="00A07DAB" w:rsidRDefault="00A07DAB" w:rsidP="00A07DAB">
      <w:pPr>
        <w:pStyle w:val="yiv560208252msonormal"/>
      </w:pPr>
    </w:p>
    <w:p w:rsidR="00A07DAB" w:rsidRDefault="00A07DAB" w:rsidP="00A07DAB">
      <w:pPr>
        <w:pStyle w:val="yiv560208252msonormal"/>
      </w:pPr>
    </w:p>
    <w:p w:rsidR="00A07DAB" w:rsidRDefault="00A07DAB" w:rsidP="00A07DAB">
      <w:pPr>
        <w:pStyle w:val="yiv560208252msonormal"/>
      </w:pPr>
    </w:p>
    <w:p w:rsidR="00A07DAB" w:rsidRDefault="00A07DAB" w:rsidP="00A07DAB">
      <w:pPr>
        <w:pStyle w:val="yiv560208252msonormal"/>
      </w:pPr>
    </w:p>
    <w:p w:rsidR="00A07DAB" w:rsidRDefault="00A07DAB" w:rsidP="00A07DAB">
      <w:pPr>
        <w:pStyle w:val="yiv560208252msonormal"/>
        <w:ind w:left="360"/>
      </w:pPr>
      <w:r>
        <w:rPr>
          <w:b/>
          <w:bCs/>
        </w:rPr>
        <w:t>Limitele materiei:</w:t>
      </w:r>
    </w:p>
    <w:p w:rsidR="00A07DAB" w:rsidRDefault="00A07DAB" w:rsidP="00A07DAB">
      <w:pPr>
        <w:pStyle w:val="yiv560208252msonormal"/>
        <w:ind w:left="360"/>
      </w:pPr>
      <w:r>
        <w:rPr>
          <w:b/>
          <w:bCs/>
        </w:rPr>
        <w:t> </w:t>
      </w:r>
    </w:p>
    <w:tbl>
      <w:tblPr>
        <w:tblW w:w="10112" w:type="dxa"/>
        <w:jc w:val="center"/>
        <w:tblCellMar>
          <w:left w:w="0" w:type="dxa"/>
          <w:right w:w="0" w:type="dxa"/>
        </w:tblCellMar>
        <w:tblLook w:val="0000"/>
      </w:tblPr>
      <w:tblGrid>
        <w:gridCol w:w="1025"/>
        <w:gridCol w:w="2203"/>
        <w:gridCol w:w="771"/>
        <w:gridCol w:w="1450"/>
        <w:gridCol w:w="4540"/>
        <w:gridCol w:w="123"/>
      </w:tblGrid>
      <w:tr w:rsidR="00A07DAB">
        <w:trPr>
          <w:trHeight w:val="630"/>
          <w:tblHeader/>
          <w:jc w:val="center"/>
        </w:trPr>
        <w:tc>
          <w:tcPr>
            <w:tcW w:w="10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LIMITELE MATERIEI PENTRU OLIMPIADA DE FIZICĂ ŞI CONCURSURILE NAŢIONALE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DAB" w:rsidRDefault="00A07DAB"/>
        </w:tc>
      </w:tr>
      <w:tr w:rsidR="00A07DAB">
        <w:trPr>
          <w:trHeight w:val="630"/>
          <w:tblHeader/>
          <w:jc w:val="center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 </w:t>
            </w:r>
            <w:proofErr w:type="spellStart"/>
            <w:r>
              <w:rPr>
                <w:b/>
                <w:bCs/>
                <w:sz w:val="20"/>
                <w:szCs w:val="20"/>
              </w:rPr>
              <w:t>Nr.crt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 Etapa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clasa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Materie suplimentară*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Materie din clasa anul curent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DAB" w:rsidRDefault="00A07DAB"/>
        </w:tc>
      </w:tr>
      <w:tr w:rsidR="00A07DAB">
        <w:trPr>
          <w:trHeight w:val="4140"/>
          <w:jc w:val="center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sz w:val="20"/>
                <w:szCs w:val="20"/>
              </w:rPr>
              <w:t>06_1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sz w:val="20"/>
                <w:szCs w:val="20"/>
              </w:rPr>
              <w:t>Locală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sz w:val="20"/>
                <w:szCs w:val="20"/>
              </w:rPr>
              <w:t>VI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1"/>
                <w:szCs w:val="21"/>
                <w:lang w:val="en-US"/>
              </w:rPr>
              <w:t xml:space="preserve">I. 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Mărimi</w:t>
            </w:r>
            <w:proofErr w:type="spellEnd"/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fizice</w:t>
            </w:r>
            <w:proofErr w:type="spellEnd"/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1"/>
                <w:szCs w:val="21"/>
                <w:lang w:val="en-US"/>
              </w:rPr>
              <w:t xml:space="preserve">1. </w:t>
            </w:r>
            <w:proofErr w:type="spellStart"/>
            <w:r>
              <w:rPr>
                <w:sz w:val="21"/>
                <w:szCs w:val="21"/>
                <w:lang w:val="en-US"/>
              </w:rPr>
              <w:t>Clasificare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. </w:t>
            </w:r>
            <w:proofErr w:type="spellStart"/>
            <w:r>
              <w:rPr>
                <w:sz w:val="21"/>
                <w:szCs w:val="21"/>
                <w:lang w:val="en-US"/>
              </w:rPr>
              <w:t>Ordonare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. </w:t>
            </w:r>
            <w:proofErr w:type="spellStart"/>
            <w:r>
              <w:rPr>
                <w:sz w:val="21"/>
                <w:szCs w:val="21"/>
                <w:lang w:val="en-US"/>
              </w:rPr>
              <w:t>Proprietăţi</w:t>
            </w:r>
            <w:proofErr w:type="spellEnd"/>
            <w:r>
              <w:rPr>
                <w:sz w:val="21"/>
                <w:szCs w:val="21"/>
                <w:lang w:val="en-US"/>
              </w:rPr>
              <w:t>.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1"/>
                <w:szCs w:val="21"/>
                <w:lang w:val="en-US"/>
              </w:rPr>
              <w:t xml:space="preserve">1.1. </w:t>
            </w:r>
            <w:proofErr w:type="spellStart"/>
            <w:r>
              <w:rPr>
                <w:sz w:val="21"/>
                <w:szCs w:val="21"/>
                <w:lang w:val="en-US"/>
              </w:rPr>
              <w:t>Proprietăţi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, stare, </w:t>
            </w:r>
            <w:proofErr w:type="spellStart"/>
            <w:r>
              <w:rPr>
                <w:sz w:val="21"/>
                <w:szCs w:val="21"/>
                <w:lang w:val="en-US"/>
              </w:rPr>
              <w:t>fenomen</w:t>
            </w:r>
            <w:proofErr w:type="spellEnd"/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1"/>
                <w:szCs w:val="21"/>
                <w:lang w:val="en-US"/>
              </w:rPr>
              <w:t xml:space="preserve">1.2. </w:t>
            </w:r>
            <w:proofErr w:type="spellStart"/>
            <w:r>
              <w:rPr>
                <w:sz w:val="21"/>
                <w:szCs w:val="21"/>
                <w:lang w:val="en-US"/>
              </w:rPr>
              <w:t>Comparare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>
              <w:rPr>
                <w:sz w:val="21"/>
                <w:szCs w:val="21"/>
                <w:lang w:val="en-US"/>
              </w:rPr>
              <w:t>clasificare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>
              <w:rPr>
                <w:sz w:val="21"/>
                <w:szCs w:val="21"/>
                <w:lang w:val="en-US"/>
              </w:rPr>
              <w:t>ordonare</w:t>
            </w:r>
            <w:proofErr w:type="spellEnd"/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1"/>
                <w:szCs w:val="21"/>
                <w:lang w:val="en-US"/>
              </w:rPr>
              <w:t xml:space="preserve">1.3. </w:t>
            </w:r>
            <w:proofErr w:type="spellStart"/>
            <w:r>
              <w:rPr>
                <w:sz w:val="21"/>
                <w:szCs w:val="21"/>
                <w:lang w:val="en-US"/>
              </w:rPr>
              <w:t>Mărimi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fizice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; </w:t>
            </w:r>
            <w:proofErr w:type="spellStart"/>
            <w:r>
              <w:rPr>
                <w:sz w:val="21"/>
                <w:szCs w:val="21"/>
                <w:lang w:val="en-US"/>
              </w:rPr>
              <w:t>măsurare</w:t>
            </w:r>
            <w:proofErr w:type="spellEnd"/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1"/>
                <w:szCs w:val="21"/>
                <w:lang w:val="en-US"/>
              </w:rPr>
              <w:t xml:space="preserve">2. 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Determinarea</w:t>
            </w:r>
            <w:proofErr w:type="spellEnd"/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valorii</w:t>
            </w:r>
            <w:proofErr w:type="spellEnd"/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unei</w:t>
            </w:r>
            <w:proofErr w:type="spellEnd"/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mărimi</w:t>
            </w:r>
            <w:proofErr w:type="spellEnd"/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fizice</w:t>
            </w:r>
            <w:proofErr w:type="spellEnd"/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1"/>
                <w:szCs w:val="21"/>
                <w:lang w:val="en-US"/>
              </w:rPr>
              <w:t xml:space="preserve">2.1. </w:t>
            </w:r>
            <w:proofErr w:type="spellStart"/>
            <w:r>
              <w:rPr>
                <w:sz w:val="21"/>
                <w:szCs w:val="21"/>
                <w:lang w:val="en-US"/>
              </w:rPr>
              <w:t>Determinarea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lungimii</w:t>
            </w:r>
            <w:proofErr w:type="spellEnd"/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1"/>
                <w:szCs w:val="21"/>
                <w:lang w:val="en-US"/>
              </w:rPr>
              <w:t xml:space="preserve">2.1.1. </w:t>
            </w:r>
            <w:proofErr w:type="spellStart"/>
            <w:r>
              <w:rPr>
                <w:sz w:val="21"/>
                <w:szCs w:val="21"/>
                <w:lang w:val="en-US"/>
              </w:rPr>
              <w:t>Instrumente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pentru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măsurarea</w:t>
            </w:r>
            <w:proofErr w:type="spellEnd"/>
          </w:p>
          <w:p w:rsidR="00A07DAB" w:rsidRDefault="00A07DAB">
            <w:pPr>
              <w:pStyle w:val="yiv560208252msonormal"/>
              <w:spacing w:after="0" w:afterAutospacing="0"/>
            </w:pPr>
            <w:proofErr w:type="spellStart"/>
            <w:r>
              <w:rPr>
                <w:sz w:val="21"/>
                <w:szCs w:val="21"/>
                <w:lang w:val="en-US"/>
              </w:rPr>
              <w:t>lungimii</w:t>
            </w:r>
            <w:proofErr w:type="spellEnd"/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1"/>
                <w:szCs w:val="21"/>
                <w:lang w:val="en-US"/>
              </w:rPr>
              <w:t xml:space="preserve">2.1.2. </w:t>
            </w:r>
            <w:proofErr w:type="spellStart"/>
            <w:r>
              <w:rPr>
                <w:sz w:val="21"/>
                <w:szCs w:val="21"/>
                <w:lang w:val="en-US"/>
              </w:rPr>
              <w:t>Înregistrarea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datelor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în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tabel</w:t>
            </w:r>
            <w:proofErr w:type="spellEnd"/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1"/>
                <w:szCs w:val="21"/>
                <w:lang w:val="en-US"/>
              </w:rPr>
              <w:t xml:space="preserve">2.1.3. </w:t>
            </w:r>
            <w:proofErr w:type="spellStart"/>
            <w:r>
              <w:rPr>
                <w:sz w:val="21"/>
                <w:szCs w:val="21"/>
                <w:lang w:val="en-US"/>
              </w:rPr>
              <w:t>Valoare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medie</w:t>
            </w:r>
            <w:proofErr w:type="spellEnd"/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1"/>
                <w:szCs w:val="21"/>
                <w:lang w:val="en-US"/>
              </w:rPr>
              <w:t xml:space="preserve">2.1.4. </w:t>
            </w:r>
            <w:proofErr w:type="spellStart"/>
            <w:r>
              <w:rPr>
                <w:sz w:val="21"/>
                <w:szCs w:val="21"/>
                <w:lang w:val="en-US"/>
              </w:rPr>
              <w:t>Eroare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de </w:t>
            </w:r>
            <w:proofErr w:type="spellStart"/>
            <w:r>
              <w:rPr>
                <w:sz w:val="21"/>
                <w:szCs w:val="21"/>
                <w:lang w:val="en-US"/>
              </w:rPr>
              <w:t>determinare</w:t>
            </w:r>
            <w:proofErr w:type="spellEnd"/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1"/>
                <w:szCs w:val="21"/>
                <w:lang w:val="en-US"/>
              </w:rPr>
              <w:t xml:space="preserve">2.1.5. </w:t>
            </w:r>
            <w:proofErr w:type="spellStart"/>
            <w:r>
              <w:rPr>
                <w:sz w:val="21"/>
                <w:szCs w:val="21"/>
                <w:lang w:val="en-US"/>
              </w:rPr>
              <w:t>Rezultatul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determinării</w:t>
            </w:r>
            <w:proofErr w:type="spellEnd"/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1"/>
                <w:szCs w:val="21"/>
                <w:lang w:val="en-US"/>
              </w:rPr>
              <w:t xml:space="preserve">2.2. </w:t>
            </w:r>
            <w:proofErr w:type="spellStart"/>
            <w:r>
              <w:rPr>
                <w:sz w:val="21"/>
                <w:szCs w:val="21"/>
                <w:lang w:val="en-US"/>
              </w:rPr>
              <w:t>Determinarea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ariei</w:t>
            </w:r>
            <w:proofErr w:type="spellEnd"/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1"/>
                <w:szCs w:val="21"/>
                <w:lang w:val="en-US"/>
              </w:rPr>
              <w:t xml:space="preserve">2.3. </w:t>
            </w:r>
            <w:proofErr w:type="spellStart"/>
            <w:r>
              <w:rPr>
                <w:sz w:val="21"/>
                <w:szCs w:val="21"/>
                <w:lang w:val="en-US"/>
              </w:rPr>
              <w:t>Determinarea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volumului</w:t>
            </w:r>
            <w:proofErr w:type="spellEnd"/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1"/>
                <w:szCs w:val="21"/>
                <w:lang w:val="en-US"/>
              </w:rPr>
              <w:t xml:space="preserve">2.4. </w:t>
            </w:r>
            <w:proofErr w:type="spellStart"/>
            <w:r>
              <w:rPr>
                <w:sz w:val="21"/>
                <w:szCs w:val="21"/>
                <w:lang w:val="en-US"/>
              </w:rPr>
              <w:t>Determinarea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duratei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DAB" w:rsidRDefault="00A07DAB"/>
        </w:tc>
      </w:tr>
      <w:tr w:rsidR="00A07DAB">
        <w:trPr>
          <w:trHeight w:val="3170"/>
          <w:jc w:val="center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sz w:val="20"/>
                <w:szCs w:val="20"/>
              </w:rPr>
              <w:t>06_2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sz w:val="20"/>
                <w:szCs w:val="20"/>
              </w:rPr>
              <w:t>jude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>
              <w:rPr>
                <w:sz w:val="20"/>
                <w:szCs w:val="20"/>
              </w:rPr>
              <w:t>, municipiul Bucure</w:t>
            </w:r>
            <w:r>
              <w:rPr>
                <w:rFonts w:ascii="Tahoma" w:hAnsi="Tahoma" w:cs="Tahoma"/>
                <w:sz w:val="20"/>
                <w:szCs w:val="20"/>
              </w:rPr>
              <w:t>ș</w:t>
            </w:r>
            <w:r>
              <w:rPr>
                <w:sz w:val="20"/>
                <w:szCs w:val="20"/>
              </w:rPr>
              <w:t>ti</w:t>
            </w:r>
          </w:p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sz w:val="20"/>
                <w:szCs w:val="20"/>
              </w:rPr>
              <w:t>4 februarie 2012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sz w:val="20"/>
                <w:szCs w:val="20"/>
              </w:rPr>
              <w:t>VI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1"/>
                <w:szCs w:val="21"/>
                <w:lang w:val="en-US"/>
              </w:rPr>
              <w:t xml:space="preserve">II. 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Fenomene</w:t>
            </w:r>
            <w:proofErr w:type="spellEnd"/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mecanice</w:t>
            </w:r>
            <w:proofErr w:type="spellEnd"/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1"/>
                <w:szCs w:val="21"/>
                <w:lang w:val="en-US"/>
              </w:rPr>
              <w:t xml:space="preserve">1. </w:t>
            </w:r>
            <w:proofErr w:type="spellStart"/>
            <w:r>
              <w:rPr>
                <w:sz w:val="21"/>
                <w:szCs w:val="21"/>
                <w:lang w:val="en-US"/>
              </w:rPr>
              <w:t>Mişcare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. </w:t>
            </w:r>
            <w:proofErr w:type="spellStart"/>
            <w:r>
              <w:rPr>
                <w:sz w:val="21"/>
                <w:szCs w:val="21"/>
                <w:lang w:val="en-US"/>
              </w:rPr>
              <w:t>Repaus</w:t>
            </w:r>
            <w:proofErr w:type="spellEnd"/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1"/>
                <w:szCs w:val="21"/>
                <w:lang w:val="en-US"/>
              </w:rPr>
              <w:t>1.1. Corp. Mobil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1"/>
                <w:szCs w:val="21"/>
                <w:lang w:val="en-US"/>
              </w:rPr>
              <w:t xml:space="preserve">1.2. </w:t>
            </w:r>
            <w:proofErr w:type="spellStart"/>
            <w:r>
              <w:rPr>
                <w:sz w:val="21"/>
                <w:szCs w:val="21"/>
                <w:lang w:val="en-US"/>
              </w:rPr>
              <w:t>Sistem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de </w:t>
            </w:r>
            <w:proofErr w:type="spellStart"/>
            <w:r>
              <w:rPr>
                <w:sz w:val="21"/>
                <w:szCs w:val="21"/>
                <w:lang w:val="en-US"/>
              </w:rPr>
              <w:t>referinţă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. </w:t>
            </w:r>
            <w:proofErr w:type="spellStart"/>
            <w:r>
              <w:rPr>
                <w:sz w:val="21"/>
                <w:szCs w:val="21"/>
                <w:lang w:val="en-US"/>
              </w:rPr>
              <w:t>Mişcare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şi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repaus</w:t>
            </w:r>
            <w:proofErr w:type="spellEnd"/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1"/>
                <w:szCs w:val="21"/>
                <w:lang w:val="en-US"/>
              </w:rPr>
              <w:t xml:space="preserve">1.3. </w:t>
            </w:r>
            <w:proofErr w:type="spellStart"/>
            <w:r>
              <w:rPr>
                <w:sz w:val="21"/>
                <w:szCs w:val="21"/>
                <w:lang w:val="en-US"/>
              </w:rPr>
              <w:t>Traiectorie</w:t>
            </w:r>
            <w:proofErr w:type="spellEnd"/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1"/>
                <w:szCs w:val="21"/>
                <w:lang w:val="en-US"/>
              </w:rPr>
              <w:t xml:space="preserve">1.4. </w:t>
            </w:r>
            <w:proofErr w:type="spellStart"/>
            <w:r>
              <w:rPr>
                <w:sz w:val="21"/>
                <w:szCs w:val="21"/>
                <w:lang w:val="en-US"/>
              </w:rPr>
              <w:t>Distanţa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parcursă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. </w:t>
            </w:r>
            <w:proofErr w:type="spellStart"/>
            <w:r>
              <w:rPr>
                <w:sz w:val="21"/>
                <w:szCs w:val="21"/>
                <w:lang w:val="en-US"/>
              </w:rPr>
              <w:t>Durata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mişcării</w:t>
            </w:r>
            <w:proofErr w:type="spellEnd"/>
            <w:r>
              <w:rPr>
                <w:sz w:val="21"/>
                <w:szCs w:val="21"/>
                <w:lang w:val="en-US"/>
              </w:rPr>
              <w:t>.</w:t>
            </w:r>
          </w:p>
          <w:p w:rsidR="00A07DAB" w:rsidRDefault="00A07DAB">
            <w:pPr>
              <w:pStyle w:val="yiv560208252msonormal"/>
              <w:spacing w:after="0" w:afterAutospacing="0"/>
            </w:pPr>
            <w:proofErr w:type="spellStart"/>
            <w:r>
              <w:rPr>
                <w:sz w:val="21"/>
                <w:szCs w:val="21"/>
                <w:lang w:val="en-US"/>
              </w:rPr>
              <w:t>Viteza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medie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. </w:t>
            </w:r>
            <w:proofErr w:type="spellStart"/>
            <w:r>
              <w:rPr>
                <w:sz w:val="21"/>
                <w:szCs w:val="21"/>
                <w:lang w:val="en-US"/>
              </w:rPr>
              <w:t>Unităţi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de </w:t>
            </w:r>
            <w:proofErr w:type="spellStart"/>
            <w:r>
              <w:rPr>
                <w:sz w:val="21"/>
                <w:szCs w:val="21"/>
                <w:lang w:val="en-US"/>
              </w:rPr>
              <w:t>măsură</w:t>
            </w:r>
            <w:proofErr w:type="spellEnd"/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1"/>
                <w:szCs w:val="21"/>
                <w:lang w:val="en-US"/>
              </w:rPr>
              <w:t xml:space="preserve">1.5. </w:t>
            </w:r>
            <w:proofErr w:type="spellStart"/>
            <w:r>
              <w:rPr>
                <w:sz w:val="21"/>
                <w:szCs w:val="21"/>
                <w:lang w:val="en-US"/>
              </w:rPr>
              <w:t>Mişcarea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rectilinie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uniformă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şi</w:t>
            </w:r>
            <w:proofErr w:type="spellEnd"/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1"/>
                <w:szCs w:val="21"/>
                <w:lang w:val="en-US"/>
              </w:rPr>
              <w:lastRenderedPageBreak/>
              <w:t>*</w:t>
            </w:r>
            <w:proofErr w:type="spellStart"/>
            <w:r>
              <w:rPr>
                <w:i/>
                <w:iCs/>
                <w:sz w:val="21"/>
                <w:szCs w:val="21"/>
                <w:lang w:val="en-US"/>
              </w:rPr>
              <w:t>mişcarea</w:t>
            </w:r>
            <w:proofErr w:type="spellEnd"/>
            <w:r>
              <w:rPr>
                <w:i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1"/>
                <w:szCs w:val="21"/>
                <w:lang w:val="en-US"/>
              </w:rPr>
              <w:t>rectilinie</w:t>
            </w:r>
            <w:proofErr w:type="spellEnd"/>
            <w:r>
              <w:rPr>
                <w:i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1"/>
                <w:szCs w:val="21"/>
                <w:lang w:val="en-US"/>
              </w:rPr>
              <w:t>variată</w:t>
            </w:r>
            <w:proofErr w:type="spellEnd"/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1"/>
                <w:szCs w:val="21"/>
                <w:lang w:val="en-US"/>
              </w:rPr>
              <w:t xml:space="preserve">1.6. </w:t>
            </w:r>
            <w:proofErr w:type="spellStart"/>
            <w:r>
              <w:rPr>
                <w:sz w:val="21"/>
                <w:szCs w:val="21"/>
                <w:lang w:val="en-US"/>
              </w:rPr>
              <w:t>Legea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de </w:t>
            </w:r>
            <w:proofErr w:type="spellStart"/>
            <w:r>
              <w:rPr>
                <w:sz w:val="21"/>
                <w:szCs w:val="21"/>
                <w:lang w:val="en-US"/>
              </w:rPr>
              <w:t>mişcare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. * </w:t>
            </w:r>
            <w:proofErr w:type="spellStart"/>
            <w:r>
              <w:rPr>
                <w:i/>
                <w:iCs/>
                <w:sz w:val="21"/>
                <w:szCs w:val="21"/>
                <w:lang w:val="en-US"/>
              </w:rPr>
              <w:t>Reprezentare</w:t>
            </w:r>
            <w:proofErr w:type="spellEnd"/>
          </w:p>
          <w:p w:rsidR="00A07DAB" w:rsidRDefault="00A07DAB">
            <w:pPr>
              <w:pStyle w:val="yiv560208252msonormal"/>
              <w:spacing w:after="0" w:afterAutospacing="0"/>
            </w:pPr>
            <w:proofErr w:type="spellStart"/>
            <w:r>
              <w:rPr>
                <w:i/>
                <w:iCs/>
                <w:sz w:val="21"/>
                <w:szCs w:val="21"/>
                <w:lang w:val="en-US"/>
              </w:rPr>
              <w:t>grafică</w:t>
            </w:r>
            <w:proofErr w:type="spellEnd"/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1"/>
                <w:szCs w:val="21"/>
                <w:lang w:val="en-US"/>
              </w:rPr>
              <w:t xml:space="preserve">1.7. </w:t>
            </w:r>
            <w:proofErr w:type="spellStart"/>
            <w:r>
              <w:rPr>
                <w:sz w:val="21"/>
                <w:szCs w:val="21"/>
                <w:lang w:val="en-US"/>
              </w:rPr>
              <w:t>Valori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ale </w:t>
            </w:r>
            <w:proofErr w:type="spellStart"/>
            <w:r>
              <w:rPr>
                <w:sz w:val="21"/>
                <w:szCs w:val="21"/>
                <w:lang w:val="en-US"/>
              </w:rPr>
              <w:t>vitezei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- </w:t>
            </w:r>
            <w:proofErr w:type="spellStart"/>
            <w:r>
              <w:rPr>
                <w:sz w:val="21"/>
                <w:szCs w:val="21"/>
                <w:lang w:val="en-US"/>
              </w:rPr>
              <w:t>exemple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din </w:t>
            </w:r>
            <w:proofErr w:type="spellStart"/>
            <w:r>
              <w:rPr>
                <w:sz w:val="21"/>
                <w:szCs w:val="21"/>
                <w:lang w:val="en-US"/>
              </w:rPr>
              <w:t>natură</w:t>
            </w:r>
            <w:proofErr w:type="spellEnd"/>
          </w:p>
          <w:p w:rsidR="00A07DAB" w:rsidRDefault="00A07DAB">
            <w:pPr>
              <w:pStyle w:val="yiv560208252msonormal"/>
              <w:spacing w:after="0" w:afterAutospacing="0"/>
            </w:pPr>
            <w:proofErr w:type="spellStart"/>
            <w:r>
              <w:rPr>
                <w:sz w:val="21"/>
                <w:szCs w:val="21"/>
                <w:lang w:val="en-US"/>
              </w:rPr>
              <w:t>şi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din </w:t>
            </w:r>
            <w:proofErr w:type="spellStart"/>
            <w:r>
              <w:rPr>
                <w:sz w:val="21"/>
                <w:szCs w:val="21"/>
                <w:lang w:val="en-US"/>
              </w:rPr>
              <w:t>practică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DAB" w:rsidRDefault="00A07DAB"/>
        </w:tc>
      </w:tr>
      <w:tr w:rsidR="00A07DAB">
        <w:trPr>
          <w:trHeight w:val="795"/>
          <w:jc w:val="center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06_3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</w:pPr>
            <w:proofErr w:type="spellStart"/>
            <w:r>
              <w:rPr>
                <w:b/>
                <w:bCs/>
                <w:sz w:val="20"/>
                <w:szCs w:val="20"/>
              </w:rPr>
              <w:t>Evrika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2012</w:t>
            </w:r>
          </w:p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16 – 18 martie 2012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sz w:val="20"/>
                <w:szCs w:val="20"/>
              </w:rPr>
              <w:t>VI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Materia etapei precedente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1"/>
                <w:szCs w:val="21"/>
                <w:lang w:val="en-US"/>
              </w:rPr>
              <w:t xml:space="preserve">1.6. </w:t>
            </w:r>
            <w:proofErr w:type="spellStart"/>
            <w:r>
              <w:rPr>
                <w:sz w:val="21"/>
                <w:szCs w:val="21"/>
                <w:lang w:val="en-US"/>
              </w:rPr>
              <w:t>Legea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de </w:t>
            </w:r>
            <w:proofErr w:type="spellStart"/>
            <w:r>
              <w:rPr>
                <w:sz w:val="21"/>
                <w:szCs w:val="21"/>
                <w:lang w:val="en-US"/>
              </w:rPr>
              <w:t>mişcare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. * </w:t>
            </w:r>
            <w:proofErr w:type="spellStart"/>
            <w:r>
              <w:rPr>
                <w:i/>
                <w:iCs/>
                <w:sz w:val="21"/>
                <w:szCs w:val="21"/>
                <w:lang w:val="en-US"/>
              </w:rPr>
              <w:t>Reprezentare</w:t>
            </w:r>
            <w:proofErr w:type="spellEnd"/>
          </w:p>
          <w:p w:rsidR="00A07DAB" w:rsidRDefault="00A07DAB">
            <w:pPr>
              <w:pStyle w:val="yiv560208252msonormal"/>
              <w:spacing w:after="0" w:afterAutospacing="0"/>
            </w:pPr>
            <w:proofErr w:type="spellStart"/>
            <w:r>
              <w:rPr>
                <w:i/>
                <w:iCs/>
                <w:sz w:val="21"/>
                <w:szCs w:val="21"/>
                <w:lang w:val="en-US"/>
              </w:rPr>
              <w:t>grafică</w:t>
            </w:r>
            <w:proofErr w:type="spellEnd"/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1"/>
                <w:szCs w:val="21"/>
                <w:lang w:val="en-US"/>
              </w:rPr>
              <w:t xml:space="preserve">1.7. </w:t>
            </w:r>
            <w:proofErr w:type="spellStart"/>
            <w:r>
              <w:rPr>
                <w:sz w:val="21"/>
                <w:szCs w:val="21"/>
                <w:lang w:val="en-US"/>
              </w:rPr>
              <w:t>Valori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ale </w:t>
            </w:r>
            <w:proofErr w:type="spellStart"/>
            <w:r>
              <w:rPr>
                <w:sz w:val="21"/>
                <w:szCs w:val="21"/>
                <w:lang w:val="en-US"/>
              </w:rPr>
              <w:t>vitezei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- </w:t>
            </w:r>
            <w:proofErr w:type="spellStart"/>
            <w:r>
              <w:rPr>
                <w:sz w:val="21"/>
                <w:szCs w:val="21"/>
                <w:lang w:val="en-US"/>
              </w:rPr>
              <w:t>exemple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din </w:t>
            </w:r>
            <w:proofErr w:type="spellStart"/>
            <w:r>
              <w:rPr>
                <w:sz w:val="21"/>
                <w:szCs w:val="21"/>
                <w:lang w:val="en-US"/>
              </w:rPr>
              <w:t>natură</w:t>
            </w:r>
            <w:proofErr w:type="spellEnd"/>
          </w:p>
          <w:p w:rsidR="00A07DAB" w:rsidRDefault="00A07DAB">
            <w:pPr>
              <w:pStyle w:val="yiv560208252msonormal"/>
              <w:spacing w:after="0" w:afterAutospacing="0"/>
            </w:pPr>
            <w:proofErr w:type="spellStart"/>
            <w:r>
              <w:rPr>
                <w:sz w:val="21"/>
                <w:szCs w:val="21"/>
                <w:lang w:val="en-US"/>
              </w:rPr>
              <w:t>şi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din </w:t>
            </w:r>
            <w:proofErr w:type="spellStart"/>
            <w:r>
              <w:rPr>
                <w:sz w:val="21"/>
                <w:szCs w:val="21"/>
                <w:lang w:val="en-US"/>
              </w:rPr>
              <w:t>practică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DAB" w:rsidRDefault="00A07DAB"/>
        </w:tc>
      </w:tr>
      <w:tr w:rsidR="00A07DAB">
        <w:trPr>
          <w:trHeight w:val="795"/>
          <w:jc w:val="center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sz w:val="20"/>
                <w:szCs w:val="20"/>
              </w:rPr>
              <w:t>06_4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Etapa na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ț</w:t>
            </w:r>
            <w:r>
              <w:rPr>
                <w:b/>
                <w:bCs/>
                <w:sz w:val="20"/>
                <w:szCs w:val="20"/>
              </w:rPr>
              <w:t>ionala</w:t>
            </w:r>
          </w:p>
          <w:p w:rsidR="00A07DAB" w:rsidRDefault="00A07DAB">
            <w:pPr>
              <w:pStyle w:val="yiv560208252msonormal"/>
              <w:spacing w:after="0" w:afterAutospacing="0"/>
              <w:ind w:left="360"/>
            </w:pPr>
            <w:r>
              <w:rPr>
                <w:b/>
                <w:bCs/>
                <w:sz w:val="20"/>
                <w:szCs w:val="20"/>
              </w:rPr>
              <w:t>1-8 aprilie 2012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sz w:val="20"/>
                <w:szCs w:val="20"/>
              </w:rPr>
              <w:t>VI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Materia etapei precedente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1"/>
                <w:szCs w:val="21"/>
                <w:lang w:val="en-US"/>
              </w:rPr>
              <w:t xml:space="preserve">1.6. </w:t>
            </w:r>
            <w:proofErr w:type="spellStart"/>
            <w:r>
              <w:rPr>
                <w:sz w:val="21"/>
                <w:szCs w:val="21"/>
                <w:lang w:val="en-US"/>
              </w:rPr>
              <w:t>Legea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de </w:t>
            </w:r>
            <w:proofErr w:type="spellStart"/>
            <w:r>
              <w:rPr>
                <w:sz w:val="21"/>
                <w:szCs w:val="21"/>
                <w:lang w:val="en-US"/>
              </w:rPr>
              <w:t>mişcare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. * </w:t>
            </w:r>
            <w:proofErr w:type="spellStart"/>
            <w:r>
              <w:rPr>
                <w:i/>
                <w:iCs/>
                <w:sz w:val="21"/>
                <w:szCs w:val="21"/>
                <w:lang w:val="en-US"/>
              </w:rPr>
              <w:t>Reprezentare</w:t>
            </w:r>
            <w:proofErr w:type="spellEnd"/>
          </w:p>
          <w:p w:rsidR="00A07DAB" w:rsidRDefault="00A07DAB">
            <w:pPr>
              <w:pStyle w:val="yiv560208252msonormal"/>
              <w:spacing w:after="0" w:afterAutospacing="0"/>
            </w:pPr>
            <w:proofErr w:type="spellStart"/>
            <w:r>
              <w:rPr>
                <w:i/>
                <w:iCs/>
                <w:sz w:val="21"/>
                <w:szCs w:val="21"/>
                <w:lang w:val="en-US"/>
              </w:rPr>
              <w:t>grafică</w:t>
            </w:r>
            <w:proofErr w:type="spellEnd"/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1"/>
                <w:szCs w:val="21"/>
                <w:lang w:val="en-US"/>
              </w:rPr>
              <w:t xml:space="preserve">1.7. </w:t>
            </w:r>
            <w:proofErr w:type="spellStart"/>
            <w:r>
              <w:rPr>
                <w:sz w:val="21"/>
                <w:szCs w:val="21"/>
                <w:lang w:val="en-US"/>
              </w:rPr>
              <w:t>Valori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ale </w:t>
            </w:r>
            <w:proofErr w:type="spellStart"/>
            <w:r>
              <w:rPr>
                <w:sz w:val="21"/>
                <w:szCs w:val="21"/>
                <w:lang w:val="en-US"/>
              </w:rPr>
              <w:t>vitezei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- </w:t>
            </w:r>
            <w:proofErr w:type="spellStart"/>
            <w:r>
              <w:rPr>
                <w:sz w:val="21"/>
                <w:szCs w:val="21"/>
                <w:lang w:val="en-US"/>
              </w:rPr>
              <w:t>exemple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din </w:t>
            </w:r>
            <w:proofErr w:type="spellStart"/>
            <w:r>
              <w:rPr>
                <w:sz w:val="21"/>
                <w:szCs w:val="21"/>
                <w:lang w:val="en-US"/>
              </w:rPr>
              <w:t>natură</w:t>
            </w:r>
            <w:proofErr w:type="spellEnd"/>
          </w:p>
          <w:p w:rsidR="00A07DAB" w:rsidRDefault="00A07DAB">
            <w:pPr>
              <w:pStyle w:val="yiv560208252msonormal"/>
              <w:spacing w:after="0" w:afterAutospacing="0"/>
            </w:pPr>
            <w:proofErr w:type="spellStart"/>
            <w:r>
              <w:rPr>
                <w:sz w:val="21"/>
                <w:szCs w:val="21"/>
                <w:lang w:val="en-US"/>
              </w:rPr>
              <w:t>şi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din </w:t>
            </w:r>
            <w:proofErr w:type="spellStart"/>
            <w:r>
              <w:rPr>
                <w:sz w:val="21"/>
                <w:szCs w:val="21"/>
                <w:lang w:val="en-US"/>
              </w:rPr>
              <w:t>practică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DAB" w:rsidRDefault="00A07DAB"/>
        </w:tc>
      </w:tr>
      <w:tr w:rsidR="00A07DAB">
        <w:trPr>
          <w:trHeight w:val="795"/>
          <w:jc w:val="center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sz w:val="20"/>
                <w:szCs w:val="20"/>
              </w:rPr>
              <w:t>07_1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jude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ț</w:t>
            </w:r>
            <w:r>
              <w:rPr>
                <w:b/>
                <w:bCs/>
                <w:sz w:val="20"/>
                <w:szCs w:val="20"/>
              </w:rPr>
              <w:t>, municipiul Bucure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ș</w:t>
            </w:r>
            <w:r>
              <w:rPr>
                <w:b/>
                <w:bCs/>
                <w:sz w:val="20"/>
                <w:szCs w:val="20"/>
              </w:rPr>
              <w:t>ti</w:t>
            </w:r>
          </w:p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4 februarie 2012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sz w:val="20"/>
                <w:szCs w:val="20"/>
              </w:rPr>
              <w:t>VII</w:t>
            </w:r>
          </w:p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Materia anilor preceden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ț</w:t>
            </w: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I. Forţa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1. Efectul static şi efectul dinamic al forţei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1.1. Interacţiunea. Efectele interacţiunii mecanice a corpurilor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1.2. Forţa. Unitate de măsură. Măsurarea forţei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1.3. Forţa - mărime vectorială; mărimi scalare, mărimi vectoriale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1.4. Exemple de forţe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1.4.1. Greutatea corpurilor. Deosebirea dintre masă şi greutate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1.4.2. Dependenţa dintre deformare şi forţa deformatoare; reprezentare grafică. Forţa elastică.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1.5. Compunerea forţelor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lastRenderedPageBreak/>
              <w:t>2. Principiul acţiunii şi reacţiunii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3. Aplicaţii: interacţiuni de contact – forţa de apăsare normală, forţa de frecare, tensiunea în fir, presiunea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II. Echilibrul mecanic al corpurilor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1. Echilibrul de translaţie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b/>
                <w:bCs/>
                <w:sz w:val="20"/>
                <w:szCs w:val="20"/>
              </w:rPr>
              <w:t>*</w:t>
            </w:r>
            <w:r>
              <w:rPr>
                <w:i/>
                <w:iCs/>
                <w:sz w:val="20"/>
                <w:szCs w:val="20"/>
              </w:rPr>
              <w:t>Momentul forţei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. *</w:t>
            </w:r>
            <w:r>
              <w:rPr>
                <w:i/>
                <w:iCs/>
                <w:sz w:val="20"/>
                <w:szCs w:val="20"/>
              </w:rPr>
              <w:t>Echilibrul de rotaţie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 xml:space="preserve">4. </w:t>
            </w:r>
            <w:r>
              <w:rPr>
                <w:b/>
                <w:bCs/>
                <w:sz w:val="20"/>
                <w:szCs w:val="20"/>
              </w:rPr>
              <w:t>*</w:t>
            </w:r>
            <w:r>
              <w:rPr>
                <w:i/>
                <w:iCs/>
                <w:sz w:val="20"/>
                <w:szCs w:val="20"/>
              </w:rPr>
              <w:t>Centrul de greutate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DAB" w:rsidRDefault="00A07DAB"/>
        </w:tc>
      </w:tr>
      <w:tr w:rsidR="00A07DAB">
        <w:trPr>
          <w:trHeight w:val="661"/>
          <w:jc w:val="center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lastRenderedPageBreak/>
              <w:t>07_2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proofErr w:type="spellStart"/>
            <w:r>
              <w:rPr>
                <w:b/>
                <w:bCs/>
                <w:sz w:val="20"/>
                <w:szCs w:val="20"/>
              </w:rPr>
              <w:t>Evrika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2012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16 – 18 martie 2012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Materia etapei precedente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II.</w:t>
            </w:r>
            <w:r>
              <w:rPr>
                <w:sz w:val="20"/>
                <w:szCs w:val="20"/>
              </w:rPr>
              <w:t xml:space="preserve"> 5. </w:t>
            </w:r>
            <w:r>
              <w:rPr>
                <w:b/>
                <w:bCs/>
                <w:sz w:val="20"/>
                <w:szCs w:val="20"/>
              </w:rPr>
              <w:t xml:space="preserve">Mecanisme simple: planul înclinat, pârghia, </w:t>
            </w:r>
            <w:proofErr w:type="spellStart"/>
            <w:r>
              <w:rPr>
                <w:b/>
                <w:bCs/>
                <w:sz w:val="20"/>
                <w:szCs w:val="20"/>
              </w:rPr>
              <w:t>scripetele-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inclusiv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DAB" w:rsidRDefault="00A07DAB"/>
        </w:tc>
      </w:tr>
      <w:tr w:rsidR="00A07DAB">
        <w:trPr>
          <w:trHeight w:val="700"/>
          <w:jc w:val="center"/>
        </w:trPr>
        <w:tc>
          <w:tcPr>
            <w:tcW w:w="1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07_3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Etapa na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ț</w:t>
            </w:r>
            <w:r>
              <w:rPr>
                <w:b/>
                <w:bCs/>
                <w:sz w:val="20"/>
                <w:szCs w:val="20"/>
              </w:rPr>
              <w:t>ionala</w:t>
            </w:r>
          </w:p>
          <w:p w:rsidR="00A07DAB" w:rsidRDefault="00A07DAB">
            <w:pPr>
              <w:pStyle w:val="yiv560208252msonormal"/>
              <w:spacing w:after="0" w:afterAutospacing="0"/>
              <w:ind w:left="360"/>
            </w:pPr>
            <w:r>
              <w:rPr>
                <w:b/>
                <w:bCs/>
                <w:sz w:val="20"/>
                <w:szCs w:val="20"/>
              </w:rPr>
              <w:t>1-8 aprilie 2012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Materia etapei precedente</w:t>
            </w:r>
          </w:p>
        </w:tc>
        <w:tc>
          <w:tcPr>
            <w:tcW w:w="4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 xml:space="preserve">III. Lucrul mecanic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ș</w:t>
            </w:r>
            <w:r>
              <w:rPr>
                <w:b/>
                <w:bCs/>
                <w:sz w:val="20"/>
                <w:szCs w:val="20"/>
              </w:rPr>
              <w:t>i energia mecanică</w:t>
            </w:r>
          </w:p>
          <w:p w:rsidR="00A07DAB" w:rsidRDefault="00A07DAB">
            <w:pPr>
              <w:numPr>
                <w:ilvl w:val="0"/>
                <w:numId w:val="3"/>
              </w:numPr>
              <w:spacing w:before="100" w:beforeAutospacing="1"/>
            </w:pPr>
            <w:r>
              <w:rPr>
                <w:sz w:val="20"/>
                <w:szCs w:val="20"/>
              </w:rPr>
              <w:t>Lucrul mecanic</w:t>
            </w:r>
          </w:p>
          <w:p w:rsidR="00A07DAB" w:rsidRDefault="00A07DAB">
            <w:pPr>
              <w:numPr>
                <w:ilvl w:val="0"/>
                <w:numId w:val="3"/>
              </w:numPr>
              <w:spacing w:before="100" w:beforeAutospacing="1"/>
            </w:pPr>
            <w:r>
              <w:rPr>
                <w:sz w:val="20"/>
                <w:szCs w:val="20"/>
              </w:rPr>
              <w:t>Puterea mecanica</w:t>
            </w:r>
          </w:p>
          <w:p w:rsidR="00A07DAB" w:rsidRDefault="00A07DAB">
            <w:pPr>
              <w:numPr>
                <w:ilvl w:val="0"/>
                <w:numId w:val="3"/>
              </w:numPr>
              <w:spacing w:before="100" w:beforeAutospacing="1"/>
            </w:pPr>
            <w:r>
              <w:rPr>
                <w:sz w:val="20"/>
                <w:szCs w:val="20"/>
              </w:rPr>
              <w:t>Randamentul</w:t>
            </w:r>
          </w:p>
          <w:p w:rsidR="00A07DAB" w:rsidRDefault="00A07DAB">
            <w:pPr>
              <w:numPr>
                <w:ilvl w:val="0"/>
                <w:numId w:val="3"/>
              </w:numPr>
              <w:spacing w:before="100" w:beforeAutospacing="1"/>
            </w:pPr>
            <w:r>
              <w:rPr>
                <w:sz w:val="20"/>
                <w:szCs w:val="20"/>
              </w:rPr>
              <w:t>Energia cinetică</w:t>
            </w:r>
          </w:p>
          <w:p w:rsidR="00A07DAB" w:rsidRDefault="00A07DAB">
            <w:pPr>
              <w:numPr>
                <w:ilvl w:val="0"/>
                <w:numId w:val="3"/>
              </w:numPr>
              <w:spacing w:before="100" w:beforeAutospacing="1"/>
            </w:pPr>
            <w:r>
              <w:rPr>
                <w:sz w:val="20"/>
                <w:szCs w:val="20"/>
              </w:rPr>
              <w:t>Energia potenţială</w:t>
            </w:r>
          </w:p>
          <w:p w:rsidR="00A07DAB" w:rsidRDefault="00A07DAB">
            <w:pPr>
              <w:numPr>
                <w:ilvl w:val="0"/>
                <w:numId w:val="3"/>
              </w:numPr>
              <w:spacing w:before="100" w:beforeAutospacing="1"/>
            </w:pPr>
            <w:r>
              <w:rPr>
                <w:sz w:val="20"/>
                <w:szCs w:val="20"/>
              </w:rPr>
              <w:t>Conservarea energiei mecanice</w:t>
            </w:r>
          </w:p>
          <w:p w:rsidR="00A07DAB" w:rsidRDefault="00A07DAB">
            <w:pPr>
              <w:numPr>
                <w:ilvl w:val="0"/>
                <w:numId w:val="3"/>
              </w:numPr>
              <w:spacing w:before="100" w:beforeAutospacing="1"/>
            </w:pPr>
            <w:r>
              <w:rPr>
                <w:sz w:val="20"/>
                <w:szCs w:val="20"/>
              </w:rPr>
              <w:t>Echilibrul mecanic şi energia potenţială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DAB" w:rsidRDefault="00A07DAB"/>
        </w:tc>
      </w:tr>
      <w:tr w:rsidR="00A07DAB">
        <w:trPr>
          <w:trHeight w:val="48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DAB" w:rsidRDefault="00A07DAB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7DAB" w:rsidRDefault="00A07DAB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7DAB" w:rsidRDefault="00A07DAB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7DAB" w:rsidRDefault="00A07DAB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7DAB" w:rsidRDefault="00A07DAB"/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DAB" w:rsidRDefault="00A07DAB"/>
        </w:tc>
      </w:tr>
      <w:tr w:rsidR="00A07DAB">
        <w:trPr>
          <w:trHeight w:val="1390"/>
          <w:jc w:val="center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sz w:val="20"/>
                <w:szCs w:val="20"/>
              </w:rPr>
              <w:t>08_1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jude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ț</w:t>
            </w:r>
            <w:r>
              <w:rPr>
                <w:b/>
                <w:bCs/>
                <w:sz w:val="20"/>
                <w:szCs w:val="20"/>
              </w:rPr>
              <w:t>, municipiul Bucure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ș</w:t>
            </w:r>
            <w:r>
              <w:rPr>
                <w:b/>
                <w:bCs/>
                <w:sz w:val="20"/>
                <w:szCs w:val="20"/>
              </w:rPr>
              <w:t>ti</w:t>
            </w:r>
          </w:p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4 februarie 2012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sz w:val="20"/>
                <w:szCs w:val="20"/>
              </w:rPr>
              <w:t>VIII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Materia anilor preceden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ț</w:t>
            </w: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I. Fenomene termice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1. Căldura</w:t>
            </w:r>
          </w:p>
          <w:p w:rsidR="00A07DAB" w:rsidRDefault="00A07DAB">
            <w:pPr>
              <w:pStyle w:val="yiv560208252msonormal"/>
              <w:spacing w:after="0" w:afterAutospacing="0"/>
              <w:jc w:val="both"/>
            </w:pPr>
            <w:r>
              <w:rPr>
                <w:sz w:val="20"/>
                <w:szCs w:val="20"/>
              </w:rPr>
              <w:t>1.1. Agitaţia termică</w:t>
            </w:r>
          </w:p>
          <w:p w:rsidR="00A07DAB" w:rsidRDefault="00A07DAB">
            <w:pPr>
              <w:pStyle w:val="yiv560208252msonormal"/>
              <w:spacing w:after="0" w:afterAutospacing="0"/>
              <w:jc w:val="both"/>
            </w:pPr>
            <w:r>
              <w:rPr>
                <w:sz w:val="20"/>
                <w:szCs w:val="20"/>
              </w:rPr>
              <w:t>1.2. Căldura - conducţia, convecţia, ra</w:t>
            </w:r>
            <w:r>
              <w:rPr>
                <w:sz w:val="20"/>
                <w:szCs w:val="20"/>
              </w:rPr>
              <w:softHyphen/>
              <w:t>diaţia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2. Schimbarea stării de agregare</w:t>
            </w:r>
          </w:p>
          <w:p w:rsidR="00A07DAB" w:rsidRDefault="00A07DAB">
            <w:pPr>
              <w:pStyle w:val="yiv560208252msonormal"/>
              <w:spacing w:after="0" w:afterAutospacing="0"/>
              <w:jc w:val="both"/>
            </w:pPr>
            <w:r>
              <w:rPr>
                <w:sz w:val="20"/>
                <w:szCs w:val="20"/>
              </w:rPr>
              <w:t>2.1. Topirea/solidificarea</w:t>
            </w:r>
          </w:p>
          <w:p w:rsidR="00A07DAB" w:rsidRDefault="00A07DAB">
            <w:pPr>
              <w:pStyle w:val="yiv560208252msonormal"/>
              <w:spacing w:after="0" w:afterAutospacing="0"/>
              <w:jc w:val="both"/>
            </w:pPr>
            <w:r>
              <w:rPr>
                <w:sz w:val="20"/>
                <w:szCs w:val="20"/>
              </w:rPr>
              <w:t>2.2. Vaporizarea/condensarea</w:t>
            </w:r>
          </w:p>
          <w:p w:rsidR="00A07DAB" w:rsidRDefault="00A07DAB">
            <w:pPr>
              <w:pStyle w:val="yiv560208252msonormal"/>
              <w:spacing w:after="0" w:afterAutospacing="0"/>
              <w:jc w:val="both"/>
            </w:pPr>
            <w:r>
              <w:rPr>
                <w:i/>
                <w:iCs/>
                <w:sz w:val="20"/>
                <w:szCs w:val="20"/>
              </w:rPr>
              <w:t>2.3. *Călduri latente</w:t>
            </w:r>
          </w:p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II. Mecanica fluidelor</w:t>
            </w:r>
          </w:p>
          <w:p w:rsidR="00A07DAB" w:rsidRDefault="00A07DAB">
            <w:pPr>
              <w:pStyle w:val="yiv560208252msonormal"/>
              <w:spacing w:after="0" w:afterAutospacing="0"/>
              <w:jc w:val="both"/>
            </w:pPr>
            <w:r>
              <w:rPr>
                <w:sz w:val="20"/>
                <w:szCs w:val="20"/>
              </w:rPr>
              <w:t>1. Presiunea. Presiunea în fluide. (presiu</w:t>
            </w:r>
            <w:r>
              <w:rPr>
                <w:sz w:val="20"/>
                <w:szCs w:val="20"/>
              </w:rPr>
              <w:softHyphen/>
              <w:t>nea atmosferică, hidrosta</w:t>
            </w:r>
            <w:r>
              <w:rPr>
                <w:sz w:val="20"/>
                <w:szCs w:val="20"/>
              </w:rPr>
              <w:softHyphen/>
              <w:t>tică)</w:t>
            </w:r>
          </w:p>
          <w:p w:rsidR="00A07DAB" w:rsidRDefault="00A07DAB">
            <w:pPr>
              <w:pStyle w:val="yiv560208252msonormal"/>
              <w:spacing w:after="0" w:afterAutospacing="0"/>
              <w:jc w:val="both"/>
            </w:pPr>
            <w:r>
              <w:rPr>
                <w:sz w:val="20"/>
                <w:szCs w:val="20"/>
              </w:rPr>
              <w:t>2. Principiul fundamental al hidrosta</w:t>
            </w:r>
            <w:r>
              <w:rPr>
                <w:sz w:val="20"/>
                <w:szCs w:val="20"/>
              </w:rPr>
              <w:softHyphen/>
              <w:t>ticii</w:t>
            </w:r>
          </w:p>
          <w:p w:rsidR="00A07DAB" w:rsidRDefault="00A07DAB">
            <w:pPr>
              <w:pStyle w:val="yiv560208252msonormal"/>
              <w:spacing w:after="0" w:afterAutospacing="0"/>
              <w:jc w:val="both"/>
            </w:pPr>
            <w:r>
              <w:rPr>
                <w:sz w:val="20"/>
                <w:szCs w:val="20"/>
              </w:rPr>
              <w:t xml:space="preserve">3. Legea lui Pascal. Aplicaţii </w:t>
            </w:r>
          </w:p>
          <w:p w:rsidR="00A07DAB" w:rsidRDefault="00A07DAB">
            <w:pPr>
              <w:pStyle w:val="yiv560208252msonormal"/>
              <w:spacing w:after="0" w:afterAutospacing="0"/>
              <w:jc w:val="both"/>
            </w:pPr>
            <w:r>
              <w:rPr>
                <w:sz w:val="20"/>
                <w:szCs w:val="20"/>
              </w:rPr>
              <w:t>4. Legea lui Arhimede. Aplicaţii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DAB" w:rsidRDefault="00A07DAB"/>
        </w:tc>
      </w:tr>
      <w:tr w:rsidR="00A07DAB">
        <w:trPr>
          <w:trHeight w:val="361"/>
          <w:jc w:val="center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08_2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proofErr w:type="spellStart"/>
            <w:r>
              <w:rPr>
                <w:b/>
                <w:bCs/>
                <w:sz w:val="20"/>
                <w:szCs w:val="20"/>
              </w:rPr>
              <w:t>Evrika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2012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16 – 18 martie 2012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sz w:val="20"/>
                <w:szCs w:val="20"/>
              </w:rPr>
              <w:t>VIII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Materia etapei precedente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 xml:space="preserve">III. Curentul electric </w:t>
            </w:r>
          </w:p>
          <w:p w:rsidR="00A07DAB" w:rsidRDefault="00A07DAB">
            <w:pPr>
              <w:pStyle w:val="yiv560208252msonormal"/>
              <w:spacing w:after="0" w:afterAutospacing="0"/>
              <w:jc w:val="both"/>
            </w:pPr>
            <w:r>
              <w:rPr>
                <w:sz w:val="20"/>
                <w:szCs w:val="20"/>
              </w:rPr>
              <w:t>1. Circuite electrice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1.1. Tensiunea electrică. Intensitatea cu</w:t>
            </w:r>
            <w:r>
              <w:rPr>
                <w:sz w:val="20"/>
                <w:szCs w:val="20"/>
              </w:rPr>
              <w:softHyphen/>
              <w:t>rentului electric</w:t>
            </w:r>
          </w:p>
          <w:p w:rsidR="00A07DAB" w:rsidRDefault="00A07DAB">
            <w:pPr>
              <w:pStyle w:val="yiv560208252msonormal"/>
              <w:spacing w:after="0" w:afterAutospacing="0"/>
              <w:jc w:val="both"/>
            </w:pPr>
            <w:r>
              <w:rPr>
                <w:sz w:val="20"/>
                <w:szCs w:val="20"/>
              </w:rPr>
              <w:t>1.2. Tensiunea electromotoare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1.3. Rezistenţă electrică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1.4 Legea lui Ohm pentru o porţiune de circuit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1.5 Legea lui Ohm pentru întregul circuit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;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DAB" w:rsidRDefault="00A07DAB"/>
        </w:tc>
      </w:tr>
      <w:tr w:rsidR="00A07DAB">
        <w:trPr>
          <w:trHeight w:val="886"/>
          <w:jc w:val="center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sz w:val="20"/>
                <w:szCs w:val="20"/>
              </w:rPr>
              <w:t>08_3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Etapa na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ț</w:t>
            </w:r>
            <w:r>
              <w:rPr>
                <w:b/>
                <w:bCs/>
                <w:sz w:val="20"/>
                <w:szCs w:val="20"/>
              </w:rPr>
              <w:t>ionala</w:t>
            </w:r>
          </w:p>
          <w:p w:rsidR="00A07DAB" w:rsidRDefault="00A07DAB">
            <w:pPr>
              <w:pStyle w:val="yiv560208252msonormal"/>
              <w:spacing w:after="0" w:afterAutospacing="0"/>
              <w:ind w:left="360"/>
            </w:pPr>
            <w:r>
              <w:rPr>
                <w:b/>
                <w:bCs/>
                <w:sz w:val="20"/>
                <w:szCs w:val="20"/>
              </w:rPr>
              <w:t>1-8 aprilie 2012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sz w:val="20"/>
                <w:szCs w:val="20"/>
              </w:rPr>
              <w:t>VIII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Materia etapei precedente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1.6. Legile lui Kirchhoff - legea I, *</w:t>
            </w:r>
            <w:r>
              <w:rPr>
                <w:i/>
                <w:iCs/>
                <w:sz w:val="20"/>
                <w:szCs w:val="20"/>
              </w:rPr>
              <w:t xml:space="preserve">legea a II </w:t>
            </w:r>
            <w:proofErr w:type="spellStart"/>
            <w:r>
              <w:rPr>
                <w:i/>
                <w:iCs/>
                <w:sz w:val="20"/>
                <w:szCs w:val="20"/>
              </w:rPr>
              <w:t>-a</w:t>
            </w:r>
            <w:proofErr w:type="spellEnd"/>
          </w:p>
          <w:p w:rsidR="00A07DAB" w:rsidRDefault="00A07DAB">
            <w:pPr>
              <w:pStyle w:val="yiv560208252msonormal"/>
              <w:spacing w:after="0" w:afterAutospacing="0"/>
              <w:jc w:val="both"/>
            </w:pPr>
            <w:r>
              <w:rPr>
                <w:i/>
                <w:iCs/>
                <w:sz w:val="20"/>
                <w:szCs w:val="20"/>
              </w:rPr>
              <w:t>1.7. *Gruparea rezistoarelor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2. Energia şi puterea electrică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3. Efectele curentului electric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3.1. Efectul termic. Legea lui Joule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i/>
                <w:iCs/>
                <w:sz w:val="20"/>
                <w:szCs w:val="20"/>
              </w:rPr>
              <w:t>3.2.*Efectul chimic al curentului electric. Electroliza</w:t>
            </w:r>
          </w:p>
          <w:p w:rsidR="00A07DAB" w:rsidRDefault="00A07DAB">
            <w:pPr>
              <w:pStyle w:val="yiv560208252msonormal"/>
              <w:spacing w:after="0" w:afterAutospacing="0"/>
              <w:jc w:val="both"/>
            </w:pPr>
            <w:r>
              <w:rPr>
                <w:sz w:val="20"/>
                <w:szCs w:val="20"/>
              </w:rPr>
              <w:t>3.3. Efectul magnetic al curentului electric. Aplicaţii</w:t>
            </w:r>
          </w:p>
          <w:p w:rsidR="00A07DAB" w:rsidRDefault="00A07DAB">
            <w:pPr>
              <w:pStyle w:val="yiv560208252msonormal"/>
              <w:spacing w:after="0" w:afterAutospacing="0"/>
              <w:jc w:val="both"/>
            </w:pPr>
            <w:r>
              <w:rPr>
                <w:sz w:val="20"/>
                <w:szCs w:val="20"/>
              </w:rPr>
              <w:t>4. Inducţia electromagnetică. Aplicaţii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DAB" w:rsidRDefault="00A07DAB"/>
        </w:tc>
      </w:tr>
      <w:tr w:rsidR="00A07DAB">
        <w:trPr>
          <w:trHeight w:val="732"/>
          <w:jc w:val="center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sz w:val="20"/>
                <w:szCs w:val="20"/>
              </w:rPr>
              <w:t>9_1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jude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ț</w:t>
            </w:r>
            <w:r>
              <w:rPr>
                <w:b/>
                <w:bCs/>
                <w:sz w:val="20"/>
                <w:szCs w:val="20"/>
              </w:rPr>
              <w:t>, municipiul Bucure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ș</w:t>
            </w:r>
            <w:r>
              <w:rPr>
                <w:b/>
                <w:bCs/>
                <w:sz w:val="20"/>
                <w:szCs w:val="20"/>
              </w:rPr>
              <w:t>ti</w:t>
            </w:r>
          </w:p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4 februarie 2012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sz w:val="20"/>
                <w:szCs w:val="20"/>
              </w:rPr>
              <w:t>IX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Materia anilor preceden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ț</w:t>
            </w: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Cap1.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 xml:space="preserve">Optica geometrica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DAB" w:rsidRDefault="00A07DAB"/>
        </w:tc>
      </w:tr>
      <w:tr w:rsidR="00A07DAB">
        <w:trPr>
          <w:trHeight w:val="1115"/>
          <w:jc w:val="center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lastRenderedPageBreak/>
              <w:t>09_2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proofErr w:type="spellStart"/>
            <w:r>
              <w:rPr>
                <w:b/>
                <w:bCs/>
                <w:sz w:val="20"/>
                <w:szCs w:val="20"/>
              </w:rPr>
              <w:t>Evrika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2012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16 – 18 martie 2012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IX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Materia etapei precedente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Cap 2.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Principii şi legi în mecanica newtoniană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 xml:space="preserve">Pana la 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 xml:space="preserve">2.6 Legile frecării la alunecare </w:t>
            </w:r>
            <w:r>
              <w:rPr>
                <w:b/>
                <w:bCs/>
                <w:caps/>
                <w:sz w:val="20"/>
                <w:szCs w:val="20"/>
              </w:rPr>
              <w:t>inclusiv .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DAB" w:rsidRDefault="00A07DAB"/>
        </w:tc>
      </w:tr>
      <w:tr w:rsidR="00A07DAB">
        <w:trPr>
          <w:trHeight w:val="1340"/>
          <w:jc w:val="center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sz w:val="20"/>
                <w:szCs w:val="20"/>
              </w:rPr>
              <w:t>09_3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Etapa na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ț</w:t>
            </w:r>
            <w:r>
              <w:rPr>
                <w:b/>
                <w:bCs/>
                <w:sz w:val="20"/>
                <w:szCs w:val="20"/>
              </w:rPr>
              <w:t>ionala</w:t>
            </w:r>
          </w:p>
          <w:p w:rsidR="00A07DAB" w:rsidRDefault="00A07DAB">
            <w:pPr>
              <w:pStyle w:val="yiv560208252msonormal"/>
              <w:spacing w:after="0" w:afterAutospacing="0"/>
              <w:ind w:left="360"/>
            </w:pPr>
            <w:r>
              <w:rPr>
                <w:b/>
                <w:bCs/>
                <w:sz w:val="20"/>
                <w:szCs w:val="20"/>
              </w:rPr>
              <w:t>1-8 aprilie 2012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sz w:val="20"/>
                <w:szCs w:val="20"/>
              </w:rPr>
              <w:t>IX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Materia etapei precedente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2.7 legea atracţiei universale</w:t>
            </w:r>
            <w:r>
              <w:rPr>
                <w:b/>
                <w:bCs/>
                <w:caps/>
                <w:sz w:val="20"/>
                <w:szCs w:val="20"/>
              </w:rPr>
              <w:t>,  inclusiv</w:t>
            </w:r>
            <w:r>
              <w:rPr>
                <w:b/>
                <w:bCs/>
                <w:sz w:val="20"/>
                <w:szCs w:val="20"/>
              </w:rPr>
              <w:t xml:space="preserve"> Conţinuturi  facultative - INCLUSIV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 xml:space="preserve"> C</w:t>
            </w:r>
            <w:proofErr w:type="spellStart"/>
            <w:r>
              <w:rPr>
                <w:sz w:val="20"/>
                <w:szCs w:val="20"/>
              </w:rPr>
              <w:t>inematica</w:t>
            </w:r>
            <w:proofErr w:type="spellEnd"/>
            <w:r>
              <w:rPr>
                <w:sz w:val="20"/>
                <w:szCs w:val="20"/>
              </w:rPr>
              <w:t xml:space="preserve"> punctului material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1.1. Mi</w:t>
            </w:r>
            <w:r>
              <w:rPr>
                <w:rFonts w:ascii="Tahoma" w:hAnsi="Tahoma" w:cs="Tahoma"/>
                <w:sz w:val="20"/>
                <w:szCs w:val="20"/>
              </w:rPr>
              <w:t>ș</w:t>
            </w:r>
            <w:r>
              <w:rPr>
                <w:sz w:val="20"/>
                <w:szCs w:val="20"/>
              </w:rPr>
              <w:t>carea rectilinie uniforma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1.2. Mi</w:t>
            </w:r>
            <w:r>
              <w:rPr>
                <w:rFonts w:ascii="Tahoma" w:hAnsi="Tahoma" w:cs="Tahoma"/>
                <w:sz w:val="20"/>
                <w:szCs w:val="20"/>
              </w:rPr>
              <w:t>ș</w:t>
            </w:r>
            <w:r>
              <w:rPr>
                <w:sz w:val="20"/>
                <w:szCs w:val="20"/>
              </w:rPr>
              <w:t>carea rectilinie uniform variata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1.3. Mi</w:t>
            </w:r>
            <w:r>
              <w:rPr>
                <w:rFonts w:ascii="Tahoma" w:hAnsi="Tahoma" w:cs="Tahoma"/>
                <w:sz w:val="20"/>
                <w:szCs w:val="20"/>
              </w:rPr>
              <w:t>ș</w:t>
            </w:r>
            <w:r>
              <w:rPr>
                <w:sz w:val="20"/>
                <w:szCs w:val="20"/>
              </w:rPr>
              <w:t>carea circulara uniforma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DAB" w:rsidRDefault="00A07DAB"/>
        </w:tc>
      </w:tr>
      <w:tr w:rsidR="00A07DAB">
        <w:trPr>
          <w:trHeight w:val="1995"/>
          <w:jc w:val="center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sz w:val="20"/>
                <w:szCs w:val="20"/>
              </w:rPr>
              <w:t>10_1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jude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ț</w:t>
            </w:r>
            <w:r>
              <w:rPr>
                <w:b/>
                <w:bCs/>
                <w:sz w:val="20"/>
                <w:szCs w:val="20"/>
              </w:rPr>
              <w:t>, municipiul Bucure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ș</w:t>
            </w:r>
            <w:r>
              <w:rPr>
                <w:b/>
                <w:bCs/>
                <w:sz w:val="20"/>
                <w:szCs w:val="20"/>
              </w:rPr>
              <w:t>ti</w:t>
            </w:r>
          </w:p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4 februarie 2012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Materia anilor preceden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ț</w:t>
            </w: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1.ELEMENTE DE TERMODINAMICĂ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1.1 Noţiuni termodinamice de bază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1.2 Calorimetrie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1.3 Principiul I al termodinamicii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 xml:space="preserve">1.4 Aplicarea principiului I al termodinamicii la transformările gazului ideal - </w:t>
            </w:r>
            <w:r>
              <w:rPr>
                <w:b/>
                <w:bCs/>
                <w:caps/>
                <w:sz w:val="20"/>
                <w:szCs w:val="20"/>
              </w:rPr>
              <w:t>inclusiv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DAB" w:rsidRDefault="00A07DAB"/>
        </w:tc>
      </w:tr>
      <w:tr w:rsidR="00A07DAB">
        <w:trPr>
          <w:trHeight w:val="1130"/>
          <w:jc w:val="center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sz w:val="20"/>
                <w:szCs w:val="20"/>
              </w:rPr>
              <w:t>10_2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</w:pPr>
            <w:proofErr w:type="spellStart"/>
            <w:r>
              <w:rPr>
                <w:b/>
                <w:bCs/>
                <w:sz w:val="20"/>
                <w:szCs w:val="20"/>
              </w:rPr>
              <w:t>Evrika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2012</w:t>
            </w:r>
          </w:p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16 – 18 martie 2012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Materia etapei precedente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 xml:space="preserve"> 1.5 Transformări de stare de agregare 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 1.6 Motoare termice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i/>
                <w:iCs/>
                <w:sz w:val="20"/>
                <w:szCs w:val="20"/>
              </w:rPr>
              <w:t xml:space="preserve">*1.7 Principiul al II-lea al termodinamicii </w:t>
            </w: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b/>
                <w:bCs/>
                <w:i/>
                <w:iCs/>
                <w:caps/>
                <w:sz w:val="20"/>
                <w:szCs w:val="20"/>
              </w:rPr>
              <w:t>inclusiv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DAB" w:rsidRDefault="00A07DAB"/>
        </w:tc>
      </w:tr>
      <w:tr w:rsidR="00A07DAB">
        <w:trPr>
          <w:trHeight w:val="2713"/>
          <w:jc w:val="center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sz w:val="20"/>
                <w:szCs w:val="20"/>
              </w:rPr>
              <w:t>10_3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Etapa na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ț</w:t>
            </w:r>
            <w:r>
              <w:rPr>
                <w:b/>
                <w:bCs/>
                <w:sz w:val="20"/>
                <w:szCs w:val="20"/>
              </w:rPr>
              <w:t>ionala</w:t>
            </w:r>
          </w:p>
          <w:p w:rsidR="00A07DAB" w:rsidRDefault="00A07DAB">
            <w:pPr>
              <w:pStyle w:val="yiv560208252msonormal"/>
              <w:spacing w:after="0" w:afterAutospacing="0"/>
              <w:ind w:left="360"/>
            </w:pPr>
            <w:r>
              <w:rPr>
                <w:b/>
                <w:bCs/>
                <w:sz w:val="20"/>
                <w:szCs w:val="20"/>
              </w:rPr>
              <w:t>1-8 aprilie 2012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Materia etapei precedente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 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 xml:space="preserve">2. PRODUCEREA ŞI UTILIZAREA CURENTULUI CONTINUU 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2.1 Curentul electric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2.2 Legea lui Ohm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2.3 Legile lui Kirchhoff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2.4 Gruparea rezistoarelor şi generatoarelor electrice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lastRenderedPageBreak/>
              <w:t>2.5 Energia şi puterea electrică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2.6 Efectele curentului electric. Aplicaţii 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aps/>
                <w:sz w:val="20"/>
                <w:szCs w:val="20"/>
              </w:rPr>
              <w:t>inclusiv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DAB" w:rsidRDefault="00A07DAB"/>
        </w:tc>
      </w:tr>
      <w:tr w:rsidR="00A07DAB">
        <w:trPr>
          <w:trHeight w:val="985"/>
          <w:jc w:val="center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11_1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jude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ț</w:t>
            </w:r>
            <w:r>
              <w:rPr>
                <w:b/>
                <w:bCs/>
                <w:sz w:val="20"/>
                <w:szCs w:val="20"/>
              </w:rPr>
              <w:t>, municipiul Bucure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ș</w:t>
            </w:r>
            <w:r>
              <w:rPr>
                <w:b/>
                <w:bCs/>
                <w:sz w:val="20"/>
                <w:szCs w:val="20"/>
              </w:rPr>
              <w:t>ti</w:t>
            </w:r>
          </w:p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4 februarie 2012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sz w:val="20"/>
                <w:szCs w:val="20"/>
              </w:rPr>
              <w:t>XI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Materia anilor preceden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ț</w:t>
            </w:r>
            <w:r>
              <w:rPr>
                <w:b/>
                <w:bCs/>
                <w:sz w:val="20"/>
                <w:szCs w:val="20"/>
              </w:rPr>
              <w:t xml:space="preserve">i 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  <w:ind w:left="360"/>
            </w:pPr>
            <w:r>
              <w:rPr>
                <w:b/>
                <w:bCs/>
                <w:smallCaps/>
                <w:sz w:val="20"/>
                <w:szCs w:val="20"/>
              </w:rPr>
              <w:t>1.</w:t>
            </w:r>
            <w:r>
              <w:rPr>
                <w:b/>
                <w:bCs/>
                <w:smallCaps/>
                <w:sz w:val="14"/>
                <w:szCs w:val="14"/>
              </w:rPr>
              <w:t xml:space="preserve">     </w:t>
            </w:r>
            <w:r>
              <w:rPr>
                <w:b/>
                <w:bCs/>
                <w:smallCaps/>
                <w:sz w:val="20"/>
                <w:szCs w:val="20"/>
              </w:rPr>
              <w:t>Oscilaţii şi unde mecanice</w:t>
            </w:r>
          </w:p>
          <w:p w:rsidR="00A07DAB" w:rsidRDefault="00A07DAB">
            <w:pPr>
              <w:pStyle w:val="yiv560208252msonormal"/>
              <w:spacing w:after="0" w:afterAutospacing="0"/>
              <w:ind w:left="792"/>
            </w:pPr>
            <w:r>
              <w:rPr>
                <w:b/>
                <w:bCs/>
                <w:sz w:val="20"/>
                <w:szCs w:val="20"/>
              </w:rPr>
              <w:t>1.1.</w:t>
            </w:r>
            <w:r>
              <w:rPr>
                <w:b/>
                <w:bCs/>
                <w:sz w:val="14"/>
                <w:szCs w:val="14"/>
              </w:rPr>
              <w:t xml:space="preserve">   </w:t>
            </w:r>
            <w:r>
              <w:rPr>
                <w:b/>
                <w:bCs/>
                <w:sz w:val="20"/>
                <w:szCs w:val="20"/>
              </w:rPr>
              <w:t>Oscilatorul mecanic</w:t>
            </w:r>
          </w:p>
          <w:p w:rsidR="00A07DAB" w:rsidRDefault="00A07DAB">
            <w:pPr>
              <w:pStyle w:val="yiv560208252msonormal"/>
              <w:spacing w:after="0" w:afterAutospacing="0"/>
              <w:ind w:left="1224"/>
            </w:pPr>
            <w:r>
              <w:rPr>
                <w:b/>
                <w:bCs/>
                <w:sz w:val="20"/>
                <w:szCs w:val="20"/>
              </w:rPr>
              <w:t>1.1.1.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Fenomene periodice. Procese oscilatorii în natură şi în tehnică</w:t>
            </w:r>
          </w:p>
          <w:p w:rsidR="00A07DAB" w:rsidRDefault="00A07DAB">
            <w:pPr>
              <w:pStyle w:val="yiv560208252msonormal"/>
              <w:spacing w:after="0" w:afterAutospacing="0"/>
              <w:ind w:left="1224"/>
            </w:pPr>
            <w:r>
              <w:rPr>
                <w:b/>
                <w:bCs/>
                <w:sz w:val="20"/>
                <w:szCs w:val="20"/>
              </w:rPr>
              <w:t>1.1.2.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 xml:space="preserve">Mărimi caracteristice mişcării oscilatorii </w:t>
            </w:r>
          </w:p>
          <w:p w:rsidR="00A07DAB" w:rsidRDefault="00A07DAB">
            <w:pPr>
              <w:pStyle w:val="yiv560208252msonormal"/>
              <w:spacing w:after="0" w:afterAutospacing="0"/>
              <w:ind w:left="1224"/>
            </w:pPr>
            <w:r>
              <w:rPr>
                <w:b/>
                <w:bCs/>
                <w:sz w:val="20"/>
                <w:szCs w:val="20"/>
              </w:rPr>
              <w:t>1.1.3.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Oscilaţii mecanice amortizate</w:t>
            </w:r>
          </w:p>
          <w:p w:rsidR="00A07DAB" w:rsidRDefault="00A07DAB">
            <w:pPr>
              <w:pStyle w:val="yiv560208252msonormal"/>
              <w:spacing w:after="0" w:afterAutospacing="0"/>
              <w:ind w:left="1224"/>
            </w:pPr>
            <w:r>
              <w:rPr>
                <w:b/>
                <w:bCs/>
                <w:sz w:val="20"/>
                <w:szCs w:val="20"/>
              </w:rPr>
              <w:t>1.1.4.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 xml:space="preserve">Modelul „oscilator armonic” </w:t>
            </w:r>
          </w:p>
          <w:p w:rsidR="00A07DAB" w:rsidRDefault="00A07DAB">
            <w:pPr>
              <w:pStyle w:val="yiv560208252msonormal"/>
              <w:spacing w:after="0" w:afterAutospacing="0"/>
              <w:ind w:left="792"/>
            </w:pPr>
            <w:r>
              <w:rPr>
                <w:b/>
                <w:bCs/>
                <w:sz w:val="20"/>
                <w:szCs w:val="20"/>
              </w:rPr>
              <w:t>1.1.</w:t>
            </w:r>
            <w:r>
              <w:rPr>
                <w:b/>
                <w:bCs/>
                <w:sz w:val="14"/>
                <w:szCs w:val="14"/>
              </w:rPr>
              <w:t xml:space="preserve">   </w:t>
            </w:r>
            <w:r>
              <w:rPr>
                <w:sz w:val="20"/>
                <w:szCs w:val="20"/>
              </w:rPr>
              <w:t xml:space="preserve">Compunerea oscilaţiilor paralele. (*) </w:t>
            </w:r>
            <w:r>
              <w:rPr>
                <w:i/>
                <w:iCs/>
                <w:sz w:val="20"/>
                <w:szCs w:val="20"/>
              </w:rPr>
              <w:t>Compunerea oscilaţiilor perpendiculare</w:t>
            </w:r>
          </w:p>
          <w:p w:rsidR="00A07DAB" w:rsidRDefault="00A07DAB">
            <w:pPr>
              <w:pStyle w:val="yiv560208252msonormal"/>
              <w:spacing w:after="0" w:afterAutospacing="0"/>
              <w:ind w:left="792"/>
            </w:pPr>
            <w:r>
              <w:rPr>
                <w:b/>
                <w:bCs/>
                <w:sz w:val="20"/>
                <w:szCs w:val="20"/>
              </w:rPr>
              <w:t>1.2.</w:t>
            </w:r>
            <w:r>
              <w:rPr>
                <w:b/>
                <w:bCs/>
                <w:sz w:val="14"/>
                <w:szCs w:val="14"/>
              </w:rPr>
              <w:t xml:space="preserve">   </w:t>
            </w:r>
            <w:r>
              <w:rPr>
                <w:b/>
                <w:bCs/>
                <w:sz w:val="20"/>
                <w:szCs w:val="20"/>
              </w:rPr>
              <w:t>Oscilatori mecanici cuplaţi</w:t>
            </w:r>
          </w:p>
          <w:p w:rsidR="00A07DAB" w:rsidRDefault="00A07DAB">
            <w:pPr>
              <w:pStyle w:val="yiv560208252msonormal"/>
              <w:spacing w:after="0" w:afterAutospacing="0"/>
              <w:ind w:left="1224"/>
            </w:pPr>
            <w:r>
              <w:rPr>
                <w:sz w:val="20"/>
                <w:szCs w:val="20"/>
              </w:rPr>
              <w:t>1.2.1.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Oscilaţii mecanice întreţinute. Oscilaţii mecanice forţate</w:t>
            </w:r>
          </w:p>
          <w:p w:rsidR="00A07DAB" w:rsidRDefault="00A07DAB">
            <w:pPr>
              <w:pStyle w:val="yiv560208252msonormal"/>
              <w:spacing w:after="0" w:afterAutospacing="0"/>
              <w:ind w:left="1224"/>
            </w:pPr>
            <w:r>
              <w:rPr>
                <w:sz w:val="20"/>
                <w:szCs w:val="20"/>
              </w:rPr>
              <w:t>1.2.2.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Rezonanţa</w:t>
            </w:r>
          </w:p>
          <w:p w:rsidR="00A07DAB" w:rsidRDefault="00A07DAB">
            <w:pPr>
              <w:pStyle w:val="yiv560208252msonormal"/>
              <w:spacing w:after="0" w:afterAutospacing="0"/>
              <w:ind w:left="792"/>
            </w:pPr>
            <w:r>
              <w:rPr>
                <w:b/>
                <w:bCs/>
                <w:sz w:val="20"/>
                <w:szCs w:val="20"/>
              </w:rPr>
              <w:t>1.2.</w:t>
            </w:r>
            <w:r>
              <w:rPr>
                <w:b/>
                <w:bCs/>
                <w:sz w:val="14"/>
                <w:szCs w:val="14"/>
              </w:rPr>
              <w:t xml:space="preserve">   </w:t>
            </w:r>
            <w:r>
              <w:rPr>
                <w:sz w:val="20"/>
                <w:szCs w:val="20"/>
              </w:rPr>
              <w:t>Consecinţe şi aplicaţii</w:t>
            </w:r>
          </w:p>
          <w:p w:rsidR="00A07DAB" w:rsidRDefault="00A07DAB">
            <w:pPr>
              <w:pStyle w:val="yiv560208252msonormal"/>
              <w:spacing w:after="0" w:afterAutospacing="0"/>
              <w:ind w:left="1224"/>
            </w:pPr>
            <w:r>
              <w:rPr>
                <w:sz w:val="20"/>
                <w:szCs w:val="20"/>
              </w:rPr>
              <w:t>1.2.1.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 xml:space="preserve">Oscilaţii mecanice întreţinute. Oscilaţii mecanice forţate </w:t>
            </w:r>
            <w:r>
              <w:rPr>
                <w:b/>
                <w:bCs/>
                <w:sz w:val="20"/>
                <w:szCs w:val="20"/>
              </w:rPr>
              <w:t>INCLUSIV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DAB" w:rsidRDefault="00A07DAB"/>
        </w:tc>
      </w:tr>
      <w:tr w:rsidR="00A07DAB">
        <w:trPr>
          <w:trHeight w:val="614"/>
          <w:jc w:val="center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11_2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proofErr w:type="spellStart"/>
            <w:r>
              <w:rPr>
                <w:b/>
                <w:bCs/>
                <w:sz w:val="20"/>
                <w:szCs w:val="20"/>
              </w:rPr>
              <w:t>Evrika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2012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16 – 18 martie 2012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XI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Materia etapei precedente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  <w:ind w:left="360"/>
            </w:pPr>
            <w:r>
              <w:rPr>
                <w:sz w:val="20"/>
                <w:szCs w:val="20"/>
              </w:rPr>
              <w:t>Rezonanţa</w:t>
            </w:r>
          </w:p>
          <w:p w:rsidR="00A07DAB" w:rsidRDefault="00A07DAB">
            <w:pPr>
              <w:pStyle w:val="yiv560208252msonormal"/>
              <w:spacing w:after="0" w:afterAutospacing="0"/>
              <w:ind w:left="360"/>
            </w:pPr>
            <w:r>
              <w:rPr>
                <w:sz w:val="20"/>
                <w:szCs w:val="20"/>
              </w:rPr>
              <w:t>1.2.2.Consecinţe şi aplicaţii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2.1  Unde mecanice</w:t>
            </w:r>
          </w:p>
          <w:p w:rsidR="00A07DAB" w:rsidRDefault="00A07DAB">
            <w:pPr>
              <w:pStyle w:val="yiv560208252msonormal"/>
              <w:spacing w:after="0" w:afterAutospacing="0"/>
              <w:ind w:left="1224"/>
            </w:pPr>
            <w:r>
              <w:rPr>
                <w:sz w:val="20"/>
                <w:szCs w:val="20"/>
              </w:rPr>
              <w:t>2.1.1.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Propagarea unei perturbaţii într-un mediu elastic. Transferul de energie</w:t>
            </w:r>
          </w:p>
          <w:p w:rsidR="00A07DAB" w:rsidRDefault="00A07DAB">
            <w:pPr>
              <w:pStyle w:val="yiv560208252msonormal"/>
              <w:spacing w:after="0" w:afterAutospacing="0"/>
              <w:ind w:left="1224"/>
            </w:pPr>
            <w:r>
              <w:rPr>
                <w:sz w:val="20"/>
                <w:szCs w:val="20"/>
              </w:rPr>
              <w:lastRenderedPageBreak/>
              <w:t>2.1.2.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Modelul „undă plană”. Periodicitatea spaţială şi temporală</w:t>
            </w:r>
          </w:p>
          <w:p w:rsidR="00A07DAB" w:rsidRDefault="00A07DAB">
            <w:pPr>
              <w:pStyle w:val="yiv560208252msonormal"/>
              <w:spacing w:after="0" w:afterAutospacing="0"/>
              <w:ind w:left="1224"/>
            </w:pPr>
            <w:r>
              <w:rPr>
                <w:sz w:val="20"/>
                <w:szCs w:val="20"/>
              </w:rPr>
              <w:t>2.1.3.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Reflexia şi refracţia undelor mecanice</w:t>
            </w:r>
          </w:p>
          <w:p w:rsidR="00A07DAB" w:rsidRDefault="00A07DAB">
            <w:pPr>
              <w:pStyle w:val="yiv560208252msonormal"/>
              <w:spacing w:after="0" w:afterAutospacing="0"/>
              <w:ind w:left="1224"/>
            </w:pPr>
            <w:r>
              <w:rPr>
                <w:sz w:val="20"/>
                <w:szCs w:val="20"/>
              </w:rPr>
              <w:t>2.1.4.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Unde seismice</w:t>
            </w:r>
          </w:p>
          <w:p w:rsidR="00A07DAB" w:rsidRDefault="00A07DAB">
            <w:pPr>
              <w:pStyle w:val="yiv560208252msonormal"/>
              <w:spacing w:after="0" w:afterAutospacing="0"/>
              <w:ind w:left="1224"/>
            </w:pPr>
            <w:r>
              <w:rPr>
                <w:sz w:val="20"/>
                <w:szCs w:val="20"/>
              </w:rPr>
              <w:t>2.1.5.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Interferenţa undelor mecanice. Unde staţionare</w:t>
            </w:r>
          </w:p>
          <w:p w:rsidR="00A07DAB" w:rsidRDefault="00A07DAB">
            <w:pPr>
              <w:pStyle w:val="yiv560208252msonormal"/>
              <w:spacing w:after="0" w:afterAutospacing="0"/>
              <w:ind w:left="1224"/>
            </w:pPr>
            <w:r>
              <w:rPr>
                <w:sz w:val="20"/>
                <w:szCs w:val="20"/>
              </w:rPr>
              <w:t>2.1.6.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Acustica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sz w:val="20"/>
                <w:szCs w:val="20"/>
              </w:rPr>
              <w:t>Ultrasunete şi infrasunete. Aplicaţii în medicină, industrie, tehnică militară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DAB" w:rsidRDefault="00A07DAB"/>
        </w:tc>
      </w:tr>
      <w:tr w:rsidR="00A07DAB">
        <w:trPr>
          <w:trHeight w:val="427"/>
          <w:jc w:val="center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11_3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Etapa na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ț</w:t>
            </w:r>
            <w:r>
              <w:rPr>
                <w:b/>
                <w:bCs/>
                <w:sz w:val="20"/>
                <w:szCs w:val="20"/>
              </w:rPr>
              <w:t>ionala</w:t>
            </w:r>
          </w:p>
          <w:p w:rsidR="00A07DAB" w:rsidRDefault="00A07DAB">
            <w:pPr>
              <w:pStyle w:val="yiv560208252msonormal"/>
              <w:spacing w:after="0" w:afterAutospacing="0"/>
              <w:ind w:left="360"/>
            </w:pPr>
            <w:r>
              <w:rPr>
                <w:b/>
                <w:bCs/>
                <w:sz w:val="20"/>
                <w:szCs w:val="20"/>
              </w:rPr>
              <w:t>1-8 aprilie 2012</w:t>
            </w:r>
          </w:p>
          <w:p w:rsidR="00A07DAB" w:rsidRDefault="00A07DAB">
            <w:pPr>
              <w:pStyle w:val="yiv560208252msonormal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sz w:val="20"/>
                <w:szCs w:val="20"/>
              </w:rPr>
              <w:t>XI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Materia etapei precedente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  <w:ind w:left="360"/>
            </w:pPr>
            <w:r>
              <w:rPr>
                <w:b/>
                <w:bCs/>
                <w:smallCaps/>
                <w:sz w:val="20"/>
                <w:szCs w:val="20"/>
              </w:rPr>
              <w:t>2.</w:t>
            </w:r>
            <w:r>
              <w:rPr>
                <w:b/>
                <w:bCs/>
                <w:smallCaps/>
                <w:sz w:val="14"/>
                <w:szCs w:val="14"/>
              </w:rPr>
              <w:t xml:space="preserve">     </w:t>
            </w:r>
            <w:r>
              <w:rPr>
                <w:b/>
                <w:bCs/>
                <w:smallCaps/>
                <w:sz w:val="20"/>
                <w:szCs w:val="20"/>
              </w:rPr>
              <w:t>Oscilaţii şi unde electromagnetice</w:t>
            </w:r>
          </w:p>
          <w:p w:rsidR="00A07DAB" w:rsidRDefault="00A07DAB">
            <w:pPr>
              <w:pStyle w:val="yiv560208252msonormal"/>
              <w:spacing w:after="0" w:afterAutospacing="0"/>
              <w:ind w:left="792"/>
            </w:pPr>
            <w:r>
              <w:rPr>
                <w:sz w:val="20"/>
                <w:szCs w:val="20"/>
              </w:rPr>
              <w:t>2.1.</w:t>
            </w:r>
            <w:r>
              <w:rPr>
                <w:sz w:val="14"/>
                <w:szCs w:val="14"/>
              </w:rPr>
              <w:t xml:space="preserve">   </w:t>
            </w:r>
            <w:r>
              <w:rPr>
                <w:sz w:val="20"/>
                <w:szCs w:val="20"/>
              </w:rPr>
              <w:t>Oscilaţii electromagnetice libere. Circuitul oscilant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DAB" w:rsidRDefault="00A07DAB"/>
        </w:tc>
      </w:tr>
      <w:tr w:rsidR="00A07DAB">
        <w:trPr>
          <w:trHeight w:val="1728"/>
          <w:jc w:val="center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sz w:val="20"/>
                <w:szCs w:val="20"/>
              </w:rPr>
              <w:t>12_1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jude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ț</w:t>
            </w:r>
            <w:r>
              <w:rPr>
                <w:b/>
                <w:bCs/>
                <w:sz w:val="20"/>
                <w:szCs w:val="20"/>
              </w:rPr>
              <w:t>, municipiul Bucure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ș</w:t>
            </w:r>
            <w:r>
              <w:rPr>
                <w:b/>
                <w:bCs/>
                <w:sz w:val="20"/>
                <w:szCs w:val="20"/>
              </w:rPr>
              <w:t>ti</w:t>
            </w:r>
          </w:p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4 februarie 2012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sz w:val="20"/>
                <w:szCs w:val="20"/>
              </w:rPr>
              <w:t>XII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Materia anilor preceden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ț</w:t>
            </w:r>
            <w:r>
              <w:rPr>
                <w:b/>
                <w:bCs/>
                <w:sz w:val="20"/>
                <w:szCs w:val="20"/>
              </w:rPr>
              <w:t xml:space="preserve">i 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DAB" w:rsidRDefault="00A07DAB">
            <w:pPr>
              <w:pStyle w:val="yiv560208252msonormal"/>
              <w:spacing w:after="0" w:afterAutospacing="0"/>
              <w:ind w:left="360"/>
            </w:pPr>
            <w:r>
              <w:rPr>
                <w:b/>
                <w:bCs/>
                <w:smallCaps/>
                <w:sz w:val="20"/>
                <w:szCs w:val="20"/>
              </w:rPr>
              <w:t>3.</w:t>
            </w:r>
            <w:r>
              <w:rPr>
                <w:b/>
                <w:bCs/>
                <w:smallCaps/>
                <w:sz w:val="14"/>
                <w:szCs w:val="14"/>
              </w:rPr>
              <w:t xml:space="preserve">     </w:t>
            </w:r>
            <w:r>
              <w:rPr>
                <w:b/>
                <w:bCs/>
                <w:smallCaps/>
                <w:sz w:val="20"/>
                <w:szCs w:val="20"/>
              </w:rPr>
              <w:t>Teoria Relativităţii Restrânse</w:t>
            </w:r>
          </w:p>
          <w:p w:rsidR="00A07DAB" w:rsidRDefault="00A07DAB">
            <w:pPr>
              <w:pStyle w:val="yiv560208252msonormal"/>
              <w:spacing w:after="0" w:afterAutospacing="0"/>
              <w:ind w:left="792"/>
            </w:pPr>
            <w:r>
              <w:rPr>
                <w:sz w:val="20"/>
                <w:szCs w:val="20"/>
              </w:rPr>
              <w:t>3.1.</w:t>
            </w:r>
            <w:r>
              <w:rPr>
                <w:sz w:val="14"/>
                <w:szCs w:val="14"/>
              </w:rPr>
              <w:t xml:space="preserve">   </w:t>
            </w:r>
            <w:r>
              <w:rPr>
                <w:sz w:val="20"/>
                <w:szCs w:val="20"/>
              </w:rPr>
              <w:t>Bazele teoriei relativităţii restrânse</w:t>
            </w:r>
          </w:p>
          <w:p w:rsidR="00A07DAB" w:rsidRDefault="00A07DAB">
            <w:pPr>
              <w:pStyle w:val="yiv560208252msonormal"/>
              <w:spacing w:after="0" w:afterAutospacing="0"/>
              <w:ind w:left="1224"/>
            </w:pPr>
            <w:r>
              <w:rPr>
                <w:sz w:val="20"/>
                <w:szCs w:val="20"/>
              </w:rPr>
              <w:t>3.1.1.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Relativitatea clasică</w:t>
            </w:r>
          </w:p>
          <w:p w:rsidR="00A07DAB" w:rsidRDefault="00A07DAB">
            <w:pPr>
              <w:pStyle w:val="yiv560208252msonormal"/>
              <w:spacing w:after="0" w:afterAutospacing="0"/>
              <w:ind w:left="1224"/>
            </w:pPr>
            <w:r>
              <w:rPr>
                <w:sz w:val="20"/>
                <w:szCs w:val="20"/>
              </w:rPr>
              <w:t>3.1.2.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 xml:space="preserve">Experimentul </w:t>
            </w:r>
            <w:proofErr w:type="spellStart"/>
            <w:r>
              <w:rPr>
                <w:sz w:val="20"/>
                <w:szCs w:val="20"/>
              </w:rPr>
              <w:t>Michelson</w:t>
            </w:r>
            <w:proofErr w:type="spellEnd"/>
          </w:p>
          <w:p w:rsidR="00A07DAB" w:rsidRDefault="00A07DAB">
            <w:pPr>
              <w:pStyle w:val="yiv560208252msonormal"/>
              <w:spacing w:after="0" w:afterAutospacing="0"/>
              <w:ind w:left="792"/>
            </w:pPr>
            <w:r>
              <w:rPr>
                <w:b/>
                <w:bCs/>
                <w:smallCaps/>
                <w:sz w:val="20"/>
                <w:szCs w:val="20"/>
              </w:rPr>
              <w:t>3.2.</w:t>
            </w:r>
            <w:r>
              <w:rPr>
                <w:b/>
                <w:bCs/>
                <w:smallCaps/>
                <w:sz w:val="14"/>
                <w:szCs w:val="14"/>
              </w:rPr>
              <w:t xml:space="preserve">   </w:t>
            </w:r>
            <w:r>
              <w:rPr>
                <w:sz w:val="20"/>
                <w:szCs w:val="20"/>
              </w:rPr>
              <w:t>Postulatele teoriei relativităţii restrânse. Transformările Lorentz. Consecinţe</w:t>
            </w:r>
          </w:p>
          <w:p w:rsidR="00A07DAB" w:rsidRDefault="00A07DAB">
            <w:pPr>
              <w:pStyle w:val="yiv560208252msonormal"/>
              <w:spacing w:after="0" w:afterAutospacing="0"/>
              <w:ind w:left="360"/>
            </w:pPr>
            <w:r>
              <w:rPr>
                <w:b/>
                <w:bCs/>
                <w:smallCaps/>
                <w:sz w:val="20"/>
                <w:szCs w:val="20"/>
              </w:rPr>
              <w:t>4.</w:t>
            </w:r>
            <w:r>
              <w:rPr>
                <w:b/>
                <w:bCs/>
                <w:smallCaps/>
                <w:sz w:val="14"/>
                <w:szCs w:val="14"/>
              </w:rPr>
              <w:t xml:space="preserve">     </w:t>
            </w:r>
            <w:r>
              <w:rPr>
                <w:b/>
                <w:bCs/>
                <w:smallCaps/>
                <w:sz w:val="20"/>
                <w:szCs w:val="20"/>
              </w:rPr>
              <w:t>Elemente  de Fizică Cuantică</w:t>
            </w:r>
          </w:p>
          <w:p w:rsidR="00A07DAB" w:rsidRDefault="00A07DAB">
            <w:pPr>
              <w:pStyle w:val="yiv560208252msonormal"/>
              <w:spacing w:after="0" w:afterAutospacing="0"/>
              <w:ind w:left="792"/>
            </w:pPr>
            <w:r>
              <w:rPr>
                <w:sz w:val="20"/>
                <w:szCs w:val="20"/>
              </w:rPr>
              <w:t>4.1.</w:t>
            </w:r>
            <w:r>
              <w:rPr>
                <w:sz w:val="14"/>
                <w:szCs w:val="14"/>
              </w:rPr>
              <w:t xml:space="preserve">   </w:t>
            </w:r>
            <w:r>
              <w:rPr>
                <w:sz w:val="20"/>
                <w:szCs w:val="20"/>
              </w:rPr>
              <w:t>Efectul fotoelectric extern</w:t>
            </w:r>
          </w:p>
          <w:p w:rsidR="00A07DAB" w:rsidRDefault="00A07DAB">
            <w:pPr>
              <w:pStyle w:val="yiv560208252msonormal"/>
              <w:spacing w:after="0" w:afterAutospacing="0"/>
              <w:ind w:left="1224"/>
            </w:pPr>
            <w:r>
              <w:rPr>
                <w:sz w:val="20"/>
                <w:szCs w:val="20"/>
              </w:rPr>
              <w:t>4.1.1.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Legile efectului fotoelectric extern</w:t>
            </w:r>
          </w:p>
          <w:p w:rsidR="00A07DAB" w:rsidRDefault="00A07DAB">
            <w:pPr>
              <w:pStyle w:val="yiv560208252msonormal"/>
              <w:spacing w:after="0" w:afterAutospacing="0"/>
              <w:ind w:left="1224"/>
            </w:pPr>
            <w:r>
              <w:rPr>
                <w:sz w:val="20"/>
                <w:szCs w:val="20"/>
              </w:rPr>
              <w:t>4.1.2.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Ipoteza lui Planck. Ipoteza lui Einstein. Ecuaţia lui Einstein</w:t>
            </w:r>
          </w:p>
          <w:p w:rsidR="00A07DAB" w:rsidRDefault="00A07DAB">
            <w:pPr>
              <w:pStyle w:val="yiv560208252msonormal"/>
              <w:spacing w:after="0" w:afterAutospacing="0"/>
              <w:ind w:left="1224"/>
            </w:pPr>
            <w:r>
              <w:rPr>
                <w:sz w:val="20"/>
                <w:szCs w:val="20"/>
              </w:rPr>
              <w:t>4.1.3.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Interpretarea legilor efectului fotoelectric extern</w:t>
            </w:r>
          </w:p>
          <w:p w:rsidR="00A07DAB" w:rsidRDefault="00A07DAB">
            <w:pPr>
              <w:pStyle w:val="yiv560208252msonormal"/>
              <w:spacing w:after="0" w:afterAutospacing="0"/>
              <w:ind w:left="792"/>
            </w:pPr>
            <w:r>
              <w:rPr>
                <w:b/>
                <w:bCs/>
                <w:smallCaps/>
                <w:sz w:val="20"/>
                <w:szCs w:val="20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DAB" w:rsidRDefault="00A07DAB"/>
        </w:tc>
      </w:tr>
      <w:tr w:rsidR="00A07DAB">
        <w:trPr>
          <w:trHeight w:val="939"/>
          <w:jc w:val="center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12_2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</w:pPr>
            <w:proofErr w:type="spellStart"/>
            <w:r>
              <w:rPr>
                <w:b/>
                <w:bCs/>
                <w:sz w:val="20"/>
                <w:szCs w:val="20"/>
              </w:rPr>
              <w:t>Evrika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2012</w:t>
            </w:r>
          </w:p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16 – 18 martie 2012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sz w:val="20"/>
                <w:szCs w:val="20"/>
              </w:rPr>
              <w:t>XII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DAB" w:rsidRDefault="00A07DAB">
            <w:pPr>
              <w:pStyle w:val="yiv560208252msonormal"/>
              <w:spacing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Materia etapei precedente</w:t>
            </w:r>
          </w:p>
        </w:tc>
        <w:tc>
          <w:tcPr>
            <w:tcW w:w="0" w:type="auto"/>
            <w:vAlign w:val="center"/>
          </w:tcPr>
          <w:p w:rsidR="00A07DAB" w:rsidRDefault="00A07DA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07DAB" w:rsidRDefault="00A07DAB">
            <w:pPr>
              <w:rPr>
                <w:sz w:val="20"/>
                <w:szCs w:val="20"/>
              </w:rPr>
            </w:pPr>
          </w:p>
        </w:tc>
      </w:tr>
    </w:tbl>
    <w:p w:rsidR="002164E7" w:rsidRDefault="002164E7"/>
    <w:sectPr w:rsidR="002164E7" w:rsidSect="00A07DAB">
      <w:pgSz w:w="11906" w:h="16838"/>
      <w:pgMar w:top="1440" w:right="794" w:bottom="1440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138"/>
    <w:multiLevelType w:val="multilevel"/>
    <w:tmpl w:val="3ED2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4382E"/>
    <w:multiLevelType w:val="multilevel"/>
    <w:tmpl w:val="D97AB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F2E2E"/>
    <w:multiLevelType w:val="multilevel"/>
    <w:tmpl w:val="B382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7DAB"/>
    <w:rsid w:val="002164E7"/>
    <w:rsid w:val="004A1FC2"/>
    <w:rsid w:val="007F3833"/>
    <w:rsid w:val="00837AA1"/>
    <w:rsid w:val="00A0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lu3">
    <w:name w:val="heading 3"/>
    <w:basedOn w:val="Normal"/>
    <w:qFormat/>
    <w:rsid w:val="00A07DA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character" w:styleId="Hyperlink">
    <w:name w:val="Hyperlink"/>
    <w:basedOn w:val="Fontdeparagrafimplicit"/>
    <w:rsid w:val="00A07DAB"/>
    <w:rPr>
      <w:color w:val="0000FF"/>
      <w:u w:val="single"/>
    </w:rPr>
  </w:style>
  <w:style w:type="character" w:customStyle="1" w:styleId="rht3">
    <w:name w:val="rht3"/>
    <w:basedOn w:val="Fontdeparagrafimplicit"/>
    <w:rsid w:val="00A07DAB"/>
    <w:rPr>
      <w:shd w:val="clear" w:color="auto" w:fill="FFFFFF"/>
    </w:rPr>
  </w:style>
  <w:style w:type="character" w:customStyle="1" w:styleId="noboldhidden">
    <w:name w:val="nobold hidden"/>
    <w:basedOn w:val="Fontdeparagrafimplicit"/>
    <w:rsid w:val="00A07DAB"/>
  </w:style>
  <w:style w:type="character" w:customStyle="1" w:styleId="btnsmallleftright">
    <w:name w:val="btn small left right"/>
    <w:basedOn w:val="Fontdeparagrafimplicit"/>
    <w:rsid w:val="00A07DAB"/>
  </w:style>
  <w:style w:type="character" w:customStyle="1" w:styleId="btnlozengesmallleftright">
    <w:name w:val="btn lozenge small left right"/>
    <w:basedOn w:val="Fontdeparagrafimplicit"/>
    <w:rsid w:val="00A07DAB"/>
  </w:style>
  <w:style w:type="paragraph" w:customStyle="1" w:styleId="yiv560208252msonormal">
    <w:name w:val="yiv560208252msonormal"/>
    <w:basedOn w:val="Normal"/>
    <w:rsid w:val="00A07DAB"/>
    <w:pPr>
      <w:spacing w:before="100" w:beforeAutospacing="1" w:after="100" w:afterAutospacing="1"/>
    </w:pPr>
  </w:style>
  <w:style w:type="paragraph" w:customStyle="1" w:styleId="yiv560208252msolistparagraph">
    <w:name w:val="yiv560208252msolistparagraph"/>
    <w:basedOn w:val="Normal"/>
    <w:rsid w:val="00A07DAB"/>
    <w:pPr>
      <w:spacing w:before="100" w:beforeAutospacing="1" w:after="100" w:afterAutospacing="1"/>
    </w:pPr>
  </w:style>
  <w:style w:type="paragraph" w:customStyle="1" w:styleId="yiv560208252msolistparagraphcxsplast">
    <w:name w:val="yiv560208252msolistparagraphcxsplast"/>
    <w:basedOn w:val="Normal"/>
    <w:rsid w:val="00A07DAB"/>
    <w:pPr>
      <w:spacing w:before="100" w:beforeAutospacing="1" w:after="100" w:afterAutospacing="1"/>
    </w:pPr>
  </w:style>
  <w:style w:type="character" w:customStyle="1" w:styleId="btnleftright">
    <w:name w:val="btn left right"/>
    <w:basedOn w:val="Fontdeparagrafimplicit"/>
    <w:rsid w:val="00A07D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2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3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8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8584077">
              <w:marLeft w:val="240"/>
              <w:marRight w:val="360"/>
              <w:marTop w:val="465"/>
              <w:marBottom w:val="60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6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0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7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8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8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42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27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1204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ISJ</dc:creator>
  <cp:keywords/>
  <cp:lastModifiedBy> </cp:lastModifiedBy>
  <cp:revision>2</cp:revision>
  <dcterms:created xsi:type="dcterms:W3CDTF">2012-02-24T11:27:00Z</dcterms:created>
  <dcterms:modified xsi:type="dcterms:W3CDTF">2012-02-24T11:27:00Z</dcterms:modified>
</cp:coreProperties>
</file>