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F6545E" w14:textId="77777777" w:rsidR="00140C69" w:rsidRDefault="00140C69" w:rsidP="00140C69">
      <w:pPr>
        <w:tabs>
          <w:tab w:val="left" w:pos="2977"/>
        </w:tabs>
        <w:jc w:val="center"/>
        <w:rPr>
          <w:rFonts w:ascii="Arial" w:eastAsia="Arial" w:hAnsi="Arial" w:cs="Arial"/>
          <w:b/>
          <w:bCs/>
        </w:rPr>
      </w:pPr>
      <w:r>
        <w:rPr>
          <w:rFonts w:ascii="Arial" w:eastAsia="Arial" w:hAnsi="Arial" w:cs="Arial"/>
          <w:b/>
          <w:bCs/>
        </w:rPr>
        <w:t>OLIMPIADA ŞCOLARĂ DE GEOGRAFIE</w:t>
      </w:r>
    </w:p>
    <w:p w14:paraId="0D0F671A" w14:textId="77777777" w:rsidR="00140C69" w:rsidRDefault="00140C69" w:rsidP="00140C69">
      <w:pPr>
        <w:tabs>
          <w:tab w:val="left" w:pos="2977"/>
        </w:tabs>
        <w:jc w:val="center"/>
        <w:rPr>
          <w:rFonts w:ascii="Arial" w:eastAsia="Arial" w:hAnsi="Arial" w:cs="Arial"/>
          <w:b/>
          <w:bCs/>
        </w:rPr>
      </w:pPr>
      <w:r>
        <w:rPr>
          <w:rFonts w:ascii="Arial" w:eastAsia="Arial" w:hAnsi="Arial" w:cs="Arial"/>
          <w:b/>
          <w:bCs/>
        </w:rPr>
        <w:t>ETAPA JUDEŢEANĂ/A SECTOARELOR MUNICIPIULUI BUCUREŞTI</w:t>
      </w:r>
    </w:p>
    <w:p w14:paraId="22F318D4" w14:textId="77777777" w:rsidR="00140C69" w:rsidRDefault="00140C69" w:rsidP="00140C69">
      <w:pPr>
        <w:tabs>
          <w:tab w:val="left" w:pos="2977"/>
        </w:tabs>
        <w:jc w:val="center"/>
        <w:rPr>
          <w:rFonts w:ascii="Arial" w:eastAsia="Arial" w:hAnsi="Arial" w:cs="Arial"/>
          <w:b/>
          <w:bCs/>
        </w:rPr>
      </w:pPr>
      <w:r>
        <w:rPr>
          <w:rFonts w:ascii="Arial" w:eastAsia="Arial" w:hAnsi="Arial" w:cs="Arial"/>
          <w:b/>
          <w:bCs/>
        </w:rPr>
        <w:t>3 martie 2026</w:t>
      </w:r>
    </w:p>
    <w:p w14:paraId="630C4253" w14:textId="77777777" w:rsidR="00140C69" w:rsidRDefault="00140C69" w:rsidP="00140C69">
      <w:pPr>
        <w:jc w:val="center"/>
        <w:rPr>
          <w:rFonts w:ascii="Arial" w:eastAsia="Arial" w:hAnsi="Arial" w:cs="Arial"/>
          <w:b/>
          <w:bCs/>
        </w:rPr>
      </w:pPr>
    </w:p>
    <w:p w14:paraId="685944AA" w14:textId="77777777" w:rsidR="00140C69" w:rsidRDefault="00140C69" w:rsidP="00140C69">
      <w:pPr>
        <w:jc w:val="center"/>
        <w:rPr>
          <w:rFonts w:ascii="Arial" w:eastAsia="Arial" w:hAnsi="Arial" w:cs="Arial"/>
          <w:b/>
          <w:bCs/>
        </w:rPr>
      </w:pPr>
      <w:r>
        <w:rPr>
          <w:rFonts w:ascii="Arial" w:eastAsia="Arial" w:hAnsi="Arial" w:cs="Arial"/>
          <w:b/>
          <w:bCs/>
        </w:rPr>
        <w:t>BAREM DE EVALUARE ŞI DE NOTARE</w:t>
      </w:r>
    </w:p>
    <w:p w14:paraId="43AC17C8" w14:textId="77777777" w:rsidR="00140C69" w:rsidRDefault="00140C69" w:rsidP="00140C69">
      <w:pPr>
        <w:jc w:val="center"/>
        <w:rPr>
          <w:rFonts w:ascii="Arial" w:eastAsia="Arial" w:hAnsi="Arial" w:cs="Arial"/>
          <w:b/>
          <w:bCs/>
        </w:rPr>
      </w:pPr>
      <w:r>
        <w:rPr>
          <w:rFonts w:ascii="Arial" w:eastAsia="Arial" w:hAnsi="Arial" w:cs="Arial"/>
          <w:b/>
          <w:bCs/>
        </w:rPr>
        <w:t>CLASA a XI-a</w:t>
      </w:r>
    </w:p>
    <w:p w14:paraId="3C192E52" w14:textId="77777777" w:rsidR="00140C69" w:rsidRDefault="00140C69" w:rsidP="00140C69">
      <w:pPr>
        <w:rPr>
          <w:rFonts w:ascii="Arial" w:eastAsia="Arial" w:hAnsi="Arial" w:cs="Arial"/>
        </w:rPr>
      </w:pPr>
    </w:p>
    <w:p w14:paraId="2D12D163" w14:textId="77777777" w:rsidR="00140C69" w:rsidRDefault="00140C69" w:rsidP="00140C69">
      <w:pPr>
        <w:numPr>
          <w:ilvl w:val="0"/>
          <w:numId w:val="1"/>
        </w:numPr>
        <w:tabs>
          <w:tab w:val="left" w:pos="284"/>
        </w:tabs>
        <w:ind w:left="0" w:firstLine="0"/>
        <w:jc w:val="both"/>
        <w:rPr>
          <w:rFonts w:ascii="Arial" w:eastAsia="Arial" w:hAnsi="Arial" w:cs="Arial"/>
          <w:b/>
          <w:bCs/>
        </w:rPr>
      </w:pPr>
      <w:r>
        <w:rPr>
          <w:rFonts w:ascii="Arial" w:eastAsia="Arial" w:hAnsi="Arial" w:cs="Arial"/>
          <w:b/>
          <w:bCs/>
        </w:rPr>
        <w:t xml:space="preserve">Se punctează oricare alte formulări/modalităţi de rezolvare corectă a cerinţelor. </w:t>
      </w:r>
    </w:p>
    <w:p w14:paraId="45F79563" w14:textId="77777777" w:rsidR="00140C69" w:rsidRDefault="00140C69" w:rsidP="00140C69">
      <w:pPr>
        <w:numPr>
          <w:ilvl w:val="0"/>
          <w:numId w:val="1"/>
        </w:numPr>
        <w:tabs>
          <w:tab w:val="left" w:pos="284"/>
        </w:tabs>
        <w:ind w:left="0" w:firstLine="0"/>
        <w:jc w:val="both"/>
        <w:rPr>
          <w:rFonts w:ascii="Arial" w:eastAsia="Arial" w:hAnsi="Arial" w:cs="Arial"/>
          <w:b/>
          <w:bCs/>
        </w:rPr>
      </w:pPr>
      <w:r>
        <w:rPr>
          <w:rFonts w:ascii="Arial" w:eastAsia="Arial" w:hAnsi="Arial" w:cs="Arial"/>
          <w:b/>
          <w:bCs/>
        </w:rPr>
        <w:t xml:space="preserve">Nu se acordă punctaje intermediare, altele decât cele precizate explicit în barem. </w:t>
      </w:r>
    </w:p>
    <w:p w14:paraId="462AC950" w14:textId="77777777" w:rsidR="00140C69" w:rsidRDefault="00140C69" w:rsidP="00140C69">
      <w:pPr>
        <w:rPr>
          <w:rFonts w:ascii="Arial" w:eastAsia="Arial" w:hAnsi="Arial" w:cs="Arial"/>
          <w:b/>
          <w:bCs/>
        </w:rPr>
      </w:pPr>
    </w:p>
    <w:p w14:paraId="7279CD70" w14:textId="77777777" w:rsidR="00140C69" w:rsidRDefault="00140C69" w:rsidP="00140C69">
      <w:pPr>
        <w:spacing w:after="120"/>
        <w:ind w:left="0"/>
        <w:jc w:val="both"/>
        <w:rPr>
          <w:rFonts w:ascii="Arial" w:eastAsia="Arial" w:hAnsi="Arial" w:cs="Arial"/>
          <w:b/>
          <w:bCs/>
        </w:rPr>
      </w:pPr>
      <w:r>
        <w:rPr>
          <w:rFonts w:ascii="Arial" w:eastAsia="Arial" w:hAnsi="Arial" w:cs="Arial"/>
          <w:b/>
          <w:bCs/>
          <w:u w:val="single"/>
        </w:rPr>
        <w:t>Subiectul I                                                                                                                        (20 puncte)</w:t>
      </w:r>
    </w:p>
    <w:p w14:paraId="45CB378D" w14:textId="17D8A5B0" w:rsidR="00140C69" w:rsidRDefault="00140C69" w:rsidP="00140C69">
      <w:pPr>
        <w:jc w:val="both"/>
        <w:rPr>
          <w:rFonts w:ascii="Arial" w:eastAsia="Arial" w:hAnsi="Arial" w:cs="Arial"/>
          <w:b/>
          <w:bCs/>
        </w:rPr>
      </w:pPr>
      <w:r>
        <w:rPr>
          <w:rFonts w:ascii="Arial" w:eastAsia="Arial" w:hAnsi="Arial" w:cs="Arial"/>
        </w:rPr>
        <w:t>Se acordă câte</w:t>
      </w:r>
      <w:r>
        <w:rPr>
          <w:rFonts w:ascii="Arial" w:eastAsia="Arial" w:hAnsi="Arial" w:cs="Arial"/>
          <w:b/>
          <w:bCs/>
        </w:rPr>
        <w:t xml:space="preserve"> 2 puncte</w:t>
      </w:r>
      <w:r>
        <w:rPr>
          <w:rFonts w:ascii="Arial" w:eastAsia="Arial" w:hAnsi="Arial" w:cs="Arial"/>
        </w:rPr>
        <w:t xml:space="preserve"> pentru fiecare răspuns corect:</w:t>
      </w:r>
    </w:p>
    <w:p w14:paraId="201EEB6D" w14:textId="6AE21F03" w:rsidR="00140C69" w:rsidRPr="008E709C" w:rsidRDefault="00240C1B" w:rsidP="008E709C">
      <w:pPr>
        <w:ind w:left="0"/>
        <w:jc w:val="both"/>
        <w:rPr>
          <w:rFonts w:ascii="Arial" w:eastAsia="Arial" w:hAnsi="Arial" w:cs="Arial"/>
          <w:color w:val="000000" w:themeColor="text1"/>
        </w:rPr>
      </w:pPr>
      <w:r w:rsidRPr="008E709C">
        <w:rPr>
          <w:rFonts w:ascii="Arial" w:eastAsia="Arial" w:hAnsi="Arial" w:cs="Arial"/>
          <w:b/>
          <w:bCs/>
          <w:color w:val="000000" w:themeColor="text1"/>
        </w:rPr>
        <w:t xml:space="preserve">1. </w:t>
      </w:r>
      <w:r w:rsidR="00140C69" w:rsidRPr="008E709C">
        <w:rPr>
          <w:rFonts w:ascii="Arial" w:eastAsia="Arial" w:hAnsi="Arial" w:cs="Arial"/>
          <w:b/>
          <w:bCs/>
          <w:color w:val="000000" w:themeColor="text1"/>
        </w:rPr>
        <w:t>a</w:t>
      </w:r>
      <w:r>
        <w:rPr>
          <w:rFonts w:ascii="Arial" w:eastAsia="Arial" w:hAnsi="Arial" w:cs="Arial"/>
          <w:b/>
          <w:bCs/>
          <w:color w:val="000000" w:themeColor="text1"/>
        </w:rPr>
        <w:tab/>
      </w:r>
      <w:r w:rsidR="00140C69" w:rsidRPr="008E709C">
        <w:rPr>
          <w:rFonts w:ascii="Arial" w:eastAsia="Arial" w:hAnsi="Arial" w:cs="Arial"/>
          <w:b/>
          <w:bCs/>
          <w:color w:val="000000" w:themeColor="text1"/>
        </w:rPr>
        <w:t>2.</w:t>
      </w:r>
      <w:r>
        <w:rPr>
          <w:rFonts w:ascii="Arial" w:eastAsia="Arial" w:hAnsi="Arial" w:cs="Arial"/>
          <w:b/>
          <w:bCs/>
          <w:color w:val="000000" w:themeColor="text1"/>
        </w:rPr>
        <w:t xml:space="preserve"> </w:t>
      </w:r>
      <w:r w:rsidR="00140C69" w:rsidRPr="008E709C">
        <w:rPr>
          <w:rFonts w:ascii="Arial" w:eastAsia="Arial" w:hAnsi="Arial" w:cs="Arial"/>
          <w:b/>
          <w:bCs/>
          <w:color w:val="000000" w:themeColor="text1"/>
        </w:rPr>
        <w:t>a</w:t>
      </w:r>
      <w:r>
        <w:rPr>
          <w:rFonts w:ascii="Arial" w:eastAsia="Arial" w:hAnsi="Arial" w:cs="Arial"/>
          <w:b/>
          <w:bCs/>
          <w:color w:val="000000" w:themeColor="text1"/>
        </w:rPr>
        <w:tab/>
      </w:r>
      <w:r w:rsidR="00140C69" w:rsidRPr="008E709C">
        <w:rPr>
          <w:rFonts w:ascii="Arial" w:eastAsia="Arial" w:hAnsi="Arial" w:cs="Arial"/>
          <w:b/>
          <w:bCs/>
          <w:color w:val="000000" w:themeColor="text1"/>
        </w:rPr>
        <w:t>3.</w:t>
      </w:r>
      <w:r>
        <w:rPr>
          <w:rFonts w:ascii="Arial" w:eastAsia="Arial" w:hAnsi="Arial" w:cs="Arial"/>
          <w:b/>
          <w:bCs/>
          <w:color w:val="000000" w:themeColor="text1"/>
        </w:rPr>
        <w:t xml:space="preserve"> </w:t>
      </w:r>
      <w:r w:rsidRPr="00240C1B">
        <w:rPr>
          <w:rFonts w:ascii="Arial" w:eastAsia="Arial" w:hAnsi="Arial" w:cs="Arial"/>
          <w:b/>
          <w:bCs/>
          <w:color w:val="000000" w:themeColor="text1"/>
        </w:rPr>
        <w:t>b</w:t>
      </w:r>
      <w:r>
        <w:rPr>
          <w:rFonts w:ascii="Arial" w:eastAsia="Arial" w:hAnsi="Arial" w:cs="Arial"/>
          <w:b/>
          <w:bCs/>
          <w:color w:val="000000" w:themeColor="text1"/>
        </w:rPr>
        <w:tab/>
      </w:r>
      <w:r w:rsidR="00140C69" w:rsidRPr="008E709C">
        <w:rPr>
          <w:rFonts w:ascii="Arial" w:eastAsia="Arial" w:hAnsi="Arial" w:cs="Arial"/>
          <w:b/>
          <w:bCs/>
          <w:color w:val="000000" w:themeColor="text1"/>
        </w:rPr>
        <w:t>4.</w:t>
      </w:r>
      <w:r>
        <w:rPr>
          <w:rFonts w:ascii="Arial" w:eastAsia="Arial" w:hAnsi="Arial" w:cs="Arial"/>
          <w:b/>
          <w:bCs/>
          <w:color w:val="000000" w:themeColor="text1"/>
        </w:rPr>
        <w:t xml:space="preserve"> d</w:t>
      </w:r>
      <w:r>
        <w:rPr>
          <w:rFonts w:ascii="Arial" w:eastAsia="Arial" w:hAnsi="Arial" w:cs="Arial"/>
          <w:b/>
          <w:bCs/>
          <w:color w:val="000000" w:themeColor="text1"/>
        </w:rPr>
        <w:tab/>
      </w:r>
      <w:r w:rsidR="00140C69" w:rsidRPr="008E709C">
        <w:rPr>
          <w:rFonts w:ascii="Arial" w:eastAsia="Arial" w:hAnsi="Arial" w:cs="Arial"/>
          <w:b/>
          <w:bCs/>
          <w:color w:val="000000" w:themeColor="text1"/>
        </w:rPr>
        <w:t>5.</w:t>
      </w:r>
      <w:r>
        <w:rPr>
          <w:rFonts w:ascii="Arial" w:eastAsia="Arial" w:hAnsi="Arial" w:cs="Arial"/>
          <w:b/>
          <w:bCs/>
          <w:color w:val="000000" w:themeColor="text1"/>
        </w:rPr>
        <w:t xml:space="preserve"> c</w:t>
      </w:r>
      <w:r>
        <w:rPr>
          <w:rFonts w:ascii="Arial" w:eastAsia="Arial" w:hAnsi="Arial" w:cs="Arial"/>
          <w:b/>
          <w:bCs/>
          <w:color w:val="000000" w:themeColor="text1"/>
        </w:rPr>
        <w:tab/>
      </w:r>
      <w:r w:rsidR="00140C69" w:rsidRPr="008E709C">
        <w:rPr>
          <w:rFonts w:ascii="Arial" w:eastAsia="Arial" w:hAnsi="Arial" w:cs="Arial"/>
          <w:b/>
          <w:bCs/>
          <w:color w:val="000000" w:themeColor="text1"/>
        </w:rPr>
        <w:t>6.</w:t>
      </w:r>
      <w:r w:rsidR="00140C69" w:rsidRPr="008E709C">
        <w:rPr>
          <w:rFonts w:ascii="Arial" w:eastAsia="Arial" w:hAnsi="Arial" w:cs="Arial"/>
          <w:color w:val="000000" w:themeColor="text1"/>
        </w:rPr>
        <w:t xml:space="preserve"> </w:t>
      </w:r>
      <w:r>
        <w:rPr>
          <w:rFonts w:ascii="Arial" w:eastAsia="Arial" w:hAnsi="Arial" w:cs="Arial"/>
          <w:b/>
          <w:bCs/>
          <w:color w:val="000000" w:themeColor="text1"/>
        </w:rPr>
        <w:t>b</w:t>
      </w:r>
      <w:r>
        <w:rPr>
          <w:rFonts w:ascii="Arial" w:eastAsia="Arial" w:hAnsi="Arial" w:cs="Arial"/>
          <w:b/>
          <w:bCs/>
          <w:color w:val="000000" w:themeColor="text1"/>
        </w:rPr>
        <w:tab/>
      </w:r>
      <w:r w:rsidR="00140C69" w:rsidRPr="008E709C">
        <w:rPr>
          <w:rFonts w:ascii="Arial" w:eastAsia="Arial" w:hAnsi="Arial" w:cs="Arial"/>
          <w:b/>
          <w:bCs/>
          <w:color w:val="000000" w:themeColor="text1"/>
        </w:rPr>
        <w:t>7.</w:t>
      </w:r>
      <w:r w:rsidR="00FB185A" w:rsidRPr="008E709C">
        <w:rPr>
          <w:rFonts w:ascii="Arial" w:eastAsia="Arial" w:hAnsi="Arial" w:cs="Arial"/>
          <w:b/>
          <w:bCs/>
          <w:color w:val="000000" w:themeColor="text1"/>
        </w:rPr>
        <w:t xml:space="preserve"> d</w:t>
      </w:r>
      <w:r>
        <w:rPr>
          <w:rFonts w:ascii="Arial" w:eastAsia="Arial" w:hAnsi="Arial" w:cs="Arial"/>
          <w:b/>
          <w:bCs/>
          <w:color w:val="000000" w:themeColor="text1"/>
        </w:rPr>
        <w:tab/>
      </w:r>
      <w:r w:rsidR="00140C69" w:rsidRPr="008E709C">
        <w:rPr>
          <w:rFonts w:ascii="Arial" w:eastAsia="Arial" w:hAnsi="Arial" w:cs="Arial"/>
          <w:b/>
          <w:bCs/>
          <w:color w:val="000000" w:themeColor="text1"/>
        </w:rPr>
        <w:t>8.</w:t>
      </w:r>
      <w:r w:rsidR="00140C69" w:rsidRPr="008E709C">
        <w:rPr>
          <w:rFonts w:ascii="Arial" w:eastAsia="Arial" w:hAnsi="Arial" w:cs="Arial"/>
          <w:color w:val="000000" w:themeColor="text1"/>
        </w:rPr>
        <w:t xml:space="preserve"> </w:t>
      </w:r>
      <w:r w:rsidR="00FB185A" w:rsidRPr="008E709C">
        <w:rPr>
          <w:rFonts w:ascii="Arial" w:eastAsia="Arial" w:hAnsi="Arial" w:cs="Arial"/>
          <w:b/>
          <w:bCs/>
          <w:color w:val="000000" w:themeColor="text1"/>
        </w:rPr>
        <w:t>c</w:t>
      </w:r>
      <w:r>
        <w:rPr>
          <w:rFonts w:ascii="Arial" w:eastAsia="Arial" w:hAnsi="Arial" w:cs="Arial"/>
          <w:b/>
          <w:bCs/>
          <w:color w:val="000000" w:themeColor="text1"/>
        </w:rPr>
        <w:tab/>
      </w:r>
      <w:r w:rsidR="00140C69" w:rsidRPr="008E709C">
        <w:rPr>
          <w:rFonts w:ascii="Arial" w:eastAsia="Arial" w:hAnsi="Arial" w:cs="Arial"/>
          <w:b/>
          <w:bCs/>
          <w:color w:val="000000" w:themeColor="text1"/>
        </w:rPr>
        <w:t>9.</w:t>
      </w:r>
      <w:r w:rsidR="00140C69" w:rsidRPr="008E709C">
        <w:rPr>
          <w:rFonts w:ascii="Arial" w:eastAsia="Arial" w:hAnsi="Arial" w:cs="Arial"/>
          <w:color w:val="000000" w:themeColor="text1"/>
        </w:rPr>
        <w:t xml:space="preserve"> </w:t>
      </w:r>
      <w:r w:rsidR="00FB185A" w:rsidRPr="008E709C">
        <w:rPr>
          <w:rFonts w:ascii="Arial" w:eastAsia="Arial" w:hAnsi="Arial" w:cs="Arial"/>
          <w:b/>
          <w:bCs/>
          <w:color w:val="000000" w:themeColor="text1"/>
        </w:rPr>
        <w:t>a</w:t>
      </w:r>
      <w:r>
        <w:rPr>
          <w:rFonts w:ascii="Arial" w:eastAsia="Arial" w:hAnsi="Arial" w:cs="Arial"/>
          <w:b/>
          <w:bCs/>
          <w:color w:val="000000" w:themeColor="text1"/>
        </w:rPr>
        <w:tab/>
      </w:r>
      <w:r w:rsidR="00140C69" w:rsidRPr="008E709C">
        <w:rPr>
          <w:rFonts w:ascii="Arial" w:eastAsia="Arial" w:hAnsi="Arial" w:cs="Arial"/>
          <w:b/>
          <w:bCs/>
          <w:color w:val="000000" w:themeColor="text1"/>
        </w:rPr>
        <w:t>10.a</w:t>
      </w:r>
      <w:r w:rsidR="00140C69" w:rsidRPr="008E709C">
        <w:rPr>
          <w:rFonts w:ascii="Arial" w:eastAsia="Arial" w:hAnsi="Arial" w:cs="Arial"/>
          <w:color w:val="000000" w:themeColor="text1"/>
        </w:rPr>
        <w:t>.</w:t>
      </w:r>
    </w:p>
    <w:p w14:paraId="24AED2F7" w14:textId="38D98C5C" w:rsidR="00140C69" w:rsidRDefault="00140C69" w:rsidP="00140C69">
      <w:pPr>
        <w:spacing w:after="120"/>
        <w:ind w:left="7200"/>
        <w:jc w:val="right"/>
        <w:rPr>
          <w:rFonts w:ascii="Arial" w:eastAsia="Arial" w:hAnsi="Arial" w:cs="Arial"/>
          <w:b/>
          <w:bCs/>
        </w:rPr>
      </w:pPr>
      <w:r>
        <w:rPr>
          <w:rFonts w:ascii="Arial" w:eastAsia="Arial" w:hAnsi="Arial" w:cs="Arial"/>
          <w:b/>
          <w:bCs/>
        </w:rPr>
        <w:t>Total I 20 puncte</w:t>
      </w:r>
    </w:p>
    <w:p w14:paraId="1C48750E" w14:textId="77777777" w:rsidR="004619C6" w:rsidRPr="00140C69" w:rsidRDefault="004619C6" w:rsidP="00140C69">
      <w:pPr>
        <w:spacing w:after="120"/>
        <w:ind w:left="7200"/>
        <w:jc w:val="right"/>
        <w:rPr>
          <w:rFonts w:ascii="Arial" w:eastAsia="Arial" w:hAnsi="Arial" w:cs="Arial"/>
          <w:b/>
          <w:bCs/>
        </w:rPr>
      </w:pPr>
    </w:p>
    <w:p w14:paraId="61E00D1E" w14:textId="71A54AAF" w:rsidR="00140C69" w:rsidRPr="008E709C" w:rsidRDefault="00140C69" w:rsidP="00140C69">
      <w:pPr>
        <w:spacing w:after="120"/>
        <w:ind w:left="0"/>
        <w:jc w:val="both"/>
        <w:rPr>
          <w:rFonts w:ascii="Arial" w:eastAsia="Arial" w:hAnsi="Arial" w:cs="Arial"/>
          <w:b/>
          <w:bCs/>
          <w:color w:val="000000" w:themeColor="text1"/>
          <w:u w:val="single"/>
        </w:rPr>
      </w:pPr>
      <w:r w:rsidRPr="008E709C">
        <w:rPr>
          <w:rFonts w:ascii="Arial" w:eastAsia="Arial" w:hAnsi="Arial" w:cs="Arial"/>
          <w:b/>
          <w:bCs/>
          <w:color w:val="000000" w:themeColor="text1"/>
          <w:u w:val="single"/>
        </w:rPr>
        <w:t>Subiectul al II-lea                                                                                                             (</w:t>
      </w:r>
      <w:r w:rsidR="00DC09B3">
        <w:rPr>
          <w:rFonts w:ascii="Arial" w:eastAsia="Arial" w:hAnsi="Arial" w:cs="Arial"/>
          <w:b/>
          <w:bCs/>
          <w:color w:val="000000" w:themeColor="text1"/>
          <w:u w:val="single"/>
        </w:rPr>
        <w:t>2</w:t>
      </w:r>
      <w:r w:rsidR="00AB5C31">
        <w:rPr>
          <w:rFonts w:ascii="Arial" w:eastAsia="Arial" w:hAnsi="Arial" w:cs="Arial"/>
          <w:b/>
          <w:bCs/>
          <w:color w:val="000000" w:themeColor="text1"/>
          <w:u w:val="single"/>
        </w:rPr>
        <w:t>5</w:t>
      </w:r>
      <w:r w:rsidR="00D66E6B" w:rsidRPr="008E709C">
        <w:rPr>
          <w:rFonts w:ascii="Arial" w:eastAsia="Arial" w:hAnsi="Arial" w:cs="Arial"/>
          <w:b/>
          <w:bCs/>
          <w:color w:val="000000" w:themeColor="text1"/>
          <w:u w:val="single"/>
        </w:rPr>
        <w:t xml:space="preserve"> </w:t>
      </w:r>
      <w:r w:rsidRPr="008E709C">
        <w:rPr>
          <w:rFonts w:ascii="Arial" w:eastAsia="Arial" w:hAnsi="Arial" w:cs="Arial"/>
          <w:b/>
          <w:bCs/>
          <w:color w:val="000000" w:themeColor="text1"/>
          <w:u w:val="single"/>
        </w:rPr>
        <w:t>puncte)</w:t>
      </w:r>
    </w:p>
    <w:p w14:paraId="6B642B5C" w14:textId="4A7DB14E" w:rsidR="00140C69" w:rsidRPr="008E709C" w:rsidRDefault="00140C69" w:rsidP="00140C69">
      <w:pPr>
        <w:jc w:val="both"/>
        <w:rPr>
          <w:rFonts w:ascii="Arial" w:eastAsia="Arial" w:hAnsi="Arial" w:cs="Arial"/>
          <w:color w:val="000000" w:themeColor="text1"/>
        </w:rPr>
      </w:pPr>
      <w:r w:rsidRPr="008E709C">
        <w:rPr>
          <w:rFonts w:ascii="Arial" w:eastAsia="Arial" w:hAnsi="Arial" w:cs="Arial"/>
          <w:color w:val="000000" w:themeColor="text1"/>
        </w:rPr>
        <w:t xml:space="preserve">Se acordă </w:t>
      </w:r>
      <w:r w:rsidR="00AB5C31">
        <w:rPr>
          <w:rFonts w:ascii="Arial" w:eastAsia="Arial" w:hAnsi="Arial" w:cs="Arial"/>
          <w:b/>
          <w:bCs/>
          <w:color w:val="000000" w:themeColor="text1"/>
        </w:rPr>
        <w:t>25</w:t>
      </w:r>
      <w:r w:rsidRPr="008E709C">
        <w:rPr>
          <w:rFonts w:ascii="Arial" w:eastAsia="Arial" w:hAnsi="Arial" w:cs="Arial"/>
          <w:b/>
          <w:bCs/>
          <w:color w:val="000000" w:themeColor="text1"/>
        </w:rPr>
        <w:t xml:space="preserve"> puncte</w:t>
      </w:r>
      <w:r w:rsidRPr="008E709C">
        <w:rPr>
          <w:rFonts w:ascii="Arial" w:eastAsia="Arial" w:hAnsi="Arial" w:cs="Arial"/>
          <w:color w:val="000000" w:themeColor="text1"/>
        </w:rPr>
        <w:t>, astfel:</w:t>
      </w:r>
    </w:p>
    <w:p w14:paraId="7CE06519" w14:textId="77777777" w:rsidR="00140C69" w:rsidRPr="008E709C" w:rsidRDefault="00140C69" w:rsidP="00140C69">
      <w:pPr>
        <w:numPr>
          <w:ilvl w:val="0"/>
          <w:numId w:val="2"/>
        </w:numPr>
        <w:pBdr>
          <w:top w:val="nil"/>
          <w:left w:val="nil"/>
          <w:bottom w:val="nil"/>
          <w:right w:val="nil"/>
          <w:between w:val="nil"/>
        </w:pBdr>
        <w:ind w:left="360"/>
        <w:jc w:val="both"/>
        <w:rPr>
          <w:rFonts w:ascii="Arial" w:eastAsia="Arial" w:hAnsi="Arial" w:cs="Arial"/>
          <w:i/>
          <w:iCs/>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patru puncte</w:t>
      </w:r>
      <w:r w:rsidRPr="008E709C">
        <w:rPr>
          <w:rFonts w:ascii="Arial" w:eastAsia="Arial" w:hAnsi="Arial" w:cs="Arial"/>
          <w:color w:val="000000" w:themeColor="text1"/>
        </w:rPr>
        <w:t xml:space="preserve">, câte </w:t>
      </w:r>
      <w:r w:rsidRPr="008E709C">
        <w:rPr>
          <w:rFonts w:ascii="Arial" w:eastAsia="Arial" w:hAnsi="Arial" w:cs="Arial"/>
          <w:b/>
          <w:bCs/>
          <w:i/>
          <w:iCs/>
          <w:color w:val="000000" w:themeColor="text1"/>
        </w:rPr>
        <w:t xml:space="preserve">un punct </w:t>
      </w:r>
      <w:r w:rsidRPr="008E709C">
        <w:rPr>
          <w:rFonts w:ascii="Arial" w:eastAsia="Arial" w:hAnsi="Arial" w:cs="Arial"/>
          <w:color w:val="000000" w:themeColor="text1"/>
        </w:rPr>
        <w:t xml:space="preserve">pentru fiecare tip de mediu identificat: </w:t>
      </w:r>
      <w:r w:rsidRPr="008E709C">
        <w:rPr>
          <w:rFonts w:ascii="Arial" w:eastAsia="Arial" w:hAnsi="Arial" w:cs="Arial"/>
          <w:b/>
          <w:bCs/>
          <w:i/>
          <w:iCs/>
          <w:color w:val="000000" w:themeColor="text1"/>
        </w:rPr>
        <w:t>A</w:t>
      </w:r>
      <w:r w:rsidRPr="008E709C">
        <w:rPr>
          <w:rFonts w:ascii="Arial" w:eastAsia="Arial" w:hAnsi="Arial" w:cs="Arial"/>
          <w:i/>
          <w:iCs/>
          <w:color w:val="000000" w:themeColor="text1"/>
        </w:rPr>
        <w:t xml:space="preserve"> – mediul pădurilor ecuatoriale/mediul tropical forestier umed/mediul geografic al pădurilor ecuatoriale, </w:t>
      </w:r>
      <w:r w:rsidRPr="008E709C">
        <w:rPr>
          <w:rFonts w:ascii="Arial" w:eastAsia="Arial" w:hAnsi="Arial" w:cs="Arial"/>
          <w:b/>
          <w:bCs/>
          <w:i/>
          <w:iCs/>
          <w:color w:val="000000" w:themeColor="text1"/>
        </w:rPr>
        <w:t>B</w:t>
      </w:r>
      <w:r w:rsidRPr="008E709C">
        <w:rPr>
          <w:rFonts w:ascii="Arial" w:eastAsia="Arial" w:hAnsi="Arial" w:cs="Arial"/>
          <w:i/>
          <w:iCs/>
          <w:color w:val="000000" w:themeColor="text1"/>
        </w:rPr>
        <w:t xml:space="preserve"> – mediul tropical cu două anotimpuri/mediul din regiunile tropical-umede cu două anotimpuri/mediul sau peisajul pădurilor tropicale care își păstrează frunzele și al celor cu frunze căzătoare/mediul pădurilor litorale cu alizee, </w:t>
      </w:r>
      <w:r w:rsidRPr="008E709C">
        <w:rPr>
          <w:rFonts w:ascii="Arial" w:eastAsia="Arial" w:hAnsi="Arial" w:cs="Arial"/>
          <w:b/>
          <w:bCs/>
          <w:i/>
          <w:iCs/>
          <w:color w:val="000000" w:themeColor="text1"/>
        </w:rPr>
        <w:t>C</w:t>
      </w:r>
      <w:r w:rsidRPr="008E709C">
        <w:rPr>
          <w:rFonts w:ascii="Arial" w:eastAsia="Arial" w:hAnsi="Arial" w:cs="Arial"/>
          <w:i/>
          <w:iCs/>
          <w:color w:val="000000" w:themeColor="text1"/>
        </w:rPr>
        <w:t xml:space="preserve"> – mediul pădurilor musonice/mediul geografic al pădurilor musonice/mediul tropical musonic, </w:t>
      </w:r>
      <w:r w:rsidRPr="008E709C">
        <w:rPr>
          <w:rFonts w:ascii="Arial" w:eastAsia="Arial" w:hAnsi="Arial" w:cs="Arial"/>
          <w:b/>
          <w:bCs/>
          <w:i/>
          <w:iCs/>
          <w:color w:val="000000" w:themeColor="text1"/>
        </w:rPr>
        <w:t>D</w:t>
      </w:r>
      <w:r w:rsidRPr="008E709C">
        <w:rPr>
          <w:rFonts w:ascii="Arial" w:eastAsia="Arial" w:hAnsi="Arial" w:cs="Arial"/>
          <w:i/>
          <w:iCs/>
          <w:color w:val="000000" w:themeColor="text1"/>
        </w:rPr>
        <w:t xml:space="preserve"> – mediul montan/mediile și peisajele montane din climatele calde.</w:t>
      </w:r>
    </w:p>
    <w:p w14:paraId="479379E0" w14:textId="77777777" w:rsidR="00140C69" w:rsidRPr="008E709C" w:rsidRDefault="00140C69" w:rsidP="00140C69">
      <w:pPr>
        <w:numPr>
          <w:ilvl w:val="0"/>
          <w:numId w:val="2"/>
        </w:numPr>
        <w:pBdr>
          <w:top w:val="nil"/>
          <w:left w:val="nil"/>
          <w:bottom w:val="nil"/>
          <w:right w:val="nil"/>
          <w:between w:val="nil"/>
        </w:pBdr>
        <w:ind w:left="360"/>
        <w:jc w:val="both"/>
        <w:rPr>
          <w:rFonts w:ascii="Arial" w:eastAsia="Arial" w:hAnsi="Arial" w:cs="Arial"/>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trei puncte</w:t>
      </w:r>
      <w:r w:rsidRPr="008E709C">
        <w:rPr>
          <w:rFonts w:ascii="Arial" w:eastAsia="Arial" w:hAnsi="Arial" w:cs="Arial"/>
          <w:color w:val="000000" w:themeColor="text1"/>
        </w:rPr>
        <w:t xml:space="preserve">, câte </w:t>
      </w:r>
      <w:r w:rsidRPr="008E709C">
        <w:rPr>
          <w:rFonts w:ascii="Arial" w:eastAsia="Arial" w:hAnsi="Arial" w:cs="Arial"/>
          <w:b/>
          <w:bCs/>
          <w:i/>
          <w:iCs/>
          <w:color w:val="000000" w:themeColor="text1"/>
        </w:rPr>
        <w:t xml:space="preserve">un punct </w:t>
      </w:r>
      <w:r w:rsidRPr="008E709C">
        <w:rPr>
          <w:rFonts w:ascii="Arial" w:eastAsia="Arial" w:hAnsi="Arial" w:cs="Arial"/>
          <w:color w:val="000000" w:themeColor="text1"/>
        </w:rPr>
        <w:t xml:space="preserve">pentru fiecare asociere corect realizată: </w:t>
      </w:r>
      <w:r w:rsidRPr="008E709C">
        <w:rPr>
          <w:rFonts w:ascii="Arial" w:eastAsia="Arial" w:hAnsi="Arial" w:cs="Arial"/>
          <w:b/>
          <w:bCs/>
          <w:i/>
          <w:iCs/>
          <w:color w:val="000000" w:themeColor="text1"/>
        </w:rPr>
        <w:t>4-A, 5-B, 6-C</w:t>
      </w:r>
      <w:r w:rsidRPr="008E709C">
        <w:rPr>
          <w:rFonts w:ascii="Arial" w:eastAsia="Arial" w:hAnsi="Arial" w:cs="Arial"/>
          <w:color w:val="000000" w:themeColor="text1"/>
        </w:rPr>
        <w:t>;</w:t>
      </w:r>
    </w:p>
    <w:p w14:paraId="7FB761B6" w14:textId="77777777" w:rsidR="00140C69" w:rsidRPr="008E709C" w:rsidRDefault="00140C69" w:rsidP="00140C69">
      <w:pPr>
        <w:numPr>
          <w:ilvl w:val="0"/>
          <w:numId w:val="2"/>
        </w:numPr>
        <w:pBdr>
          <w:top w:val="nil"/>
          <w:left w:val="nil"/>
          <w:bottom w:val="nil"/>
          <w:right w:val="nil"/>
          <w:between w:val="nil"/>
        </w:pBdr>
        <w:ind w:left="360"/>
        <w:jc w:val="both"/>
        <w:rPr>
          <w:rFonts w:ascii="Arial" w:eastAsia="Arial" w:hAnsi="Arial" w:cs="Arial"/>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cinci puncte</w:t>
      </w:r>
      <w:r w:rsidRPr="008E709C">
        <w:rPr>
          <w:rFonts w:ascii="Arial" w:eastAsia="Arial" w:hAnsi="Arial" w:cs="Arial"/>
          <w:color w:val="000000" w:themeColor="text1"/>
        </w:rPr>
        <w:t>,</w:t>
      </w:r>
      <w:r w:rsidRPr="008E709C">
        <w:rPr>
          <w:rFonts w:ascii="Arial" w:eastAsia="Arial" w:hAnsi="Arial" w:cs="Arial"/>
          <w:b/>
          <w:bCs/>
          <w:color w:val="000000" w:themeColor="text1"/>
        </w:rPr>
        <w:t xml:space="preserve"> </w:t>
      </w:r>
      <w:r w:rsidRPr="008E709C">
        <w:rPr>
          <w:rFonts w:ascii="Arial" w:eastAsia="Arial" w:hAnsi="Arial" w:cs="Arial"/>
          <w:color w:val="000000" w:themeColor="text1"/>
        </w:rPr>
        <w:t xml:space="preserve">astfel: </w:t>
      </w:r>
    </w:p>
    <w:p w14:paraId="392C6D11" w14:textId="1A7A2C33" w:rsidR="00140C69" w:rsidRPr="008E709C" w:rsidRDefault="00140C69" w:rsidP="00140C69">
      <w:pPr>
        <w:numPr>
          <w:ilvl w:val="0"/>
          <w:numId w:val="3"/>
        </w:numPr>
        <w:pBdr>
          <w:top w:val="nil"/>
          <w:left w:val="nil"/>
          <w:bottom w:val="nil"/>
          <w:right w:val="nil"/>
          <w:between w:val="nil"/>
        </w:pBdr>
        <w:ind w:left="643"/>
        <w:jc w:val="both"/>
        <w:rPr>
          <w:rFonts w:ascii="Arial" w:eastAsia="Arial" w:hAnsi="Arial" w:cs="Arial"/>
          <w:color w:val="000000" w:themeColor="text1"/>
        </w:rPr>
      </w:pPr>
      <w:r w:rsidRPr="008E709C">
        <w:rPr>
          <w:rFonts w:ascii="Arial" w:eastAsia="Arial" w:hAnsi="Arial" w:cs="Arial"/>
          <w:b/>
          <w:bCs/>
          <w:color w:val="000000" w:themeColor="text1"/>
        </w:rPr>
        <w:t>două puncte</w:t>
      </w:r>
      <w:r w:rsidRPr="008E709C">
        <w:rPr>
          <w:rFonts w:ascii="Arial" w:eastAsia="Arial" w:hAnsi="Arial" w:cs="Arial"/>
          <w:color w:val="000000" w:themeColor="text1"/>
        </w:rPr>
        <w:t xml:space="preserve">, </w:t>
      </w:r>
      <w:r w:rsidRPr="008E709C">
        <w:rPr>
          <w:rFonts w:ascii="Arial" w:eastAsia="Arial" w:hAnsi="Arial" w:cs="Arial"/>
          <w:b/>
          <w:bCs/>
          <w:i/>
          <w:iCs/>
          <w:color w:val="000000" w:themeColor="text1"/>
        </w:rPr>
        <w:t xml:space="preserve">un punct </w:t>
      </w:r>
      <w:r w:rsidRPr="008E709C">
        <w:rPr>
          <w:rFonts w:ascii="Arial" w:eastAsia="Arial" w:hAnsi="Arial" w:cs="Arial"/>
          <w:color w:val="000000" w:themeColor="text1"/>
        </w:rPr>
        <w:t xml:space="preserve">pentru denumirea </w:t>
      </w:r>
      <w:r w:rsidRPr="008E709C">
        <w:rPr>
          <w:rFonts w:ascii="Arial" w:eastAsia="Arial" w:hAnsi="Arial" w:cs="Arial"/>
          <w:i/>
          <w:iCs/>
          <w:color w:val="000000" w:themeColor="text1"/>
        </w:rPr>
        <w:t>căpățâni de zahăr</w:t>
      </w:r>
      <w:r w:rsidRPr="008E709C">
        <w:rPr>
          <w:rFonts w:ascii="Arial" w:eastAsia="Arial" w:hAnsi="Arial" w:cs="Arial"/>
          <w:color w:val="000000" w:themeColor="text1"/>
        </w:rPr>
        <w:t xml:space="preserve"> și </w:t>
      </w:r>
      <w:r w:rsidRPr="008E709C">
        <w:rPr>
          <w:rFonts w:ascii="Arial" w:eastAsia="Arial" w:hAnsi="Arial" w:cs="Arial"/>
          <w:b/>
          <w:bCs/>
          <w:i/>
          <w:iCs/>
          <w:color w:val="000000" w:themeColor="text1"/>
        </w:rPr>
        <w:t xml:space="preserve">un punct </w:t>
      </w:r>
      <w:r w:rsidRPr="008E709C">
        <w:rPr>
          <w:rFonts w:ascii="Arial" w:eastAsia="Arial" w:hAnsi="Arial" w:cs="Arial"/>
          <w:color w:val="000000" w:themeColor="text1"/>
        </w:rPr>
        <w:t xml:space="preserve">pentru denumirea </w:t>
      </w:r>
      <w:r w:rsidRPr="008E709C">
        <w:rPr>
          <w:rFonts w:ascii="Arial" w:eastAsia="Arial" w:hAnsi="Arial" w:cs="Arial"/>
          <w:i/>
          <w:iCs/>
          <w:color w:val="000000" w:themeColor="text1"/>
        </w:rPr>
        <w:t>granit</w:t>
      </w:r>
      <w:r w:rsidRPr="008E709C">
        <w:rPr>
          <w:rFonts w:ascii="Arial" w:eastAsia="Arial" w:hAnsi="Arial" w:cs="Arial"/>
          <w:color w:val="000000" w:themeColor="text1"/>
        </w:rPr>
        <w:t>;</w:t>
      </w:r>
    </w:p>
    <w:p w14:paraId="7860F904" w14:textId="526937F8" w:rsidR="00140C69" w:rsidRPr="008E709C" w:rsidRDefault="00140C69" w:rsidP="00140C69">
      <w:pPr>
        <w:numPr>
          <w:ilvl w:val="0"/>
          <w:numId w:val="3"/>
        </w:numPr>
        <w:pBdr>
          <w:top w:val="nil"/>
          <w:left w:val="nil"/>
          <w:bottom w:val="nil"/>
          <w:right w:val="nil"/>
          <w:between w:val="nil"/>
        </w:pBdr>
        <w:ind w:left="643"/>
        <w:rPr>
          <w:rFonts w:ascii="Arial" w:eastAsia="Arial" w:hAnsi="Arial" w:cs="Arial"/>
          <w:color w:val="00B0F0"/>
          <w:sz w:val="24"/>
          <w:szCs w:val="24"/>
        </w:rPr>
      </w:pPr>
      <w:r w:rsidRPr="008E709C">
        <w:rPr>
          <w:rFonts w:ascii="Arial" w:eastAsia="Arial" w:hAnsi="Arial" w:cs="Arial"/>
          <w:b/>
          <w:bCs/>
          <w:i/>
          <w:iCs/>
          <w:color w:val="000000" w:themeColor="text1"/>
        </w:rPr>
        <w:t xml:space="preserve">un punct </w:t>
      </w:r>
      <w:r w:rsidRPr="008E709C">
        <w:rPr>
          <w:rFonts w:ascii="Arial" w:eastAsia="Arial" w:hAnsi="Arial" w:cs="Arial"/>
          <w:color w:val="000000" w:themeColor="text1"/>
        </w:rPr>
        <w:t xml:space="preserve">pentru corespondenţa cu </w:t>
      </w:r>
      <w:r w:rsidRPr="008E709C">
        <w:rPr>
          <w:rFonts w:ascii="Arial" w:eastAsia="Arial" w:hAnsi="Arial" w:cs="Arial"/>
          <w:b/>
          <w:bCs/>
          <w:i/>
          <w:iCs/>
          <w:color w:val="000000" w:themeColor="text1"/>
        </w:rPr>
        <w:t>A</w:t>
      </w:r>
      <w:r w:rsidRPr="008E709C">
        <w:rPr>
          <w:rFonts w:ascii="Arial" w:eastAsia="Arial" w:hAnsi="Arial" w:cs="Arial"/>
          <w:i/>
          <w:iCs/>
          <w:color w:val="000000" w:themeColor="text1"/>
        </w:rPr>
        <w:t xml:space="preserve"> – mediul pădurilor ecuatoriale/mediul tropical forestier umed/mediul geografic al pădurilor ecuatoriale;</w:t>
      </w:r>
      <w:r w:rsidR="0073069A" w:rsidRPr="008E709C">
        <w:rPr>
          <w:rFonts w:ascii="Arial" w:eastAsia="Arial" w:hAnsi="Arial" w:cs="Arial"/>
          <w:i/>
          <w:iCs/>
          <w:color w:val="000000" w:themeColor="text1"/>
        </w:rPr>
        <w:t xml:space="preserve"> </w:t>
      </w:r>
    </w:p>
    <w:p w14:paraId="3B3E1879" w14:textId="4F53C7BB" w:rsidR="00140C69" w:rsidRPr="008E709C" w:rsidRDefault="00140C69" w:rsidP="00140C69">
      <w:pPr>
        <w:numPr>
          <w:ilvl w:val="0"/>
          <w:numId w:val="3"/>
        </w:numPr>
        <w:pBdr>
          <w:top w:val="nil"/>
          <w:left w:val="nil"/>
          <w:bottom w:val="nil"/>
          <w:right w:val="nil"/>
          <w:between w:val="nil"/>
        </w:pBdr>
        <w:ind w:left="643"/>
        <w:rPr>
          <w:rFonts w:ascii="Arial" w:eastAsia="Arial" w:hAnsi="Arial" w:cs="Arial"/>
          <w:color w:val="000000" w:themeColor="text1"/>
          <w:sz w:val="24"/>
          <w:szCs w:val="24"/>
        </w:rPr>
      </w:pPr>
      <w:r>
        <w:rPr>
          <w:rFonts w:ascii="Arial" w:eastAsia="Arial" w:hAnsi="Arial" w:cs="Arial"/>
          <w:b/>
          <w:bCs/>
          <w:i/>
          <w:iCs/>
          <w:color w:val="000000"/>
        </w:rPr>
        <w:t xml:space="preserve">două puncte </w:t>
      </w:r>
      <w:r>
        <w:rPr>
          <w:rFonts w:ascii="Arial" w:eastAsia="Arial" w:hAnsi="Arial" w:cs="Arial"/>
          <w:color w:val="000000"/>
        </w:rPr>
        <w:t xml:space="preserve">pentru precizarea modului de formare. Exemplu de răspuns: </w:t>
      </w:r>
      <w:r w:rsidRPr="008E709C">
        <w:rPr>
          <w:rFonts w:ascii="Arial" w:eastAsia="Arial" w:hAnsi="Arial" w:cs="Arial"/>
          <w:i/>
          <w:iCs/>
          <w:color w:val="000000" w:themeColor="text1"/>
        </w:rPr>
        <w:t xml:space="preserve">căldura si umezeala favorizează alterarea chimică a corpurilor magmatice – lacoliți sau batoliți până la stadiul/forma unor culmi și vârfuri de granit/e rotunjite numite căpățâni de zahăr; </w:t>
      </w:r>
    </w:p>
    <w:p w14:paraId="583DA3E9" w14:textId="77777777" w:rsidR="00140C69" w:rsidRPr="008E709C" w:rsidRDefault="00140C69" w:rsidP="00140C69">
      <w:pPr>
        <w:numPr>
          <w:ilvl w:val="0"/>
          <w:numId w:val="2"/>
        </w:numPr>
        <w:pBdr>
          <w:top w:val="nil"/>
          <w:left w:val="nil"/>
          <w:bottom w:val="nil"/>
          <w:right w:val="nil"/>
          <w:between w:val="nil"/>
        </w:pBdr>
        <w:ind w:left="360"/>
        <w:jc w:val="both"/>
        <w:rPr>
          <w:rFonts w:ascii="Arial" w:eastAsia="Arial" w:hAnsi="Arial" w:cs="Arial"/>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patru puncte</w:t>
      </w:r>
      <w:r w:rsidRPr="008E709C">
        <w:rPr>
          <w:rFonts w:ascii="Arial" w:eastAsia="Arial" w:hAnsi="Arial" w:cs="Arial"/>
          <w:color w:val="000000" w:themeColor="text1"/>
        </w:rPr>
        <w:t>,</w:t>
      </w:r>
      <w:r w:rsidRPr="008E709C">
        <w:rPr>
          <w:rFonts w:ascii="Arial" w:eastAsia="Arial" w:hAnsi="Arial" w:cs="Arial"/>
          <w:b/>
          <w:bCs/>
          <w:color w:val="000000" w:themeColor="text1"/>
        </w:rPr>
        <w:t xml:space="preserve"> </w:t>
      </w:r>
      <w:r w:rsidRPr="008E709C">
        <w:rPr>
          <w:rFonts w:ascii="Arial" w:eastAsia="Arial" w:hAnsi="Arial" w:cs="Arial"/>
          <w:color w:val="000000" w:themeColor="text1"/>
        </w:rPr>
        <w:t xml:space="preserve">astfel: </w:t>
      </w:r>
    </w:p>
    <w:p w14:paraId="4FC60633" w14:textId="25A7816A" w:rsidR="00140C69" w:rsidRPr="008E709C" w:rsidRDefault="00140C69" w:rsidP="00140C69">
      <w:pPr>
        <w:numPr>
          <w:ilvl w:val="0"/>
          <w:numId w:val="4"/>
        </w:numPr>
        <w:pBdr>
          <w:top w:val="nil"/>
          <w:left w:val="nil"/>
          <w:bottom w:val="nil"/>
          <w:right w:val="nil"/>
          <w:between w:val="nil"/>
        </w:pBdr>
        <w:ind w:left="643"/>
        <w:rPr>
          <w:rFonts w:ascii="Arial" w:eastAsia="Arial" w:hAnsi="Arial" w:cs="Arial"/>
          <w:color w:val="000000" w:themeColor="text1"/>
        </w:rPr>
      </w:pPr>
      <w:r w:rsidRPr="008E709C">
        <w:rPr>
          <w:rFonts w:ascii="Arial" w:eastAsia="Arial" w:hAnsi="Arial" w:cs="Arial"/>
          <w:b/>
          <w:bCs/>
          <w:i/>
          <w:iCs/>
          <w:color w:val="000000" w:themeColor="text1"/>
        </w:rPr>
        <w:t xml:space="preserve">un punct </w:t>
      </w:r>
      <w:r w:rsidRPr="008E709C">
        <w:rPr>
          <w:rFonts w:ascii="Arial" w:eastAsia="Arial" w:hAnsi="Arial" w:cs="Arial"/>
          <w:color w:val="000000" w:themeColor="text1"/>
        </w:rPr>
        <w:t xml:space="preserve">pentru denumirea ; </w:t>
      </w:r>
      <w:r w:rsidRPr="008E709C">
        <w:rPr>
          <w:rFonts w:ascii="Arial" w:eastAsia="Arial" w:hAnsi="Arial" w:cs="Arial"/>
          <w:i/>
          <w:iCs/>
          <w:color w:val="000000" w:themeColor="text1"/>
        </w:rPr>
        <w:t xml:space="preserve">laterită/sol lateritic (latosol); </w:t>
      </w:r>
    </w:p>
    <w:p w14:paraId="7AE8A339" w14:textId="5B5ABCEC" w:rsidR="00140C69" w:rsidRPr="008E709C" w:rsidRDefault="00140C69" w:rsidP="00140C69">
      <w:pPr>
        <w:numPr>
          <w:ilvl w:val="0"/>
          <w:numId w:val="4"/>
        </w:numPr>
        <w:pBdr>
          <w:top w:val="nil"/>
          <w:left w:val="nil"/>
          <w:bottom w:val="nil"/>
          <w:right w:val="nil"/>
          <w:between w:val="nil"/>
        </w:pBdr>
        <w:ind w:left="643"/>
        <w:rPr>
          <w:rFonts w:ascii="Arial" w:eastAsia="Arial" w:hAnsi="Arial" w:cs="Arial"/>
          <w:color w:val="000000" w:themeColor="text1"/>
        </w:rPr>
      </w:pPr>
      <w:r w:rsidRPr="008E709C">
        <w:rPr>
          <w:rFonts w:ascii="Arial" w:eastAsia="Arial" w:hAnsi="Arial" w:cs="Arial"/>
          <w:b/>
          <w:bCs/>
          <w:i/>
          <w:iCs/>
          <w:color w:val="000000" w:themeColor="text1"/>
        </w:rPr>
        <w:t xml:space="preserve">un punct </w:t>
      </w:r>
      <w:r w:rsidRPr="008E709C">
        <w:rPr>
          <w:rFonts w:ascii="Arial" w:eastAsia="Arial" w:hAnsi="Arial" w:cs="Arial"/>
          <w:color w:val="000000" w:themeColor="text1"/>
        </w:rPr>
        <w:t xml:space="preserve">pentru corespondenţa cu oricare din mediile </w:t>
      </w:r>
      <w:r w:rsidR="00A51037" w:rsidRPr="008E709C">
        <w:rPr>
          <w:rFonts w:ascii="Arial" w:eastAsia="Arial" w:hAnsi="Arial" w:cs="Arial"/>
          <w:b/>
          <w:bCs/>
          <w:color w:val="000000" w:themeColor="text1"/>
        </w:rPr>
        <w:t>A</w:t>
      </w:r>
      <w:r w:rsidR="00A51037" w:rsidRPr="008E709C">
        <w:rPr>
          <w:rFonts w:ascii="Arial" w:eastAsia="Arial" w:hAnsi="Arial" w:cs="Arial"/>
          <w:color w:val="000000" w:themeColor="text1"/>
        </w:rPr>
        <w:t xml:space="preserve">, </w:t>
      </w:r>
      <w:r w:rsidR="00A51037" w:rsidRPr="008E709C">
        <w:rPr>
          <w:rFonts w:ascii="Arial" w:eastAsia="Arial" w:hAnsi="Arial" w:cs="Arial"/>
          <w:b/>
          <w:bCs/>
          <w:color w:val="000000" w:themeColor="text1"/>
        </w:rPr>
        <w:t>B</w:t>
      </w:r>
      <w:r w:rsidR="00A51037" w:rsidRPr="008E709C">
        <w:rPr>
          <w:rFonts w:ascii="Arial" w:eastAsia="Arial" w:hAnsi="Arial" w:cs="Arial"/>
          <w:color w:val="000000" w:themeColor="text1"/>
        </w:rPr>
        <w:t xml:space="preserve"> sau </w:t>
      </w:r>
      <w:r w:rsidR="00A51037" w:rsidRPr="008E709C">
        <w:rPr>
          <w:rFonts w:ascii="Arial" w:eastAsia="Arial" w:hAnsi="Arial" w:cs="Arial"/>
          <w:b/>
          <w:bCs/>
          <w:color w:val="000000" w:themeColor="text1"/>
        </w:rPr>
        <w:t>C</w:t>
      </w:r>
      <w:r w:rsidR="00A51037" w:rsidRPr="008E709C">
        <w:rPr>
          <w:rFonts w:ascii="Arial" w:eastAsia="Arial" w:hAnsi="Arial" w:cs="Arial"/>
          <w:color w:val="000000" w:themeColor="text1"/>
        </w:rPr>
        <w:t>;</w:t>
      </w:r>
    </w:p>
    <w:p w14:paraId="49CAB399" w14:textId="430E8DEA" w:rsidR="00140C69" w:rsidRPr="008E709C" w:rsidRDefault="00140C69" w:rsidP="00140C69">
      <w:pPr>
        <w:numPr>
          <w:ilvl w:val="0"/>
          <w:numId w:val="4"/>
        </w:numPr>
        <w:pBdr>
          <w:top w:val="nil"/>
          <w:left w:val="nil"/>
          <w:bottom w:val="nil"/>
          <w:right w:val="nil"/>
          <w:between w:val="nil"/>
        </w:pBdr>
        <w:ind w:left="643"/>
        <w:rPr>
          <w:rFonts w:ascii="Arial" w:eastAsia="Arial" w:hAnsi="Arial" w:cs="Arial"/>
          <w:i/>
          <w:iCs/>
          <w:color w:val="000000" w:themeColor="text1"/>
        </w:rPr>
      </w:pPr>
      <w:r w:rsidRPr="008E709C">
        <w:rPr>
          <w:rFonts w:ascii="Arial" w:eastAsia="Arial" w:hAnsi="Arial" w:cs="Arial"/>
          <w:b/>
          <w:bCs/>
          <w:i/>
          <w:iCs/>
          <w:color w:val="000000" w:themeColor="text1"/>
        </w:rPr>
        <w:t xml:space="preserve">două puncte </w:t>
      </w:r>
      <w:r w:rsidRPr="008E709C">
        <w:rPr>
          <w:rFonts w:ascii="Arial" w:eastAsia="Arial" w:hAnsi="Arial" w:cs="Arial"/>
          <w:color w:val="000000" w:themeColor="text1"/>
        </w:rPr>
        <w:t xml:space="preserve">pentru precizarea unei cauze a fertilității reduse a stratului edafic. Exemplu de răspuns: </w:t>
      </w:r>
      <w:r w:rsidRPr="008E709C">
        <w:rPr>
          <w:rFonts w:ascii="Arial" w:eastAsia="Arial" w:hAnsi="Arial" w:cs="Arial"/>
          <w:i/>
          <w:iCs/>
          <w:color w:val="000000" w:themeColor="text1"/>
        </w:rPr>
        <w:t xml:space="preserve">conținut foarte redus în humus din cauza precipitațiilor bogate și a descompunerii rapide a materiei organice moarte, care este spălată rapid; </w:t>
      </w:r>
    </w:p>
    <w:p w14:paraId="0058D206" w14:textId="77777777" w:rsidR="00140C69" w:rsidRPr="008E709C" w:rsidRDefault="00140C69" w:rsidP="00140C69">
      <w:pPr>
        <w:numPr>
          <w:ilvl w:val="0"/>
          <w:numId w:val="2"/>
        </w:numPr>
        <w:pBdr>
          <w:top w:val="nil"/>
          <w:left w:val="nil"/>
          <w:bottom w:val="nil"/>
          <w:right w:val="nil"/>
          <w:between w:val="nil"/>
        </w:pBdr>
        <w:ind w:left="360"/>
        <w:jc w:val="both"/>
        <w:rPr>
          <w:rFonts w:ascii="Arial" w:eastAsia="Arial" w:hAnsi="Arial" w:cs="Arial"/>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patru puncte</w:t>
      </w:r>
      <w:r w:rsidRPr="008E709C">
        <w:rPr>
          <w:rFonts w:ascii="Arial" w:eastAsia="Arial" w:hAnsi="Arial" w:cs="Arial"/>
          <w:color w:val="000000" w:themeColor="text1"/>
        </w:rPr>
        <w:t>,</w:t>
      </w:r>
      <w:r w:rsidRPr="008E709C">
        <w:rPr>
          <w:rFonts w:ascii="Arial" w:eastAsia="Arial" w:hAnsi="Arial" w:cs="Arial"/>
          <w:b/>
          <w:bCs/>
          <w:color w:val="000000" w:themeColor="text1"/>
        </w:rPr>
        <w:t xml:space="preserve"> </w:t>
      </w:r>
      <w:r w:rsidRPr="008E709C">
        <w:rPr>
          <w:rFonts w:ascii="Arial" w:eastAsia="Arial" w:hAnsi="Arial" w:cs="Arial"/>
          <w:color w:val="000000" w:themeColor="text1"/>
        </w:rPr>
        <w:t xml:space="preserve">astfel: </w:t>
      </w:r>
    </w:p>
    <w:p w14:paraId="6A7DD0B2" w14:textId="2F485EA1" w:rsidR="00140C69" w:rsidRPr="008E709C" w:rsidRDefault="00140C69" w:rsidP="00140C69">
      <w:pPr>
        <w:numPr>
          <w:ilvl w:val="0"/>
          <w:numId w:val="5"/>
        </w:numPr>
        <w:pBdr>
          <w:top w:val="nil"/>
          <w:left w:val="nil"/>
          <w:bottom w:val="nil"/>
          <w:right w:val="nil"/>
          <w:between w:val="nil"/>
        </w:pBdr>
        <w:ind w:left="643"/>
        <w:rPr>
          <w:rFonts w:ascii="Arial" w:eastAsia="Arial" w:hAnsi="Arial" w:cs="Arial"/>
          <w:b/>
          <w:bCs/>
          <w:i/>
          <w:iCs/>
          <w:color w:val="000000" w:themeColor="text1"/>
        </w:rPr>
      </w:pPr>
      <w:r w:rsidRPr="008E709C">
        <w:rPr>
          <w:rFonts w:ascii="Arial" w:eastAsia="Arial" w:hAnsi="Arial" w:cs="Arial"/>
          <w:b/>
          <w:bCs/>
          <w:i/>
          <w:iCs/>
          <w:color w:val="000000" w:themeColor="text1"/>
        </w:rPr>
        <w:t xml:space="preserve">un punct </w:t>
      </w:r>
      <w:r w:rsidRPr="008E709C">
        <w:rPr>
          <w:rFonts w:ascii="Arial" w:eastAsia="Arial" w:hAnsi="Arial" w:cs="Arial"/>
          <w:color w:val="000000" w:themeColor="text1"/>
        </w:rPr>
        <w:t xml:space="preserve">pentru precizarea speciei forestiere dominante. Exemplu de răspuns: </w:t>
      </w:r>
      <w:r w:rsidRPr="008E709C">
        <w:rPr>
          <w:rFonts w:ascii="Arial" w:eastAsia="Arial" w:hAnsi="Arial" w:cs="Arial"/>
          <w:i/>
          <w:iCs/>
          <w:color w:val="000000" w:themeColor="text1"/>
        </w:rPr>
        <w:t>pădure de bambus/bambus;</w:t>
      </w:r>
      <w:r w:rsidRPr="008E709C">
        <w:rPr>
          <w:rFonts w:ascii="Arial" w:eastAsia="Arial" w:hAnsi="Arial" w:cs="Arial"/>
          <w:b/>
          <w:bCs/>
          <w:i/>
          <w:iCs/>
          <w:color w:val="000000" w:themeColor="text1"/>
        </w:rPr>
        <w:t xml:space="preserve"> </w:t>
      </w:r>
    </w:p>
    <w:p w14:paraId="77BC366C" w14:textId="2EFF7734" w:rsidR="00140C69" w:rsidRPr="008E709C" w:rsidRDefault="00140C69" w:rsidP="00140C69">
      <w:pPr>
        <w:numPr>
          <w:ilvl w:val="0"/>
          <w:numId w:val="5"/>
        </w:numPr>
        <w:pBdr>
          <w:top w:val="nil"/>
          <w:left w:val="nil"/>
          <w:bottom w:val="nil"/>
          <w:right w:val="nil"/>
          <w:between w:val="nil"/>
        </w:pBdr>
        <w:ind w:left="643"/>
        <w:rPr>
          <w:rFonts w:ascii="Arial" w:eastAsia="Arial" w:hAnsi="Arial" w:cs="Arial"/>
          <w:color w:val="000000" w:themeColor="text1"/>
        </w:rPr>
      </w:pPr>
      <w:r w:rsidRPr="008E709C">
        <w:rPr>
          <w:rFonts w:ascii="Arial" w:eastAsia="Arial" w:hAnsi="Arial" w:cs="Arial"/>
          <w:b/>
          <w:bCs/>
          <w:i/>
          <w:iCs/>
          <w:color w:val="000000" w:themeColor="text1"/>
        </w:rPr>
        <w:t xml:space="preserve">un punct </w:t>
      </w:r>
      <w:r w:rsidRPr="008E709C">
        <w:rPr>
          <w:rFonts w:ascii="Arial" w:eastAsia="Arial" w:hAnsi="Arial" w:cs="Arial"/>
          <w:color w:val="000000" w:themeColor="text1"/>
        </w:rPr>
        <w:t xml:space="preserve">pentru realizarea corespondenței cu </w:t>
      </w:r>
      <w:r w:rsidR="00A51037" w:rsidRPr="008E709C">
        <w:rPr>
          <w:rFonts w:ascii="Arial" w:eastAsia="Arial" w:hAnsi="Arial" w:cs="Arial"/>
          <w:b/>
          <w:bCs/>
          <w:color w:val="000000" w:themeColor="text1"/>
        </w:rPr>
        <w:t>C</w:t>
      </w:r>
      <w:r w:rsidRPr="008E709C">
        <w:rPr>
          <w:rFonts w:ascii="Arial" w:eastAsia="Arial" w:hAnsi="Arial" w:cs="Arial"/>
          <w:i/>
          <w:iCs/>
          <w:color w:val="000000" w:themeColor="text1"/>
        </w:rPr>
        <w:t>;</w:t>
      </w:r>
    </w:p>
    <w:p w14:paraId="0A80BBD5" w14:textId="77777777" w:rsidR="00140C69" w:rsidRPr="008E709C" w:rsidRDefault="00140C69" w:rsidP="00140C69">
      <w:pPr>
        <w:numPr>
          <w:ilvl w:val="0"/>
          <w:numId w:val="5"/>
        </w:numPr>
        <w:pBdr>
          <w:top w:val="nil"/>
          <w:left w:val="nil"/>
          <w:bottom w:val="nil"/>
          <w:right w:val="nil"/>
          <w:between w:val="nil"/>
        </w:pBdr>
        <w:ind w:left="643"/>
        <w:rPr>
          <w:rFonts w:ascii="Arial" w:eastAsia="Arial" w:hAnsi="Arial" w:cs="Arial"/>
          <w:color w:val="000000" w:themeColor="text1"/>
        </w:rPr>
      </w:pPr>
      <w:r w:rsidRPr="008E709C">
        <w:rPr>
          <w:rFonts w:ascii="Arial" w:eastAsia="Arial" w:hAnsi="Arial" w:cs="Arial"/>
          <w:b/>
          <w:bCs/>
          <w:i/>
          <w:iCs/>
          <w:color w:val="000000" w:themeColor="text1"/>
        </w:rPr>
        <w:t xml:space="preserve">două puncte </w:t>
      </w:r>
      <w:r w:rsidRPr="008E709C">
        <w:rPr>
          <w:rFonts w:ascii="Arial" w:eastAsia="Arial" w:hAnsi="Arial" w:cs="Arial"/>
          <w:color w:val="000000" w:themeColor="text1"/>
        </w:rPr>
        <w:t xml:space="preserve">pentru explicarea unei cauze a manifestării sezoniere a condițiilor/elementelor climatice. Exemplu de răspuns: </w:t>
      </w:r>
      <w:r w:rsidRPr="008E709C">
        <w:rPr>
          <w:rFonts w:ascii="Arial" w:eastAsia="Arial" w:hAnsi="Arial" w:cs="Arial"/>
          <w:i/>
          <w:iCs/>
          <w:color w:val="000000" w:themeColor="text1"/>
        </w:rPr>
        <w:t>circulația sezonieră a musonilor</w:t>
      </w:r>
      <w:r w:rsidRPr="008E709C">
        <w:rPr>
          <w:rFonts w:ascii="Arial" w:eastAsia="Arial" w:hAnsi="Arial" w:cs="Arial"/>
          <w:color w:val="000000" w:themeColor="text1"/>
        </w:rPr>
        <w:t xml:space="preserve">; </w:t>
      </w:r>
    </w:p>
    <w:p w14:paraId="07B291C1" w14:textId="06631D2F" w:rsidR="00140C69" w:rsidRPr="008E709C" w:rsidRDefault="00140C69" w:rsidP="00140C69">
      <w:pPr>
        <w:numPr>
          <w:ilvl w:val="0"/>
          <w:numId w:val="2"/>
        </w:numPr>
        <w:pBdr>
          <w:top w:val="nil"/>
          <w:left w:val="nil"/>
          <w:bottom w:val="nil"/>
          <w:right w:val="nil"/>
          <w:between w:val="nil"/>
        </w:pBdr>
        <w:ind w:left="360"/>
        <w:jc w:val="both"/>
        <w:rPr>
          <w:rFonts w:ascii="Arial" w:eastAsia="Arial" w:hAnsi="Arial" w:cs="Arial"/>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 xml:space="preserve">două puncte </w:t>
      </w:r>
      <w:r w:rsidRPr="008E709C">
        <w:rPr>
          <w:rFonts w:ascii="Arial" w:eastAsia="Arial" w:hAnsi="Arial" w:cs="Arial"/>
          <w:color w:val="000000" w:themeColor="text1"/>
        </w:rPr>
        <w:t>pentru</w:t>
      </w:r>
      <w:r w:rsidRPr="008E709C">
        <w:rPr>
          <w:rFonts w:ascii="Arial" w:eastAsia="Arial" w:hAnsi="Arial" w:cs="Arial"/>
          <w:b/>
          <w:bCs/>
          <w:color w:val="000000" w:themeColor="text1"/>
        </w:rPr>
        <w:t xml:space="preserve"> </w:t>
      </w:r>
      <w:r w:rsidRPr="008E709C">
        <w:rPr>
          <w:rFonts w:ascii="Arial" w:eastAsia="Arial" w:hAnsi="Arial" w:cs="Arial"/>
          <w:color w:val="000000" w:themeColor="text1"/>
        </w:rPr>
        <w:t xml:space="preserve">prezentarea unei cauze. Exemplu de răspuns: </w:t>
      </w:r>
      <w:r w:rsidRPr="008E709C">
        <w:rPr>
          <w:rFonts w:ascii="Arial" w:eastAsia="Arial" w:hAnsi="Arial" w:cs="Arial"/>
          <w:i/>
          <w:iCs/>
          <w:color w:val="000000" w:themeColor="text1"/>
        </w:rPr>
        <w:t>relieful alcătuit din structuri foarte vechi, paleozoice, de tip ”scuturi și platforme”</w:t>
      </w:r>
      <w:r w:rsidRPr="008E709C">
        <w:rPr>
          <w:rFonts w:ascii="Arial" w:eastAsia="Arial" w:hAnsi="Arial" w:cs="Arial"/>
          <w:b/>
          <w:bCs/>
          <w:i/>
          <w:iCs/>
          <w:color w:val="000000" w:themeColor="text1"/>
        </w:rPr>
        <w:t xml:space="preserve"> </w:t>
      </w:r>
    </w:p>
    <w:p w14:paraId="37731F23" w14:textId="6BED27D1" w:rsidR="00140C69" w:rsidRPr="008E709C" w:rsidRDefault="00140C69" w:rsidP="00140C69">
      <w:pPr>
        <w:numPr>
          <w:ilvl w:val="0"/>
          <w:numId w:val="2"/>
        </w:numPr>
        <w:pBdr>
          <w:top w:val="nil"/>
          <w:left w:val="nil"/>
          <w:bottom w:val="nil"/>
          <w:right w:val="nil"/>
          <w:between w:val="nil"/>
        </w:pBdr>
        <w:ind w:left="360"/>
        <w:jc w:val="both"/>
        <w:rPr>
          <w:rFonts w:ascii="Arial" w:eastAsia="Arial" w:hAnsi="Arial" w:cs="Arial"/>
          <w:i/>
          <w:iCs/>
          <w:color w:val="000000" w:themeColor="text1"/>
        </w:rPr>
      </w:pPr>
      <w:r w:rsidRPr="008E709C">
        <w:rPr>
          <w:rFonts w:ascii="Arial" w:eastAsia="Arial" w:hAnsi="Arial" w:cs="Arial"/>
          <w:color w:val="000000" w:themeColor="text1"/>
        </w:rPr>
        <w:t xml:space="preserve">se acordă </w:t>
      </w:r>
      <w:r w:rsidR="00D66E6B" w:rsidRPr="008E709C">
        <w:rPr>
          <w:rFonts w:ascii="Arial" w:eastAsia="Arial" w:hAnsi="Arial" w:cs="Arial"/>
          <w:b/>
          <w:bCs/>
          <w:color w:val="000000" w:themeColor="text1"/>
        </w:rPr>
        <w:t xml:space="preserve">trei </w:t>
      </w:r>
      <w:r w:rsidRPr="008E709C">
        <w:rPr>
          <w:rFonts w:ascii="Arial" w:eastAsia="Arial" w:hAnsi="Arial" w:cs="Arial"/>
          <w:b/>
          <w:bCs/>
          <w:color w:val="000000" w:themeColor="text1"/>
        </w:rPr>
        <w:t xml:space="preserve">puncte </w:t>
      </w:r>
      <w:r w:rsidRPr="008E709C">
        <w:rPr>
          <w:rFonts w:ascii="Arial" w:eastAsia="Arial" w:hAnsi="Arial" w:cs="Arial"/>
          <w:color w:val="000000" w:themeColor="text1"/>
        </w:rPr>
        <w:t>pentru</w:t>
      </w:r>
      <w:r w:rsidRPr="008E709C">
        <w:rPr>
          <w:rFonts w:ascii="Arial" w:eastAsia="Arial" w:hAnsi="Arial" w:cs="Arial"/>
          <w:b/>
          <w:bCs/>
          <w:color w:val="000000" w:themeColor="text1"/>
        </w:rPr>
        <w:t xml:space="preserve"> </w:t>
      </w:r>
      <w:r w:rsidRPr="008E709C">
        <w:rPr>
          <w:rFonts w:ascii="Arial" w:eastAsia="Arial" w:hAnsi="Arial" w:cs="Arial"/>
          <w:color w:val="000000" w:themeColor="text1"/>
        </w:rPr>
        <w:t xml:space="preserve">explicarea cerinței. Exemplu de răspuns: </w:t>
      </w:r>
      <w:r w:rsidRPr="008E709C">
        <w:rPr>
          <w:rFonts w:ascii="Arial" w:eastAsia="Arial" w:hAnsi="Arial" w:cs="Arial"/>
          <w:i/>
          <w:iCs/>
          <w:color w:val="000000" w:themeColor="text1"/>
        </w:rPr>
        <w:t>cantitățile foarte mari de precipitații (1000-3000 mm/an)</w:t>
      </w:r>
      <w:r w:rsidR="00D66E6B" w:rsidRPr="008E709C">
        <w:rPr>
          <w:rFonts w:ascii="Arial" w:eastAsia="Arial" w:hAnsi="Arial" w:cs="Arial"/>
          <w:i/>
          <w:iCs/>
          <w:color w:val="000000" w:themeColor="text1"/>
        </w:rPr>
        <w:t xml:space="preserve"> </w:t>
      </w:r>
      <w:r w:rsidRPr="008E709C">
        <w:rPr>
          <w:rFonts w:ascii="Arial" w:eastAsia="Arial" w:hAnsi="Arial" w:cs="Arial"/>
          <w:i/>
          <w:iCs/>
          <w:color w:val="000000" w:themeColor="text1"/>
        </w:rPr>
        <w:t>sunt datorate/cauzate de constanța, în timpul anului, a valorilor ridicate de temperatură între 25-28</w:t>
      </w:r>
      <w:r w:rsidR="008F6DCB">
        <w:rPr>
          <w:rFonts w:ascii="Arial" w:eastAsia="Arial" w:hAnsi="Arial" w:cs="Arial"/>
          <w:i/>
          <w:iCs/>
          <w:color w:val="000000" w:themeColor="text1"/>
          <w:vertAlign w:val="superscript"/>
        </w:rPr>
        <w:t>o</w:t>
      </w:r>
      <w:r w:rsidRPr="008E709C">
        <w:rPr>
          <w:rFonts w:ascii="Arial" w:eastAsia="Arial" w:hAnsi="Arial" w:cs="Arial"/>
          <w:i/>
          <w:iCs/>
          <w:color w:val="000000" w:themeColor="text1"/>
        </w:rPr>
        <w:t xml:space="preserve">C - </w:t>
      </w:r>
      <w:r w:rsidRPr="008E709C">
        <w:rPr>
          <w:rFonts w:ascii="Arial" w:eastAsia="Arial" w:hAnsi="Arial" w:cs="Arial"/>
          <w:b/>
          <w:bCs/>
          <w:color w:val="000000" w:themeColor="text1"/>
        </w:rPr>
        <w:t>1p</w:t>
      </w:r>
      <w:r w:rsidRPr="008E709C">
        <w:rPr>
          <w:rFonts w:ascii="Arial" w:eastAsia="Arial" w:hAnsi="Arial" w:cs="Arial"/>
          <w:i/>
          <w:iCs/>
          <w:color w:val="000000" w:themeColor="text1"/>
        </w:rPr>
        <w:t xml:space="preserve">, a umidității ridicate de peste 85% generată de evapotranspirația vegetală - </w:t>
      </w:r>
      <w:r w:rsidRPr="008E709C">
        <w:rPr>
          <w:rFonts w:ascii="Arial" w:eastAsia="Arial" w:hAnsi="Arial" w:cs="Arial"/>
          <w:b/>
          <w:bCs/>
          <w:color w:val="000000" w:themeColor="text1"/>
        </w:rPr>
        <w:t>1p</w:t>
      </w:r>
      <w:r w:rsidRPr="008E709C">
        <w:rPr>
          <w:rFonts w:ascii="Arial" w:eastAsia="Arial" w:hAnsi="Arial" w:cs="Arial"/>
          <w:color w:val="000000" w:themeColor="text1"/>
        </w:rPr>
        <w:t xml:space="preserve"> </w:t>
      </w:r>
      <w:r w:rsidRPr="008E709C">
        <w:rPr>
          <w:rFonts w:ascii="Arial" w:eastAsia="Arial" w:hAnsi="Arial" w:cs="Arial"/>
          <w:i/>
          <w:iCs/>
          <w:color w:val="000000" w:themeColor="text1"/>
        </w:rPr>
        <w:t xml:space="preserve"> și a circulației calmelor ecuatoriale </w:t>
      </w:r>
      <w:r w:rsidR="00F6204C" w:rsidRPr="008E709C">
        <w:rPr>
          <w:rFonts w:ascii="Arial" w:eastAsia="Arial" w:hAnsi="Arial" w:cs="Arial"/>
          <w:i/>
          <w:iCs/>
          <w:color w:val="000000" w:themeColor="text1"/>
        </w:rPr>
        <w:t xml:space="preserve">care </w:t>
      </w:r>
      <w:r w:rsidRPr="008E709C">
        <w:rPr>
          <w:rFonts w:ascii="Arial" w:eastAsia="Arial" w:hAnsi="Arial" w:cs="Arial"/>
          <w:i/>
          <w:iCs/>
          <w:color w:val="000000" w:themeColor="text1"/>
        </w:rPr>
        <w:t>creează condițiile ca aproape zilnic să se înregistreze</w:t>
      </w:r>
      <w:r w:rsidR="00F6204C" w:rsidRPr="008E709C">
        <w:rPr>
          <w:rFonts w:ascii="Arial" w:eastAsia="Arial" w:hAnsi="Arial" w:cs="Arial"/>
          <w:i/>
          <w:iCs/>
          <w:color w:val="000000" w:themeColor="text1"/>
        </w:rPr>
        <w:t xml:space="preserve"> precipitații</w:t>
      </w:r>
      <w:r w:rsidRPr="008E709C">
        <w:rPr>
          <w:rFonts w:ascii="Arial" w:eastAsia="Arial" w:hAnsi="Arial" w:cs="Arial"/>
          <w:i/>
          <w:iCs/>
          <w:color w:val="000000" w:themeColor="text1"/>
        </w:rPr>
        <w:t>, în special după-amiaz</w:t>
      </w:r>
      <w:r w:rsidR="00F6204C" w:rsidRPr="008E709C">
        <w:rPr>
          <w:rFonts w:ascii="Arial" w:eastAsia="Arial" w:hAnsi="Arial" w:cs="Arial"/>
          <w:i/>
          <w:iCs/>
          <w:color w:val="000000" w:themeColor="text1"/>
        </w:rPr>
        <w:t>a</w:t>
      </w:r>
      <w:r w:rsidR="00D66E6B" w:rsidRPr="008E709C">
        <w:rPr>
          <w:rFonts w:ascii="Arial" w:eastAsia="Arial" w:hAnsi="Arial" w:cs="Arial"/>
          <w:i/>
          <w:iCs/>
          <w:color w:val="000000" w:themeColor="text1"/>
        </w:rPr>
        <w:t xml:space="preserve"> </w:t>
      </w:r>
      <w:r w:rsidR="00D66E6B" w:rsidRPr="008E709C">
        <w:rPr>
          <w:rFonts w:ascii="Arial" w:eastAsia="Arial" w:hAnsi="Arial" w:cs="Arial"/>
          <w:b/>
          <w:bCs/>
          <w:color w:val="000000" w:themeColor="text1"/>
        </w:rPr>
        <w:t>1p</w:t>
      </w:r>
      <w:r w:rsidR="00F6204C" w:rsidRPr="008E709C">
        <w:rPr>
          <w:rFonts w:ascii="Arial" w:eastAsia="Arial" w:hAnsi="Arial" w:cs="Arial"/>
          <w:i/>
          <w:iCs/>
          <w:color w:val="000000" w:themeColor="text1"/>
        </w:rPr>
        <w:t>.</w:t>
      </w:r>
      <w:r w:rsidRPr="008E709C">
        <w:rPr>
          <w:rFonts w:ascii="Arial" w:eastAsia="Arial" w:hAnsi="Arial" w:cs="Arial"/>
          <w:i/>
          <w:iCs/>
          <w:color w:val="000000" w:themeColor="text1"/>
        </w:rPr>
        <w:t xml:space="preserve"> </w:t>
      </w:r>
    </w:p>
    <w:p w14:paraId="567E636C" w14:textId="6F61150F" w:rsidR="00140C69" w:rsidRDefault="00140C69" w:rsidP="008E709C">
      <w:pPr>
        <w:spacing w:after="360"/>
        <w:jc w:val="right"/>
        <w:rPr>
          <w:rFonts w:ascii="Arial" w:eastAsia="Arial" w:hAnsi="Arial" w:cs="Arial"/>
        </w:rPr>
      </w:pPr>
      <w:r>
        <w:rPr>
          <w:rFonts w:ascii="Arial" w:eastAsia="Arial" w:hAnsi="Arial" w:cs="Arial"/>
          <w:b/>
          <w:bCs/>
        </w:rPr>
        <w:t>Total II (4+3+5+4+4+2+</w:t>
      </w:r>
      <w:r w:rsidR="00D66E6B">
        <w:rPr>
          <w:rFonts w:ascii="Arial" w:eastAsia="Arial" w:hAnsi="Arial" w:cs="Arial"/>
          <w:b/>
          <w:bCs/>
        </w:rPr>
        <w:t>3</w:t>
      </w:r>
      <w:r>
        <w:rPr>
          <w:rFonts w:ascii="Arial" w:eastAsia="Arial" w:hAnsi="Arial" w:cs="Arial"/>
          <w:b/>
          <w:bCs/>
        </w:rPr>
        <w:t xml:space="preserve">) = </w:t>
      </w:r>
      <w:r w:rsidR="00D66E6B">
        <w:rPr>
          <w:rFonts w:ascii="Arial" w:eastAsia="Arial" w:hAnsi="Arial" w:cs="Arial"/>
          <w:b/>
          <w:bCs/>
        </w:rPr>
        <w:t xml:space="preserve">25 </w:t>
      </w:r>
      <w:r>
        <w:rPr>
          <w:rFonts w:ascii="Arial" w:eastAsia="Arial" w:hAnsi="Arial" w:cs="Arial"/>
          <w:b/>
          <w:bCs/>
        </w:rPr>
        <w:t>puncte</w:t>
      </w:r>
    </w:p>
    <w:p w14:paraId="49B8FAAE" w14:textId="79C4E674" w:rsidR="00140C69" w:rsidRPr="008E709C" w:rsidRDefault="00140C69" w:rsidP="00140C69">
      <w:pPr>
        <w:spacing w:after="120"/>
        <w:ind w:left="0"/>
        <w:jc w:val="both"/>
        <w:rPr>
          <w:rFonts w:ascii="Arial" w:eastAsia="Arial" w:hAnsi="Arial" w:cs="Arial"/>
          <w:b/>
          <w:bCs/>
          <w:color w:val="000000" w:themeColor="text1"/>
          <w:u w:val="single"/>
        </w:rPr>
      </w:pPr>
      <w:r w:rsidRPr="008E709C">
        <w:rPr>
          <w:rFonts w:ascii="Arial" w:eastAsia="Arial" w:hAnsi="Arial" w:cs="Arial"/>
          <w:b/>
          <w:bCs/>
          <w:color w:val="000000" w:themeColor="text1"/>
          <w:u w:val="single"/>
        </w:rPr>
        <w:lastRenderedPageBreak/>
        <w:t>Subiectul al III-lea                                                                                                       (1</w:t>
      </w:r>
      <w:r w:rsidR="00D66E6B" w:rsidRPr="008E709C">
        <w:rPr>
          <w:rFonts w:ascii="Arial" w:eastAsia="Arial" w:hAnsi="Arial" w:cs="Arial"/>
          <w:b/>
          <w:bCs/>
          <w:color w:val="000000" w:themeColor="text1"/>
          <w:u w:val="single"/>
        </w:rPr>
        <w:t>8</w:t>
      </w:r>
      <w:r w:rsidRPr="008E709C">
        <w:rPr>
          <w:rFonts w:ascii="Arial" w:eastAsia="Arial" w:hAnsi="Arial" w:cs="Arial"/>
          <w:b/>
          <w:bCs/>
          <w:color w:val="000000" w:themeColor="text1"/>
          <w:u w:val="single"/>
        </w:rPr>
        <w:t xml:space="preserve"> puncte)</w:t>
      </w:r>
    </w:p>
    <w:p w14:paraId="5875B3E2" w14:textId="07B7D884" w:rsidR="00140C69" w:rsidRPr="008E709C" w:rsidRDefault="00140C69" w:rsidP="00140C69">
      <w:pPr>
        <w:jc w:val="both"/>
        <w:rPr>
          <w:rFonts w:ascii="Arial" w:eastAsia="Arial" w:hAnsi="Arial" w:cs="Arial"/>
          <w:color w:val="000000" w:themeColor="text1"/>
        </w:rPr>
      </w:pPr>
      <w:r w:rsidRPr="008E709C">
        <w:rPr>
          <w:rFonts w:ascii="Arial" w:eastAsia="Arial" w:hAnsi="Arial" w:cs="Arial"/>
          <w:color w:val="000000" w:themeColor="text1"/>
        </w:rPr>
        <w:t xml:space="preserve"> Se acordă </w:t>
      </w:r>
      <w:r w:rsidRPr="008E709C">
        <w:rPr>
          <w:rFonts w:ascii="Arial" w:eastAsia="Arial" w:hAnsi="Arial" w:cs="Arial"/>
          <w:b/>
          <w:bCs/>
          <w:color w:val="000000" w:themeColor="text1"/>
        </w:rPr>
        <w:t>1</w:t>
      </w:r>
      <w:r w:rsidR="00FB185A" w:rsidRPr="008E709C">
        <w:rPr>
          <w:rFonts w:ascii="Arial" w:eastAsia="Arial" w:hAnsi="Arial" w:cs="Arial"/>
          <w:b/>
          <w:bCs/>
          <w:color w:val="000000" w:themeColor="text1"/>
        </w:rPr>
        <w:t>8</w:t>
      </w:r>
      <w:r w:rsidRPr="008E709C">
        <w:rPr>
          <w:rFonts w:ascii="Arial" w:eastAsia="Arial" w:hAnsi="Arial" w:cs="Arial"/>
          <w:b/>
          <w:bCs/>
          <w:color w:val="000000" w:themeColor="text1"/>
        </w:rPr>
        <w:t xml:space="preserve"> puncte</w:t>
      </w:r>
      <w:r w:rsidRPr="008E709C">
        <w:rPr>
          <w:rFonts w:ascii="Arial" w:eastAsia="Arial" w:hAnsi="Arial" w:cs="Arial"/>
          <w:color w:val="000000" w:themeColor="text1"/>
        </w:rPr>
        <w:t>, astfel:</w:t>
      </w:r>
    </w:p>
    <w:p w14:paraId="3682DAAA" w14:textId="77777777" w:rsidR="00140C69" w:rsidRPr="008E709C" w:rsidRDefault="00140C69" w:rsidP="00140C69">
      <w:pPr>
        <w:numPr>
          <w:ilvl w:val="0"/>
          <w:numId w:val="6"/>
        </w:numPr>
        <w:pBdr>
          <w:top w:val="nil"/>
          <w:left w:val="nil"/>
          <w:bottom w:val="nil"/>
          <w:right w:val="nil"/>
          <w:between w:val="nil"/>
        </w:pBdr>
        <w:spacing w:line="259" w:lineRule="auto"/>
        <w:ind w:left="360"/>
        <w:rPr>
          <w:rFonts w:ascii="Arial" w:eastAsia="Arial" w:hAnsi="Arial" w:cs="Arial"/>
          <w:i/>
          <w:iCs/>
          <w:color w:val="000000" w:themeColor="text1"/>
        </w:rPr>
      </w:pPr>
      <w:r>
        <w:rPr>
          <w:rFonts w:ascii="Arial" w:eastAsia="Arial" w:hAnsi="Arial" w:cs="Arial"/>
          <w:color w:val="000000"/>
        </w:rPr>
        <w:t xml:space="preserve">se acordă </w:t>
      </w:r>
      <w:r>
        <w:rPr>
          <w:rFonts w:ascii="Arial" w:eastAsia="Arial" w:hAnsi="Arial" w:cs="Arial"/>
          <w:b/>
          <w:bCs/>
          <w:color w:val="000000"/>
        </w:rPr>
        <w:t>două puncte</w:t>
      </w:r>
      <w:r>
        <w:rPr>
          <w:rFonts w:ascii="Arial" w:eastAsia="Arial" w:hAnsi="Arial" w:cs="Arial"/>
          <w:color w:val="000000"/>
        </w:rPr>
        <w:t xml:space="preserve"> pentru explicarea raportului. Exemplu de răspuns: </w:t>
      </w:r>
      <w:r w:rsidRPr="008E709C">
        <w:rPr>
          <w:rFonts w:ascii="Arial" w:eastAsia="Arial" w:hAnsi="Arial" w:cs="Arial"/>
          <w:i/>
          <w:iCs/>
          <w:color w:val="000000" w:themeColor="text1"/>
        </w:rPr>
        <w:t>mediul geografic</w:t>
      </w:r>
    </w:p>
    <w:p w14:paraId="550B855F" w14:textId="05A0156A" w:rsidR="00140C69" w:rsidRPr="008E709C" w:rsidRDefault="00140C69" w:rsidP="00140C69">
      <w:pPr>
        <w:pBdr>
          <w:top w:val="nil"/>
          <w:left w:val="nil"/>
          <w:bottom w:val="nil"/>
          <w:right w:val="nil"/>
          <w:between w:val="nil"/>
        </w:pBdr>
        <w:spacing w:line="259" w:lineRule="auto"/>
        <w:ind w:left="360"/>
        <w:rPr>
          <w:rFonts w:ascii="Arial" w:eastAsia="Arial" w:hAnsi="Arial" w:cs="Arial"/>
          <w:i/>
          <w:iCs/>
          <w:color w:val="EE0000"/>
          <w:sz w:val="20"/>
          <w:szCs w:val="20"/>
        </w:rPr>
      </w:pPr>
      <w:r w:rsidRPr="008E709C">
        <w:rPr>
          <w:rFonts w:ascii="Arial" w:eastAsia="Arial" w:hAnsi="Arial" w:cs="Arial"/>
          <w:i/>
          <w:iCs/>
          <w:color w:val="000000" w:themeColor="text1"/>
        </w:rPr>
        <w:t xml:space="preserve">reprezintă un macrosistem alcătuit din relief, apă, aer, sol, viețuitoare, inclusiv omul cu activităţile sale între care s-au statornicit relaţii multiple de natura spaţială, temporală, cauzală și evolutivă – </w:t>
      </w:r>
      <w:r w:rsidRPr="008E709C">
        <w:rPr>
          <w:rFonts w:ascii="Arial" w:eastAsia="Arial" w:hAnsi="Arial" w:cs="Arial"/>
          <w:b/>
          <w:bCs/>
          <w:color w:val="000000" w:themeColor="text1"/>
        </w:rPr>
        <w:t>1p</w:t>
      </w:r>
      <w:r w:rsidRPr="008E709C">
        <w:rPr>
          <w:rFonts w:ascii="Arial" w:eastAsia="Arial" w:hAnsi="Arial" w:cs="Arial"/>
          <w:i/>
          <w:iCs/>
          <w:color w:val="000000" w:themeColor="text1"/>
        </w:rPr>
        <w:t xml:space="preserve">, iar cea de mediu înconjurător reprezintă sistemul celor șase componente, în care omul este componenta principală, elementele naturale întrepătrunde-se cu cele construite și modificate de acesta – </w:t>
      </w:r>
      <w:r w:rsidRPr="008E709C">
        <w:rPr>
          <w:rFonts w:ascii="Arial" w:eastAsia="Arial" w:hAnsi="Arial" w:cs="Arial"/>
          <w:b/>
          <w:bCs/>
          <w:color w:val="000000" w:themeColor="text1"/>
        </w:rPr>
        <w:t>1p</w:t>
      </w:r>
      <w:r w:rsidR="00240C1B">
        <w:rPr>
          <w:rFonts w:ascii="Arial" w:eastAsia="Arial" w:hAnsi="Arial" w:cs="Arial"/>
          <w:i/>
          <w:iCs/>
          <w:color w:val="EE0000"/>
        </w:rPr>
        <w:t>.</w:t>
      </w:r>
    </w:p>
    <w:p w14:paraId="360870A5" w14:textId="5CAE62B7" w:rsidR="00140C69" w:rsidRPr="008E709C" w:rsidRDefault="00140C69" w:rsidP="00140C69">
      <w:pPr>
        <w:numPr>
          <w:ilvl w:val="0"/>
          <w:numId w:val="6"/>
        </w:numPr>
        <w:pBdr>
          <w:top w:val="nil"/>
          <w:left w:val="nil"/>
          <w:bottom w:val="nil"/>
          <w:right w:val="nil"/>
          <w:between w:val="nil"/>
        </w:pBdr>
        <w:spacing w:line="259" w:lineRule="auto"/>
        <w:ind w:left="284" w:hanging="284"/>
        <w:rPr>
          <w:rFonts w:ascii="Arial" w:eastAsia="Arial" w:hAnsi="Arial" w:cs="Arial"/>
          <w:i/>
          <w:iCs/>
          <w:color w:val="000000" w:themeColor="text1"/>
        </w:rPr>
      </w:pPr>
      <w:r>
        <w:rPr>
          <w:rFonts w:ascii="Arial" w:eastAsia="Arial" w:hAnsi="Arial" w:cs="Arial"/>
          <w:b/>
          <w:bCs/>
          <w:i/>
          <w:iCs/>
          <w:color w:val="000000"/>
        </w:rPr>
        <w:t xml:space="preserve">un punct </w:t>
      </w:r>
      <w:r>
        <w:rPr>
          <w:rFonts w:ascii="Arial" w:eastAsia="Arial" w:hAnsi="Arial" w:cs="Arial"/>
          <w:color w:val="000000"/>
        </w:rPr>
        <w:t xml:space="preserve">pentru precizarea denumirii sinonime: </w:t>
      </w:r>
      <w:r w:rsidRPr="008E709C">
        <w:rPr>
          <w:rFonts w:ascii="Arial" w:eastAsia="Arial" w:hAnsi="Arial" w:cs="Arial"/>
          <w:i/>
          <w:iCs/>
          <w:color w:val="000000" w:themeColor="text1"/>
        </w:rPr>
        <w:t xml:space="preserve">environment sau mediu ambiant / environement /environnement (fr.) sau environment (engl.) sau landșaft (germ.) </w:t>
      </w:r>
    </w:p>
    <w:p w14:paraId="7CD62954" w14:textId="77777777" w:rsidR="00140C69" w:rsidRPr="008E709C" w:rsidRDefault="00140C69" w:rsidP="00140C69">
      <w:pPr>
        <w:numPr>
          <w:ilvl w:val="0"/>
          <w:numId w:val="6"/>
        </w:numPr>
        <w:pBdr>
          <w:top w:val="nil"/>
          <w:left w:val="nil"/>
          <w:bottom w:val="nil"/>
          <w:right w:val="nil"/>
          <w:between w:val="nil"/>
        </w:pBdr>
        <w:spacing w:line="259" w:lineRule="auto"/>
        <w:ind w:left="284" w:hanging="284"/>
        <w:rPr>
          <w:rFonts w:ascii="Arial" w:eastAsia="Arial" w:hAnsi="Arial" w:cs="Arial"/>
          <w:i/>
          <w:iCs/>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trei puncte</w:t>
      </w:r>
      <w:r w:rsidRPr="008E709C">
        <w:rPr>
          <w:rFonts w:ascii="Arial" w:eastAsia="Arial" w:hAnsi="Arial" w:cs="Arial"/>
          <w:color w:val="000000" w:themeColor="text1"/>
        </w:rPr>
        <w:t xml:space="preserve">, câte </w:t>
      </w:r>
      <w:r w:rsidRPr="008E709C">
        <w:rPr>
          <w:rFonts w:ascii="Arial" w:eastAsia="Arial" w:hAnsi="Arial" w:cs="Arial"/>
          <w:b/>
          <w:bCs/>
          <w:color w:val="000000" w:themeColor="text1"/>
        </w:rPr>
        <w:t xml:space="preserve">un punct </w:t>
      </w:r>
      <w:r w:rsidRPr="008E709C">
        <w:rPr>
          <w:rFonts w:ascii="Arial" w:eastAsia="Arial" w:hAnsi="Arial" w:cs="Arial"/>
          <w:color w:val="000000" w:themeColor="text1"/>
        </w:rPr>
        <w:t xml:space="preserve">pentru precizarea denumirii fiecărui stadiu/schimbare: </w:t>
      </w:r>
      <w:r w:rsidRPr="008E709C">
        <w:rPr>
          <w:rFonts w:ascii="Arial" w:eastAsia="Arial" w:hAnsi="Arial" w:cs="Arial"/>
          <w:b/>
          <w:bCs/>
          <w:i/>
          <w:iCs/>
          <w:color w:val="000000" w:themeColor="text1"/>
        </w:rPr>
        <w:t xml:space="preserve">A – </w:t>
      </w:r>
      <w:r w:rsidRPr="008E709C">
        <w:rPr>
          <w:rFonts w:ascii="Arial" w:eastAsia="Arial" w:hAnsi="Arial" w:cs="Arial"/>
          <w:i/>
          <w:iCs/>
          <w:color w:val="000000" w:themeColor="text1"/>
        </w:rPr>
        <w:t>mediu antropizat,</w:t>
      </w:r>
      <w:r w:rsidRPr="008E709C">
        <w:rPr>
          <w:rFonts w:ascii="Arial" w:eastAsia="Arial" w:hAnsi="Arial" w:cs="Arial"/>
          <w:b/>
          <w:bCs/>
          <w:i/>
          <w:iCs/>
          <w:color w:val="000000" w:themeColor="text1"/>
        </w:rPr>
        <w:t xml:space="preserve"> B – </w:t>
      </w:r>
      <w:r w:rsidRPr="008E709C">
        <w:rPr>
          <w:rFonts w:ascii="Arial" w:eastAsia="Arial" w:hAnsi="Arial" w:cs="Arial"/>
          <w:i/>
          <w:iCs/>
          <w:color w:val="000000" w:themeColor="text1"/>
        </w:rPr>
        <w:t>mediu natural</w:t>
      </w:r>
      <w:r w:rsidRPr="008E709C">
        <w:rPr>
          <w:rFonts w:ascii="Arial" w:eastAsia="Arial" w:hAnsi="Arial" w:cs="Arial"/>
          <w:b/>
          <w:bCs/>
          <w:i/>
          <w:iCs/>
          <w:color w:val="000000" w:themeColor="text1"/>
        </w:rPr>
        <w:t xml:space="preserve">  </w:t>
      </w:r>
      <w:r w:rsidRPr="008E709C">
        <w:rPr>
          <w:rFonts w:ascii="Arial" w:eastAsia="Arial" w:hAnsi="Arial" w:cs="Arial"/>
          <w:i/>
          <w:iCs/>
          <w:color w:val="000000" w:themeColor="text1"/>
        </w:rPr>
        <w:t xml:space="preserve">și </w:t>
      </w:r>
      <w:r w:rsidRPr="008E709C">
        <w:rPr>
          <w:rFonts w:ascii="Arial" w:eastAsia="Arial" w:hAnsi="Arial" w:cs="Arial"/>
          <w:b/>
          <w:bCs/>
          <w:i/>
          <w:iCs/>
          <w:color w:val="000000" w:themeColor="text1"/>
        </w:rPr>
        <w:t xml:space="preserve">C – </w:t>
      </w:r>
      <w:r w:rsidRPr="008E709C">
        <w:rPr>
          <w:rFonts w:ascii="Arial" w:eastAsia="Arial" w:hAnsi="Arial" w:cs="Arial"/>
          <w:i/>
          <w:iCs/>
          <w:color w:val="000000" w:themeColor="text1"/>
        </w:rPr>
        <w:t>mediu antropic</w:t>
      </w:r>
    </w:p>
    <w:p w14:paraId="3EFC6EFB" w14:textId="2789E5A4" w:rsidR="00140C69" w:rsidRPr="008E709C" w:rsidRDefault="00140C69" w:rsidP="00140C69">
      <w:pPr>
        <w:numPr>
          <w:ilvl w:val="0"/>
          <w:numId w:val="6"/>
        </w:numPr>
        <w:pBdr>
          <w:top w:val="nil"/>
          <w:left w:val="nil"/>
          <w:bottom w:val="nil"/>
          <w:right w:val="nil"/>
          <w:between w:val="nil"/>
        </w:pBdr>
        <w:spacing w:line="259" w:lineRule="auto"/>
        <w:ind w:left="284" w:hanging="284"/>
        <w:rPr>
          <w:rFonts w:ascii="Arial" w:eastAsia="Arial" w:hAnsi="Arial" w:cs="Arial"/>
          <w:i/>
          <w:iCs/>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trei puncte</w:t>
      </w:r>
      <w:r w:rsidRPr="008E709C">
        <w:rPr>
          <w:rFonts w:ascii="Arial" w:eastAsia="Arial" w:hAnsi="Arial" w:cs="Arial"/>
          <w:color w:val="000000" w:themeColor="text1"/>
        </w:rPr>
        <w:t xml:space="preserve">, câte </w:t>
      </w:r>
      <w:r w:rsidRPr="008E709C">
        <w:rPr>
          <w:rFonts w:ascii="Arial" w:eastAsia="Arial" w:hAnsi="Arial" w:cs="Arial"/>
          <w:b/>
          <w:bCs/>
          <w:color w:val="000000" w:themeColor="text1"/>
        </w:rPr>
        <w:t xml:space="preserve">un punct </w:t>
      </w:r>
      <w:r w:rsidRPr="008E709C">
        <w:rPr>
          <w:rFonts w:ascii="Arial" w:eastAsia="Arial" w:hAnsi="Arial" w:cs="Arial"/>
          <w:color w:val="000000" w:themeColor="text1"/>
        </w:rPr>
        <w:t xml:space="preserve">pentru ordonarea </w:t>
      </w:r>
      <w:r w:rsidR="001A1115" w:rsidRPr="008E709C">
        <w:rPr>
          <w:rFonts w:ascii="Arial" w:eastAsia="Arial" w:hAnsi="Arial" w:cs="Arial"/>
          <w:b/>
          <w:color w:val="000000" w:themeColor="text1"/>
        </w:rPr>
        <w:t>corectă a</w:t>
      </w:r>
      <w:r w:rsidR="001A1115" w:rsidRPr="008E709C">
        <w:rPr>
          <w:rFonts w:ascii="Arial" w:eastAsia="Arial" w:hAnsi="Arial" w:cs="Arial"/>
          <w:color w:val="000000" w:themeColor="text1"/>
        </w:rPr>
        <w:t xml:space="preserve"> </w:t>
      </w:r>
      <w:r w:rsidRPr="008E709C">
        <w:rPr>
          <w:rFonts w:ascii="Arial" w:eastAsia="Arial" w:hAnsi="Arial" w:cs="Arial"/>
          <w:color w:val="000000" w:themeColor="text1"/>
        </w:rPr>
        <w:t xml:space="preserve">stadiilor/schimbărilor: </w:t>
      </w:r>
      <w:r w:rsidR="001A1115" w:rsidRPr="008E709C">
        <w:rPr>
          <w:rFonts w:ascii="Arial" w:eastAsia="Arial" w:hAnsi="Arial" w:cs="Arial"/>
          <w:b/>
          <w:i/>
          <w:color w:val="000000" w:themeColor="text1"/>
        </w:rPr>
        <w:t>B – A – C</w:t>
      </w:r>
      <w:r w:rsidR="001A1115" w:rsidRPr="008E709C">
        <w:rPr>
          <w:rFonts w:ascii="Arial" w:eastAsia="Arial" w:hAnsi="Arial" w:cs="Arial"/>
          <w:color w:val="000000" w:themeColor="text1"/>
        </w:rPr>
        <w:t xml:space="preserve"> (</w:t>
      </w:r>
      <w:r w:rsidRPr="008E709C">
        <w:rPr>
          <w:rFonts w:ascii="Arial" w:eastAsia="Arial" w:hAnsi="Arial" w:cs="Arial"/>
          <w:b/>
          <w:bCs/>
          <w:i/>
          <w:iCs/>
          <w:color w:val="000000" w:themeColor="text1"/>
        </w:rPr>
        <w:t xml:space="preserve">B – </w:t>
      </w:r>
      <w:r w:rsidRPr="008E709C">
        <w:rPr>
          <w:rFonts w:ascii="Arial" w:eastAsia="Arial" w:hAnsi="Arial" w:cs="Arial"/>
          <w:i/>
          <w:iCs/>
          <w:color w:val="000000" w:themeColor="text1"/>
        </w:rPr>
        <w:t>mediu natural,</w:t>
      </w:r>
      <w:r w:rsidRPr="008E709C">
        <w:rPr>
          <w:rFonts w:ascii="Arial" w:eastAsia="Arial" w:hAnsi="Arial" w:cs="Arial"/>
          <w:b/>
          <w:bCs/>
          <w:i/>
          <w:iCs/>
          <w:color w:val="000000" w:themeColor="text1"/>
        </w:rPr>
        <w:t xml:space="preserve"> A – </w:t>
      </w:r>
      <w:r w:rsidRPr="008E709C">
        <w:rPr>
          <w:rFonts w:ascii="Arial" w:eastAsia="Arial" w:hAnsi="Arial" w:cs="Arial"/>
          <w:i/>
          <w:iCs/>
          <w:color w:val="000000" w:themeColor="text1"/>
        </w:rPr>
        <w:t>mediu antropizat</w:t>
      </w:r>
      <w:r w:rsidRPr="008E709C">
        <w:rPr>
          <w:rFonts w:ascii="Arial" w:eastAsia="Arial" w:hAnsi="Arial" w:cs="Arial"/>
          <w:b/>
          <w:bCs/>
          <w:i/>
          <w:iCs/>
          <w:color w:val="000000" w:themeColor="text1"/>
        </w:rPr>
        <w:t xml:space="preserve"> </w:t>
      </w:r>
      <w:r w:rsidRPr="008E709C">
        <w:rPr>
          <w:rFonts w:ascii="Arial" w:eastAsia="Arial" w:hAnsi="Arial" w:cs="Arial"/>
          <w:i/>
          <w:iCs/>
          <w:color w:val="000000" w:themeColor="text1"/>
        </w:rPr>
        <w:t xml:space="preserve">și </w:t>
      </w:r>
      <w:r w:rsidRPr="008E709C">
        <w:rPr>
          <w:rFonts w:ascii="Arial" w:eastAsia="Arial" w:hAnsi="Arial" w:cs="Arial"/>
          <w:b/>
          <w:bCs/>
          <w:i/>
          <w:iCs/>
          <w:color w:val="000000" w:themeColor="text1"/>
        </w:rPr>
        <w:t xml:space="preserve">C – </w:t>
      </w:r>
      <w:r w:rsidRPr="008E709C">
        <w:rPr>
          <w:rFonts w:ascii="Arial" w:eastAsia="Arial" w:hAnsi="Arial" w:cs="Arial"/>
          <w:i/>
          <w:iCs/>
          <w:color w:val="000000" w:themeColor="text1"/>
        </w:rPr>
        <w:t>mediu antropic</w:t>
      </w:r>
      <w:r w:rsidR="001A1115" w:rsidRPr="008E709C">
        <w:rPr>
          <w:rFonts w:ascii="Arial" w:eastAsia="Arial" w:hAnsi="Arial" w:cs="Arial"/>
          <w:i/>
          <w:iCs/>
          <w:color w:val="000000" w:themeColor="text1"/>
        </w:rPr>
        <w:t>)</w:t>
      </w:r>
      <w:r w:rsidR="00780CB9" w:rsidRPr="008E709C">
        <w:rPr>
          <w:rFonts w:ascii="Arial" w:eastAsia="Arial" w:hAnsi="Arial" w:cs="Arial"/>
          <w:b/>
          <w:i/>
          <w:iCs/>
          <w:color w:val="000000" w:themeColor="text1"/>
        </w:rPr>
        <w:t>.</w:t>
      </w:r>
    </w:p>
    <w:p w14:paraId="753A6993" w14:textId="703B85C3" w:rsidR="00140C69" w:rsidRPr="008E709C" w:rsidRDefault="00140C69" w:rsidP="00140C69">
      <w:pPr>
        <w:numPr>
          <w:ilvl w:val="0"/>
          <w:numId w:val="6"/>
        </w:numPr>
        <w:pBdr>
          <w:top w:val="nil"/>
          <w:left w:val="nil"/>
          <w:bottom w:val="nil"/>
          <w:right w:val="nil"/>
          <w:between w:val="nil"/>
        </w:pBdr>
        <w:spacing w:line="259" w:lineRule="auto"/>
        <w:ind w:left="284" w:hanging="284"/>
        <w:rPr>
          <w:rFonts w:ascii="Arial" w:eastAsia="Arial" w:hAnsi="Arial" w:cs="Arial"/>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șase puncte</w:t>
      </w:r>
      <w:r w:rsidRPr="008E709C">
        <w:rPr>
          <w:rFonts w:ascii="Arial" w:eastAsia="Arial" w:hAnsi="Arial" w:cs="Arial"/>
          <w:color w:val="000000" w:themeColor="text1"/>
        </w:rPr>
        <w:t xml:space="preserve">, câte </w:t>
      </w:r>
      <w:r w:rsidRPr="008E709C">
        <w:rPr>
          <w:rFonts w:ascii="Arial" w:eastAsia="Arial" w:hAnsi="Arial" w:cs="Arial"/>
          <w:b/>
          <w:bCs/>
          <w:color w:val="000000" w:themeColor="text1"/>
        </w:rPr>
        <w:t xml:space="preserve">două puncte </w:t>
      </w:r>
      <w:r w:rsidRPr="008E709C">
        <w:rPr>
          <w:rFonts w:ascii="Arial" w:eastAsia="Arial" w:hAnsi="Arial" w:cs="Arial"/>
          <w:color w:val="000000" w:themeColor="text1"/>
        </w:rPr>
        <w:t>pentru analizarea fiecărui stadiu/schimbare. Exemplu de răspuns:</w:t>
      </w:r>
    </w:p>
    <w:p w14:paraId="5CF116CD" w14:textId="36878B18" w:rsidR="00140C69" w:rsidRPr="008E709C" w:rsidRDefault="00140C69" w:rsidP="00140C69">
      <w:pPr>
        <w:pBdr>
          <w:top w:val="nil"/>
          <w:left w:val="nil"/>
          <w:bottom w:val="nil"/>
          <w:right w:val="nil"/>
          <w:between w:val="nil"/>
        </w:pBdr>
        <w:spacing w:line="259" w:lineRule="auto"/>
        <w:rPr>
          <w:rFonts w:ascii="Arial" w:eastAsia="Arial" w:hAnsi="Arial" w:cs="Arial"/>
          <w:b/>
          <w:bCs/>
          <w:i/>
          <w:iCs/>
          <w:color w:val="000000" w:themeColor="text1"/>
        </w:rPr>
      </w:pPr>
      <w:r w:rsidRPr="008E709C">
        <w:rPr>
          <w:rFonts w:ascii="Arial" w:eastAsia="Arial" w:hAnsi="Arial" w:cs="Arial"/>
          <w:b/>
          <w:bCs/>
          <w:i/>
          <w:iCs/>
          <w:color w:val="000000" w:themeColor="text1"/>
        </w:rPr>
        <w:t>B-mediu natural</w:t>
      </w:r>
      <w:r w:rsidRPr="008E709C">
        <w:rPr>
          <w:rFonts w:ascii="Arial" w:eastAsia="Arial" w:hAnsi="Arial" w:cs="Arial"/>
          <w:i/>
          <w:iCs/>
          <w:color w:val="000000" w:themeColor="text1"/>
        </w:rPr>
        <w:t>: implică primele cinci componente - relief, apa, aer, sol, viețuitoare, inclusiv omul cu tot ansamblul lor de legături</w:t>
      </w:r>
      <w:r w:rsidRPr="008E709C">
        <w:rPr>
          <w:rFonts w:ascii="Arial" w:eastAsia="Arial" w:hAnsi="Arial" w:cs="Arial"/>
          <w:color w:val="000000" w:themeColor="text1"/>
        </w:rPr>
        <w:t>;</w:t>
      </w:r>
    </w:p>
    <w:p w14:paraId="28048D9E" w14:textId="08EFD7F0" w:rsidR="00140C69" w:rsidRPr="008E709C" w:rsidRDefault="00140C69" w:rsidP="00140C69">
      <w:pPr>
        <w:pBdr>
          <w:top w:val="nil"/>
          <w:left w:val="nil"/>
          <w:bottom w:val="nil"/>
          <w:right w:val="nil"/>
          <w:between w:val="nil"/>
        </w:pBdr>
        <w:spacing w:line="259" w:lineRule="auto"/>
        <w:rPr>
          <w:rFonts w:ascii="Arial" w:eastAsia="Arial" w:hAnsi="Arial" w:cs="Arial"/>
          <w:i/>
          <w:iCs/>
          <w:color w:val="000000" w:themeColor="text1"/>
        </w:rPr>
      </w:pPr>
      <w:r w:rsidRPr="008E709C">
        <w:rPr>
          <w:rFonts w:ascii="Arial" w:eastAsia="Arial" w:hAnsi="Arial" w:cs="Arial"/>
          <w:b/>
          <w:bCs/>
          <w:i/>
          <w:iCs/>
          <w:color w:val="000000" w:themeColor="text1"/>
        </w:rPr>
        <w:t>A-mediu antropizat</w:t>
      </w:r>
      <w:r w:rsidRPr="008E709C">
        <w:rPr>
          <w:rFonts w:ascii="Arial" w:eastAsia="Arial" w:hAnsi="Arial" w:cs="Arial"/>
          <w:i/>
          <w:iCs/>
          <w:color w:val="000000" w:themeColor="text1"/>
        </w:rPr>
        <w:t>: se referă la spatii  naturale care suferă unele modificări în urma dezvoltării de așezări mici, cu un număr redus de locuitori și cu activităţi economice limitate. Structura mediului natural se păstrează în mare măsură, omul și activităţile sale fiind doar încorporate. Se constituie, în fapt, o îmbinare între natural și antropic, în care raportul se menține în favoarea celui dintâi ;</w:t>
      </w:r>
    </w:p>
    <w:p w14:paraId="51B9A364" w14:textId="743BB8D9" w:rsidR="00140C69" w:rsidRPr="008E709C" w:rsidRDefault="00140C69" w:rsidP="00140C69">
      <w:pPr>
        <w:pBdr>
          <w:top w:val="nil"/>
          <w:left w:val="nil"/>
          <w:bottom w:val="nil"/>
          <w:right w:val="nil"/>
          <w:between w:val="nil"/>
        </w:pBdr>
        <w:spacing w:line="259" w:lineRule="auto"/>
        <w:rPr>
          <w:rFonts w:ascii="Arial" w:eastAsia="Arial" w:hAnsi="Arial" w:cs="Arial"/>
          <w:color w:val="000000" w:themeColor="text1"/>
        </w:rPr>
      </w:pPr>
      <w:r w:rsidRPr="008E709C">
        <w:rPr>
          <w:rFonts w:ascii="Arial" w:eastAsia="Arial" w:hAnsi="Arial" w:cs="Arial"/>
          <w:b/>
          <w:bCs/>
          <w:i/>
          <w:iCs/>
          <w:color w:val="000000" w:themeColor="text1"/>
        </w:rPr>
        <w:t xml:space="preserve">C-mediu antropic: </w:t>
      </w:r>
      <w:r w:rsidRPr="008E709C">
        <w:rPr>
          <w:rFonts w:ascii="Arial" w:eastAsia="Arial" w:hAnsi="Arial" w:cs="Arial"/>
          <w:i/>
          <w:iCs/>
          <w:color w:val="000000" w:themeColor="text1"/>
        </w:rPr>
        <w:t>reprezintă un stadiu avansat al implicării omului în modificarea mediului natural; rezultă sisteme noi, vegetația spontană este în cea mai mare măsură înlăturată, iar în spatiile verzi domină speciile de arbori, arbuști și alte plante.</w:t>
      </w:r>
    </w:p>
    <w:p w14:paraId="59BE079F" w14:textId="322F528C" w:rsidR="00140C69" w:rsidRPr="008E709C" w:rsidRDefault="00140C69" w:rsidP="00140C69">
      <w:pPr>
        <w:numPr>
          <w:ilvl w:val="0"/>
          <w:numId w:val="6"/>
        </w:numPr>
        <w:pBdr>
          <w:top w:val="nil"/>
          <w:left w:val="nil"/>
          <w:bottom w:val="nil"/>
          <w:right w:val="nil"/>
          <w:between w:val="nil"/>
        </w:pBdr>
        <w:ind w:left="284" w:hanging="284"/>
        <w:rPr>
          <w:rFonts w:ascii="Arial" w:eastAsia="Arial" w:hAnsi="Arial" w:cs="Arial"/>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trei puncte</w:t>
      </w:r>
      <w:r w:rsidRPr="008E709C">
        <w:rPr>
          <w:rFonts w:ascii="Arial" w:eastAsia="Arial" w:hAnsi="Arial" w:cs="Arial"/>
          <w:color w:val="000000" w:themeColor="text1"/>
        </w:rPr>
        <w:t xml:space="preserve">, câte </w:t>
      </w:r>
      <w:r w:rsidRPr="008E709C">
        <w:rPr>
          <w:rFonts w:ascii="Arial" w:eastAsia="Arial" w:hAnsi="Arial" w:cs="Arial"/>
          <w:b/>
          <w:bCs/>
          <w:color w:val="000000" w:themeColor="text1"/>
        </w:rPr>
        <w:t xml:space="preserve">un punct </w:t>
      </w:r>
      <w:r w:rsidRPr="008E709C">
        <w:rPr>
          <w:rFonts w:ascii="Arial" w:eastAsia="Arial" w:hAnsi="Arial" w:cs="Arial"/>
          <w:color w:val="000000" w:themeColor="text1"/>
        </w:rPr>
        <w:t>pentru precizarea unui exemplu pentru fiecare stadiu/ schimbare. Exemplu de răspuns:</w:t>
      </w:r>
    </w:p>
    <w:p w14:paraId="6A3745DC" w14:textId="7CEC351D" w:rsidR="00140C69" w:rsidRPr="008E709C" w:rsidRDefault="00140C69" w:rsidP="00140C69">
      <w:pPr>
        <w:pBdr>
          <w:top w:val="nil"/>
          <w:left w:val="nil"/>
          <w:bottom w:val="nil"/>
          <w:right w:val="nil"/>
          <w:between w:val="nil"/>
        </w:pBdr>
        <w:rPr>
          <w:rFonts w:ascii="Arial" w:eastAsia="Arial" w:hAnsi="Arial" w:cs="Arial"/>
          <w:b/>
          <w:bCs/>
          <w:i/>
          <w:iCs/>
          <w:color w:val="000000" w:themeColor="text1"/>
        </w:rPr>
      </w:pPr>
      <w:r w:rsidRPr="008E709C">
        <w:rPr>
          <w:rFonts w:ascii="Arial" w:eastAsia="Arial" w:hAnsi="Arial" w:cs="Arial"/>
          <w:b/>
          <w:bCs/>
          <w:i/>
          <w:iCs/>
          <w:color w:val="000000" w:themeColor="text1"/>
        </w:rPr>
        <w:t>A-mediu antropizat</w:t>
      </w:r>
      <w:r w:rsidRPr="008E709C">
        <w:rPr>
          <w:rFonts w:ascii="Arial" w:eastAsia="Arial" w:hAnsi="Arial" w:cs="Arial"/>
          <w:i/>
          <w:iCs/>
          <w:color w:val="000000" w:themeColor="text1"/>
        </w:rPr>
        <w:t>: de exemplu, satele din munți, dealuri înalte si podișuri sau din deltele fluviilor, culoarele de vale cu zăvoaie si bălti etc.;</w:t>
      </w:r>
    </w:p>
    <w:p w14:paraId="658006B9" w14:textId="1156E05C" w:rsidR="00140C69" w:rsidRPr="008E709C" w:rsidRDefault="00140C69" w:rsidP="00140C69">
      <w:pPr>
        <w:pBdr>
          <w:top w:val="nil"/>
          <w:left w:val="nil"/>
          <w:bottom w:val="nil"/>
          <w:right w:val="nil"/>
          <w:between w:val="nil"/>
        </w:pBdr>
        <w:rPr>
          <w:rFonts w:ascii="Arial" w:eastAsia="Arial" w:hAnsi="Arial" w:cs="Arial"/>
          <w:b/>
          <w:bCs/>
          <w:i/>
          <w:iCs/>
          <w:color w:val="000000" w:themeColor="text1"/>
        </w:rPr>
      </w:pPr>
      <w:r w:rsidRPr="008E709C">
        <w:rPr>
          <w:rFonts w:ascii="Arial" w:eastAsia="Arial" w:hAnsi="Arial" w:cs="Arial"/>
          <w:b/>
          <w:bCs/>
          <w:i/>
          <w:iCs/>
          <w:color w:val="000000" w:themeColor="text1"/>
        </w:rPr>
        <w:t>B-mediu natural</w:t>
      </w:r>
      <w:r w:rsidRPr="008E709C">
        <w:rPr>
          <w:rFonts w:ascii="Arial" w:eastAsia="Arial" w:hAnsi="Arial" w:cs="Arial"/>
          <w:i/>
          <w:iCs/>
          <w:color w:val="000000" w:themeColor="text1"/>
        </w:rPr>
        <w:t xml:space="preserve">: este cel neinfluențat esenţial de om și </w:t>
      </w:r>
      <w:r w:rsidRPr="008E709C">
        <w:rPr>
          <w:rFonts w:ascii="Arial" w:eastAsia="Times New Roman" w:hAnsi="Arial" w:cs="Arial"/>
          <w:i/>
          <w:iCs/>
          <w:color w:val="000000" w:themeColor="text1"/>
          <w:lang w:val="ro-RO"/>
        </w:rPr>
        <w:t xml:space="preserve">suprafețele acoperite de marii gheţari continentali, etajele alpine din munții foarte înalți, interiorul deserturilor, pădurile virgine ecuatoriale sau temperate (taigaua), mediul abisal </w:t>
      </w:r>
      <w:r w:rsidRPr="008E709C">
        <w:rPr>
          <w:rFonts w:ascii="Arial" w:eastAsia="Times New Roman" w:hAnsi="Arial" w:cs="Arial"/>
          <w:i/>
          <w:iCs/>
          <w:color w:val="000000" w:themeColor="text1"/>
          <w:lang w:val="en-US"/>
        </w:rPr>
        <w:t xml:space="preserve">al </w:t>
      </w:r>
      <w:r w:rsidRPr="008E709C">
        <w:rPr>
          <w:rFonts w:ascii="Arial" w:eastAsia="Times New Roman" w:hAnsi="Arial" w:cs="Arial"/>
          <w:i/>
          <w:iCs/>
          <w:color w:val="000000" w:themeColor="text1"/>
          <w:lang w:val="ro-RO"/>
        </w:rPr>
        <w:t>Oceanului Planetar etc</w:t>
      </w:r>
      <w:r w:rsidRPr="008E709C">
        <w:rPr>
          <w:rFonts w:ascii="Arial" w:eastAsia="Arial" w:hAnsi="Arial" w:cs="Arial"/>
          <w:i/>
          <w:iCs/>
          <w:color w:val="000000" w:themeColor="text1"/>
        </w:rPr>
        <w:t xml:space="preserve">.; </w:t>
      </w:r>
    </w:p>
    <w:p w14:paraId="342B1A80" w14:textId="0CBEA248" w:rsidR="00140C69" w:rsidRPr="008E709C" w:rsidRDefault="00140C69" w:rsidP="00140C69">
      <w:pPr>
        <w:pBdr>
          <w:top w:val="nil"/>
          <w:left w:val="nil"/>
          <w:bottom w:val="nil"/>
          <w:right w:val="nil"/>
          <w:between w:val="nil"/>
        </w:pBdr>
        <w:rPr>
          <w:rFonts w:ascii="Arial" w:eastAsia="Arial" w:hAnsi="Arial" w:cs="Arial"/>
          <w:color w:val="000000" w:themeColor="text1"/>
        </w:rPr>
      </w:pPr>
      <w:r w:rsidRPr="008E709C">
        <w:rPr>
          <w:rFonts w:ascii="Arial" w:eastAsia="Arial" w:hAnsi="Arial" w:cs="Arial"/>
          <w:b/>
          <w:bCs/>
          <w:i/>
          <w:iCs/>
          <w:color w:val="000000" w:themeColor="text1"/>
        </w:rPr>
        <w:t>C-mediu antropic:</w:t>
      </w:r>
      <w:r w:rsidRPr="008E709C">
        <w:rPr>
          <w:rFonts w:ascii="Arial" w:eastAsia="Arial" w:hAnsi="Arial" w:cs="Arial"/>
          <w:i/>
          <w:iCs/>
          <w:color w:val="000000" w:themeColor="text1"/>
        </w:rPr>
        <w:t xml:space="preserve"> se impun construcțiile administrative, economice, culturale, locuințele, reţeaua de străzi asfaltate si pietruite, diversele instalații etc.</w:t>
      </w:r>
    </w:p>
    <w:p w14:paraId="74A462CF" w14:textId="7CD71543" w:rsidR="00140C69" w:rsidRDefault="00140C69" w:rsidP="00140C69">
      <w:pPr>
        <w:spacing w:after="120"/>
        <w:jc w:val="right"/>
        <w:rPr>
          <w:rFonts w:ascii="Arial" w:eastAsia="Arial" w:hAnsi="Arial" w:cs="Arial"/>
          <w:b/>
          <w:bCs/>
          <w:color w:val="000000" w:themeColor="text1"/>
        </w:rPr>
      </w:pPr>
      <w:r w:rsidRPr="008E709C">
        <w:rPr>
          <w:rFonts w:ascii="Arial" w:eastAsia="Arial" w:hAnsi="Arial" w:cs="Arial"/>
          <w:b/>
          <w:bCs/>
          <w:color w:val="000000" w:themeColor="text1"/>
        </w:rPr>
        <w:t>Total III (2+1+3+</w:t>
      </w:r>
      <w:r w:rsidR="00D66E6B" w:rsidRPr="008E709C">
        <w:rPr>
          <w:rFonts w:ascii="Arial" w:eastAsia="Arial" w:hAnsi="Arial" w:cs="Arial"/>
          <w:b/>
          <w:bCs/>
          <w:color w:val="000000" w:themeColor="text1"/>
        </w:rPr>
        <w:t>3</w:t>
      </w:r>
      <w:r w:rsidRPr="008E709C">
        <w:rPr>
          <w:rFonts w:ascii="Arial" w:eastAsia="Arial" w:hAnsi="Arial" w:cs="Arial"/>
          <w:b/>
          <w:bCs/>
          <w:color w:val="000000" w:themeColor="text1"/>
        </w:rPr>
        <w:t>+6+3) = 1</w:t>
      </w:r>
      <w:r w:rsidR="00D66E6B" w:rsidRPr="008E709C">
        <w:rPr>
          <w:rFonts w:ascii="Arial" w:eastAsia="Arial" w:hAnsi="Arial" w:cs="Arial"/>
          <w:b/>
          <w:bCs/>
          <w:color w:val="000000" w:themeColor="text1"/>
        </w:rPr>
        <w:t>8</w:t>
      </w:r>
      <w:r w:rsidRPr="008E709C">
        <w:rPr>
          <w:rFonts w:ascii="Arial" w:eastAsia="Arial" w:hAnsi="Arial" w:cs="Arial"/>
          <w:b/>
          <w:bCs/>
          <w:color w:val="000000" w:themeColor="text1"/>
        </w:rPr>
        <w:t xml:space="preserve"> puncte</w:t>
      </w:r>
    </w:p>
    <w:p w14:paraId="0576091E" w14:textId="77777777" w:rsidR="004619C6" w:rsidRPr="008E709C" w:rsidRDefault="004619C6" w:rsidP="00140C69">
      <w:pPr>
        <w:spacing w:after="120"/>
        <w:jc w:val="right"/>
        <w:rPr>
          <w:rFonts w:ascii="Arial" w:eastAsia="Arial" w:hAnsi="Arial" w:cs="Arial"/>
          <w:color w:val="000000" w:themeColor="text1"/>
        </w:rPr>
      </w:pPr>
    </w:p>
    <w:p w14:paraId="616F95E2" w14:textId="049A663E" w:rsidR="00140C69" w:rsidRPr="008E709C" w:rsidRDefault="00140C69" w:rsidP="00140C69">
      <w:pPr>
        <w:spacing w:after="120"/>
        <w:ind w:left="0"/>
        <w:jc w:val="both"/>
        <w:rPr>
          <w:rFonts w:ascii="Arial" w:eastAsia="Arial" w:hAnsi="Arial" w:cs="Arial"/>
          <w:b/>
          <w:bCs/>
          <w:color w:val="000000" w:themeColor="text1"/>
          <w:u w:val="single"/>
        </w:rPr>
      </w:pPr>
      <w:r w:rsidRPr="008E709C">
        <w:rPr>
          <w:rFonts w:ascii="Arial" w:eastAsia="Arial" w:hAnsi="Arial" w:cs="Arial"/>
          <w:b/>
          <w:bCs/>
          <w:color w:val="000000" w:themeColor="text1"/>
          <w:u w:val="single"/>
        </w:rPr>
        <w:t>Subiectul al IV-lea                                                                                                      (12 puncte)</w:t>
      </w:r>
    </w:p>
    <w:p w14:paraId="10D5F484" w14:textId="77777777" w:rsidR="00140C69" w:rsidRPr="008E709C" w:rsidRDefault="00140C69" w:rsidP="00140C69">
      <w:pPr>
        <w:jc w:val="both"/>
        <w:rPr>
          <w:rFonts w:ascii="Arial" w:eastAsia="Arial" w:hAnsi="Arial" w:cs="Arial"/>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12 puncte</w:t>
      </w:r>
      <w:r w:rsidRPr="008E709C">
        <w:rPr>
          <w:rFonts w:ascii="Arial" w:eastAsia="Arial" w:hAnsi="Arial" w:cs="Arial"/>
          <w:color w:val="000000" w:themeColor="text1"/>
        </w:rPr>
        <w:t xml:space="preserve">, astfel: </w:t>
      </w:r>
    </w:p>
    <w:p w14:paraId="7B1237A1" w14:textId="77777777" w:rsidR="00140C69" w:rsidRPr="008E709C" w:rsidRDefault="00140C69" w:rsidP="00140C69">
      <w:pPr>
        <w:numPr>
          <w:ilvl w:val="0"/>
          <w:numId w:val="7"/>
        </w:numPr>
        <w:pBdr>
          <w:top w:val="nil"/>
          <w:left w:val="nil"/>
          <w:bottom w:val="nil"/>
          <w:right w:val="nil"/>
          <w:between w:val="nil"/>
        </w:pBdr>
        <w:ind w:left="284" w:hanging="284"/>
        <w:jc w:val="both"/>
        <w:rPr>
          <w:rFonts w:ascii="Arial" w:eastAsia="Arial" w:hAnsi="Arial" w:cs="Arial"/>
          <w:i/>
          <w:iCs/>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 xml:space="preserve">trei puncte, </w:t>
      </w:r>
      <w:r w:rsidRPr="008E709C">
        <w:rPr>
          <w:rFonts w:ascii="Arial" w:eastAsia="Arial" w:hAnsi="Arial" w:cs="Arial"/>
          <w:color w:val="000000" w:themeColor="text1"/>
        </w:rPr>
        <w:t xml:space="preserve">câte </w:t>
      </w:r>
      <w:r w:rsidRPr="008E709C">
        <w:rPr>
          <w:rFonts w:ascii="Arial" w:eastAsia="Arial" w:hAnsi="Arial" w:cs="Arial"/>
          <w:b/>
          <w:bCs/>
          <w:color w:val="000000" w:themeColor="text1"/>
        </w:rPr>
        <w:t xml:space="preserve">un punct </w:t>
      </w:r>
      <w:r w:rsidRPr="008E709C">
        <w:rPr>
          <w:rFonts w:ascii="Arial" w:eastAsia="Arial" w:hAnsi="Arial" w:cs="Arial"/>
          <w:color w:val="000000" w:themeColor="text1"/>
        </w:rPr>
        <w:t xml:space="preserve">pentru precizarea fiecărei cauze. Exemplu de răspuns:  </w:t>
      </w:r>
      <w:r w:rsidRPr="008E709C">
        <w:rPr>
          <w:rFonts w:ascii="Arial" w:eastAsia="Arial" w:hAnsi="Arial" w:cs="Arial"/>
          <w:i/>
          <w:iCs/>
          <w:color w:val="000000" w:themeColor="text1"/>
        </w:rPr>
        <w:t>ploi abundente, topirea bruscă a zăpezilor, topirea zăpezii asociată cu topirea ghețarilor în zonele montane, ciclonii tropicali, undele de maree și vânturile puternice etc.</w:t>
      </w:r>
    </w:p>
    <w:p w14:paraId="04ED06DD" w14:textId="16941358" w:rsidR="00691921" w:rsidRDefault="00140C69" w:rsidP="00140C69">
      <w:pPr>
        <w:numPr>
          <w:ilvl w:val="0"/>
          <w:numId w:val="7"/>
        </w:numPr>
        <w:pBdr>
          <w:top w:val="nil"/>
          <w:left w:val="nil"/>
          <w:bottom w:val="nil"/>
          <w:right w:val="nil"/>
          <w:between w:val="nil"/>
        </w:pBdr>
        <w:spacing w:line="276" w:lineRule="auto"/>
        <w:ind w:left="284" w:hanging="284"/>
        <w:jc w:val="both"/>
        <w:rPr>
          <w:rFonts w:ascii="Arial" w:eastAsia="Arial" w:hAnsi="Arial" w:cs="Arial"/>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 xml:space="preserve">două puncte, </w:t>
      </w:r>
      <w:r w:rsidRPr="008E709C">
        <w:rPr>
          <w:rFonts w:ascii="Arial" w:eastAsia="Arial" w:hAnsi="Arial" w:cs="Arial"/>
          <w:color w:val="000000" w:themeColor="text1"/>
        </w:rPr>
        <w:t xml:space="preserve">câte </w:t>
      </w:r>
      <w:r w:rsidRPr="008E709C">
        <w:rPr>
          <w:rFonts w:ascii="Arial" w:eastAsia="Arial" w:hAnsi="Arial" w:cs="Arial"/>
          <w:b/>
          <w:bCs/>
          <w:color w:val="000000" w:themeColor="text1"/>
        </w:rPr>
        <w:t xml:space="preserve">un punct </w:t>
      </w:r>
      <w:r w:rsidRPr="008E709C">
        <w:rPr>
          <w:rFonts w:ascii="Arial" w:eastAsia="Arial" w:hAnsi="Arial" w:cs="Arial"/>
          <w:color w:val="000000" w:themeColor="text1"/>
        </w:rPr>
        <w:t xml:space="preserve">pentru precizarea fiecărei cauze. Exemplu de răspuns: </w:t>
      </w:r>
      <w:r w:rsidRPr="008E709C">
        <w:rPr>
          <w:rFonts w:ascii="Arial" w:eastAsia="Arial" w:hAnsi="Arial" w:cs="Arial"/>
          <w:i/>
          <w:iCs/>
          <w:color w:val="000000" w:themeColor="text1"/>
        </w:rPr>
        <w:t>despăduriri</w:t>
      </w:r>
      <w:r w:rsidRPr="008E709C">
        <w:rPr>
          <w:rFonts w:ascii="Arial" w:eastAsia="Arial" w:hAnsi="Arial" w:cs="Arial"/>
          <w:color w:val="000000" w:themeColor="text1"/>
        </w:rPr>
        <w:t xml:space="preserve">, </w:t>
      </w:r>
      <w:r w:rsidRPr="008E709C">
        <w:rPr>
          <w:rFonts w:ascii="Arial" w:eastAsia="Arial" w:hAnsi="Arial" w:cs="Arial"/>
          <w:i/>
          <w:iCs/>
          <w:color w:val="000000" w:themeColor="text1"/>
        </w:rPr>
        <w:t>suprapășunat</w:t>
      </w:r>
      <w:r w:rsidRPr="008E709C">
        <w:rPr>
          <w:rFonts w:ascii="Arial" w:eastAsia="Arial" w:hAnsi="Arial" w:cs="Arial"/>
          <w:color w:val="000000" w:themeColor="text1"/>
        </w:rPr>
        <w:t xml:space="preserve">, </w:t>
      </w:r>
      <w:r w:rsidRPr="008E709C">
        <w:rPr>
          <w:rFonts w:ascii="Arial" w:eastAsia="Arial" w:hAnsi="Arial" w:cs="Arial"/>
          <w:i/>
          <w:iCs/>
          <w:color w:val="000000" w:themeColor="text1"/>
        </w:rPr>
        <w:t>practici agricole necorespunzătoare</w:t>
      </w:r>
      <w:r w:rsidRPr="008E709C">
        <w:rPr>
          <w:rFonts w:ascii="Arial" w:eastAsia="Arial" w:hAnsi="Arial" w:cs="Arial"/>
          <w:color w:val="000000" w:themeColor="text1"/>
        </w:rPr>
        <w:t xml:space="preserve"> care determină eroziunea mai puternică a solurilor, </w:t>
      </w:r>
      <w:r w:rsidRPr="008E709C">
        <w:rPr>
          <w:rFonts w:ascii="Arial" w:eastAsia="Arial" w:hAnsi="Arial" w:cs="Arial"/>
          <w:i/>
          <w:iCs/>
          <w:color w:val="000000" w:themeColor="text1"/>
        </w:rPr>
        <w:t>lucrările de regularizare a albiei (canalizarea, îndiguirea şi desecarea luncii</w:t>
      </w:r>
      <w:r w:rsidRPr="008E709C">
        <w:rPr>
          <w:rFonts w:ascii="Arial" w:eastAsia="Arial" w:hAnsi="Arial" w:cs="Arial"/>
          <w:color w:val="000000" w:themeColor="text1"/>
        </w:rPr>
        <w:t xml:space="preserve">) şi </w:t>
      </w:r>
      <w:r w:rsidRPr="008E709C">
        <w:rPr>
          <w:rFonts w:ascii="Arial" w:eastAsia="Arial" w:hAnsi="Arial" w:cs="Arial"/>
          <w:i/>
          <w:iCs/>
          <w:color w:val="000000" w:themeColor="text1"/>
        </w:rPr>
        <w:t>podurile cu o deschidere prea mică determină o micșorare a secţiunii de scurgere</w:t>
      </w:r>
      <w:r w:rsidRPr="008E709C">
        <w:rPr>
          <w:rFonts w:ascii="Arial" w:eastAsia="Arial" w:hAnsi="Arial" w:cs="Arial"/>
          <w:color w:val="000000" w:themeColor="text1"/>
        </w:rPr>
        <w:t xml:space="preserve"> şi </w:t>
      </w:r>
      <w:r w:rsidRPr="008E709C">
        <w:rPr>
          <w:rFonts w:ascii="Arial" w:eastAsia="Arial" w:hAnsi="Arial" w:cs="Arial"/>
          <w:i/>
          <w:iCs/>
          <w:color w:val="000000" w:themeColor="text1"/>
        </w:rPr>
        <w:t>o uşoară creştere a nivelurilor</w:t>
      </w:r>
      <w:r w:rsidRPr="008E709C">
        <w:rPr>
          <w:rFonts w:ascii="Arial" w:eastAsia="Arial" w:hAnsi="Arial" w:cs="Arial"/>
          <w:color w:val="000000" w:themeColor="text1"/>
        </w:rPr>
        <w:t xml:space="preserve">, </w:t>
      </w:r>
      <w:r w:rsidRPr="008E709C">
        <w:rPr>
          <w:rFonts w:ascii="Arial" w:eastAsia="Arial" w:hAnsi="Arial" w:cs="Arial"/>
          <w:i/>
          <w:iCs/>
          <w:color w:val="000000" w:themeColor="text1"/>
        </w:rPr>
        <w:t>ruperea barajelor din cauza unor erori de proiectare</w:t>
      </w:r>
      <w:r w:rsidRPr="008E709C">
        <w:rPr>
          <w:rFonts w:ascii="Arial" w:eastAsia="Arial" w:hAnsi="Arial" w:cs="Arial"/>
          <w:color w:val="000000" w:themeColor="text1"/>
        </w:rPr>
        <w:t xml:space="preserve">, </w:t>
      </w:r>
      <w:r w:rsidRPr="008E709C">
        <w:rPr>
          <w:rFonts w:ascii="Arial" w:eastAsia="Arial" w:hAnsi="Arial" w:cs="Arial"/>
          <w:i/>
          <w:iCs/>
          <w:color w:val="000000" w:themeColor="text1"/>
        </w:rPr>
        <w:t>atentate teroriste</w:t>
      </w:r>
      <w:r w:rsidRPr="008E709C">
        <w:rPr>
          <w:rFonts w:ascii="Arial" w:eastAsia="Arial" w:hAnsi="Arial" w:cs="Arial"/>
          <w:color w:val="000000" w:themeColor="text1"/>
        </w:rPr>
        <w:t xml:space="preserve"> etc.</w:t>
      </w:r>
    </w:p>
    <w:p w14:paraId="49B6DEF9" w14:textId="77777777" w:rsidR="00691921" w:rsidRDefault="00691921">
      <w:pPr>
        <w:rPr>
          <w:rFonts w:ascii="Arial" w:eastAsia="Arial" w:hAnsi="Arial" w:cs="Arial"/>
          <w:color w:val="000000" w:themeColor="text1"/>
        </w:rPr>
      </w:pPr>
      <w:r>
        <w:rPr>
          <w:rFonts w:ascii="Arial" w:eastAsia="Arial" w:hAnsi="Arial" w:cs="Arial"/>
          <w:color w:val="000000" w:themeColor="text1"/>
        </w:rPr>
        <w:br w:type="page"/>
      </w:r>
    </w:p>
    <w:p w14:paraId="142D0B01" w14:textId="77777777" w:rsidR="00140C69" w:rsidRPr="008E709C" w:rsidRDefault="00140C69" w:rsidP="00140C69">
      <w:pPr>
        <w:numPr>
          <w:ilvl w:val="0"/>
          <w:numId w:val="7"/>
        </w:numPr>
        <w:pBdr>
          <w:top w:val="nil"/>
          <w:left w:val="nil"/>
          <w:bottom w:val="nil"/>
          <w:right w:val="nil"/>
          <w:between w:val="nil"/>
        </w:pBdr>
        <w:spacing w:line="276" w:lineRule="auto"/>
        <w:ind w:left="284" w:hanging="284"/>
        <w:jc w:val="both"/>
        <w:rPr>
          <w:rFonts w:ascii="Arial" w:eastAsia="Arial" w:hAnsi="Arial" w:cs="Arial"/>
          <w:i/>
          <w:iCs/>
          <w:color w:val="000000" w:themeColor="text1"/>
        </w:rPr>
      </w:pPr>
      <w:r w:rsidRPr="008E709C">
        <w:rPr>
          <w:rFonts w:ascii="Arial" w:eastAsia="Arial" w:hAnsi="Arial" w:cs="Arial"/>
          <w:color w:val="000000" w:themeColor="text1"/>
        </w:rPr>
        <w:lastRenderedPageBreak/>
        <w:t xml:space="preserve">se acordă </w:t>
      </w:r>
      <w:r w:rsidRPr="008E709C">
        <w:rPr>
          <w:rFonts w:ascii="Arial" w:eastAsia="Arial" w:hAnsi="Arial" w:cs="Arial"/>
          <w:b/>
          <w:bCs/>
          <w:color w:val="000000" w:themeColor="text1"/>
        </w:rPr>
        <w:t xml:space="preserve">două puncte, </w:t>
      </w:r>
      <w:r w:rsidRPr="008E709C">
        <w:rPr>
          <w:rFonts w:ascii="Arial" w:eastAsia="Arial" w:hAnsi="Arial" w:cs="Arial"/>
          <w:color w:val="000000" w:themeColor="text1"/>
        </w:rPr>
        <w:t xml:space="preserve">câte </w:t>
      </w:r>
      <w:r w:rsidRPr="008E709C">
        <w:rPr>
          <w:rFonts w:ascii="Arial" w:eastAsia="Arial" w:hAnsi="Arial" w:cs="Arial"/>
          <w:b/>
          <w:bCs/>
          <w:color w:val="000000" w:themeColor="text1"/>
        </w:rPr>
        <w:t xml:space="preserve">un punct </w:t>
      </w:r>
      <w:r w:rsidRPr="008E709C">
        <w:rPr>
          <w:rFonts w:ascii="Arial" w:eastAsia="Arial" w:hAnsi="Arial" w:cs="Arial"/>
          <w:color w:val="000000" w:themeColor="text1"/>
        </w:rPr>
        <w:t>pentru precizarea oricărui efect social sau economic negativ. Exemplu de răspuns</w:t>
      </w:r>
      <w:r w:rsidRPr="008E709C">
        <w:rPr>
          <w:rFonts w:ascii="Arial" w:eastAsia="Arial" w:hAnsi="Arial" w:cs="Arial"/>
          <w:i/>
          <w:iCs/>
          <w:color w:val="000000" w:themeColor="text1"/>
        </w:rPr>
        <w:t xml:space="preserve">: </w:t>
      </w:r>
      <w:r w:rsidRPr="008E709C">
        <w:rPr>
          <w:rFonts w:ascii="Arial" w:eastAsia="Arial" w:hAnsi="Arial" w:cs="Arial"/>
          <w:b/>
          <w:bCs/>
          <w:i/>
          <w:iCs/>
          <w:color w:val="000000" w:themeColor="text1"/>
        </w:rPr>
        <w:t>efecte sociale negative</w:t>
      </w:r>
      <w:r w:rsidRPr="008E709C">
        <w:rPr>
          <w:rFonts w:ascii="Arial" w:eastAsia="Arial" w:hAnsi="Arial" w:cs="Arial"/>
          <w:i/>
          <w:iCs/>
          <w:color w:val="000000" w:themeColor="text1"/>
        </w:rPr>
        <w:t xml:space="preserve"> - pierderile de vieţi omeneşti, evacuarea populației </w:t>
      </w:r>
      <w:r w:rsidRPr="008E709C">
        <w:rPr>
          <w:rFonts w:ascii="Arial" w:eastAsia="Arial" w:hAnsi="Arial" w:cs="Arial"/>
          <w:i/>
          <w:iCs/>
          <w:color w:val="000000" w:themeColor="text1"/>
        </w:rPr>
        <w:tab/>
        <w:t xml:space="preserve">din localitățile afectate,  lipsa apei potabile și a hranei, diminuarea asistenței medicale, apariția unor epidemii etc. sau </w:t>
      </w:r>
      <w:r w:rsidRPr="008E709C">
        <w:rPr>
          <w:rFonts w:ascii="Arial" w:eastAsia="Arial" w:hAnsi="Arial" w:cs="Arial"/>
          <w:b/>
          <w:bCs/>
          <w:i/>
          <w:iCs/>
          <w:color w:val="000000" w:themeColor="text1"/>
        </w:rPr>
        <w:t>efecte economice</w:t>
      </w:r>
      <w:r w:rsidRPr="008E709C">
        <w:rPr>
          <w:rFonts w:ascii="Arial" w:eastAsia="Arial" w:hAnsi="Arial" w:cs="Arial"/>
          <w:i/>
          <w:iCs/>
          <w:color w:val="000000" w:themeColor="text1"/>
        </w:rPr>
        <w:t xml:space="preserve"> - imobile distruse sau avariate, obiectivele industriale afectate, pierderi de animale, căile de comunicații (drumuri, căi ferate, poduri) şi reţeaua electrică distruse complet sau ava</w:t>
      </w:r>
      <w:bookmarkStart w:id="0" w:name="_GoBack"/>
      <w:bookmarkEnd w:id="0"/>
      <w:r w:rsidRPr="008E709C">
        <w:rPr>
          <w:rFonts w:ascii="Arial" w:eastAsia="Arial" w:hAnsi="Arial" w:cs="Arial"/>
          <w:i/>
          <w:iCs/>
          <w:color w:val="000000" w:themeColor="text1"/>
        </w:rPr>
        <w:t xml:space="preserve">riate, cheltuielile efectuate pentru normalizarea situaţiei </w:t>
      </w:r>
    </w:p>
    <w:p w14:paraId="1F0BDA1D" w14:textId="77777777" w:rsidR="00140C69" w:rsidRPr="008E709C" w:rsidRDefault="00140C69" w:rsidP="00140C69">
      <w:pPr>
        <w:numPr>
          <w:ilvl w:val="0"/>
          <w:numId w:val="7"/>
        </w:numPr>
        <w:pBdr>
          <w:top w:val="nil"/>
          <w:left w:val="nil"/>
          <w:bottom w:val="nil"/>
          <w:right w:val="nil"/>
          <w:between w:val="nil"/>
        </w:pBdr>
        <w:ind w:left="284" w:hanging="284"/>
        <w:jc w:val="both"/>
        <w:rPr>
          <w:rFonts w:ascii="Arial" w:eastAsia="Arial" w:hAnsi="Arial" w:cs="Arial"/>
          <w:i/>
          <w:iCs/>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 xml:space="preserve">două puncte, </w:t>
      </w:r>
      <w:r w:rsidRPr="008E709C">
        <w:rPr>
          <w:rFonts w:ascii="Arial" w:eastAsia="Arial" w:hAnsi="Arial" w:cs="Arial"/>
          <w:color w:val="000000" w:themeColor="text1"/>
        </w:rPr>
        <w:t xml:space="preserve">câte </w:t>
      </w:r>
      <w:r w:rsidRPr="008E709C">
        <w:rPr>
          <w:rFonts w:ascii="Arial" w:eastAsia="Arial" w:hAnsi="Arial" w:cs="Arial"/>
          <w:b/>
          <w:bCs/>
          <w:color w:val="000000" w:themeColor="text1"/>
        </w:rPr>
        <w:t xml:space="preserve">un punct </w:t>
      </w:r>
      <w:r w:rsidRPr="008E709C">
        <w:rPr>
          <w:rFonts w:ascii="Arial" w:eastAsia="Arial" w:hAnsi="Arial" w:cs="Arial"/>
          <w:color w:val="000000" w:themeColor="text1"/>
        </w:rPr>
        <w:t>pentru precizarea oricărei lucrări de amenajare. Exemplu de răspuns</w:t>
      </w:r>
      <w:r w:rsidRPr="008E709C">
        <w:rPr>
          <w:rFonts w:ascii="Arial" w:eastAsia="Arial" w:hAnsi="Arial" w:cs="Arial"/>
          <w:i/>
          <w:iCs/>
          <w:color w:val="000000" w:themeColor="text1"/>
        </w:rPr>
        <w:t>: lucrări de îndiguire a albiei şi de protejare a localităților; lucrări de amenajare a albiei (prin scurtarea meandrelor, lărgirea şi adâncirea albiei minore, curățirea periodică a albiei de aluviuni, drenarea şi îndiguirea lacurilor din luncă); construirea barajelor pentru lacurile de acumulare care, în cele mai multe cazuri, au utilizări multiple legate de combaterea inundațiilor, producerea de energie electrică, alimentarea cu apă a localităților şi irigații; amenajarea integrală a bazinelor hidrografice - se efectuează lucrări de amenajare a bazinelor secundare, de îndiguire şi de combaterea a eroziunii etc.</w:t>
      </w:r>
    </w:p>
    <w:p w14:paraId="24BB5F95" w14:textId="77777777" w:rsidR="00140C69" w:rsidRPr="008E709C" w:rsidRDefault="00140C69" w:rsidP="00140C69">
      <w:pPr>
        <w:numPr>
          <w:ilvl w:val="0"/>
          <w:numId w:val="7"/>
        </w:numPr>
        <w:pBdr>
          <w:top w:val="nil"/>
          <w:left w:val="nil"/>
          <w:bottom w:val="nil"/>
          <w:right w:val="nil"/>
          <w:between w:val="nil"/>
        </w:pBdr>
        <w:spacing w:line="276" w:lineRule="auto"/>
        <w:ind w:left="284" w:hanging="284"/>
        <w:jc w:val="both"/>
        <w:rPr>
          <w:rFonts w:ascii="Arial" w:eastAsia="Arial" w:hAnsi="Arial" w:cs="Arial"/>
          <w:i/>
          <w:iCs/>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 xml:space="preserve">două puncte </w:t>
      </w:r>
      <w:r w:rsidRPr="008E709C">
        <w:rPr>
          <w:rFonts w:ascii="Arial" w:eastAsia="Arial" w:hAnsi="Arial" w:cs="Arial"/>
          <w:color w:val="000000" w:themeColor="text1"/>
        </w:rPr>
        <w:t>pentru oricare denumire. Exemplu de răspuns</w:t>
      </w:r>
      <w:r w:rsidRPr="008E709C">
        <w:rPr>
          <w:rFonts w:ascii="Arial" w:eastAsia="Arial" w:hAnsi="Arial" w:cs="Arial"/>
          <w:i/>
          <w:iCs/>
          <w:color w:val="000000" w:themeColor="text1"/>
        </w:rPr>
        <w:t>: Dunăre, Siret, Mureș, Someș, Timiș etc.</w:t>
      </w:r>
    </w:p>
    <w:p w14:paraId="434E90D3" w14:textId="77777777" w:rsidR="00140C69" w:rsidRPr="008E709C" w:rsidRDefault="00140C69" w:rsidP="00140C69">
      <w:pPr>
        <w:numPr>
          <w:ilvl w:val="0"/>
          <w:numId w:val="7"/>
        </w:numPr>
        <w:pBdr>
          <w:top w:val="nil"/>
          <w:left w:val="nil"/>
          <w:bottom w:val="nil"/>
          <w:right w:val="nil"/>
          <w:between w:val="nil"/>
        </w:pBdr>
        <w:ind w:left="284" w:hanging="284"/>
        <w:jc w:val="both"/>
        <w:rPr>
          <w:rFonts w:ascii="Arial" w:eastAsia="Arial" w:hAnsi="Arial" w:cs="Arial"/>
          <w:i/>
          <w:iCs/>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 xml:space="preserve">un punct </w:t>
      </w:r>
      <w:r w:rsidRPr="008E709C">
        <w:rPr>
          <w:rFonts w:ascii="Arial" w:eastAsia="Arial" w:hAnsi="Arial" w:cs="Arial"/>
          <w:color w:val="000000" w:themeColor="text1"/>
        </w:rPr>
        <w:t>pentru oricare cauză. Exemplu de răspuns</w:t>
      </w:r>
      <w:r w:rsidRPr="008E709C">
        <w:rPr>
          <w:rFonts w:ascii="Arial" w:eastAsia="Arial" w:hAnsi="Arial" w:cs="Arial"/>
          <w:i/>
          <w:iCs/>
          <w:color w:val="000000" w:themeColor="text1"/>
        </w:rPr>
        <w:t>:</w:t>
      </w:r>
      <w:r w:rsidRPr="008E709C">
        <w:rPr>
          <w:rFonts w:ascii="Arial" w:eastAsia="Arial" w:hAnsi="Arial" w:cs="Arial"/>
          <w:color w:val="000000" w:themeColor="text1"/>
        </w:rPr>
        <w:t xml:space="preserve"> </w:t>
      </w:r>
      <w:r w:rsidRPr="008E709C">
        <w:rPr>
          <w:rFonts w:ascii="Arial" w:eastAsia="Arial" w:hAnsi="Arial" w:cs="Arial"/>
          <w:i/>
          <w:iCs/>
          <w:color w:val="000000" w:themeColor="text1"/>
        </w:rPr>
        <w:t>furtuni/cicloni tropicali sau cutremure care pot rupe  digurile (de exemplu New Orleans)</w:t>
      </w:r>
    </w:p>
    <w:p w14:paraId="35D4CE3D" w14:textId="6257B7D4" w:rsidR="00471325" w:rsidRDefault="00140C69" w:rsidP="00AD4097">
      <w:pPr>
        <w:tabs>
          <w:tab w:val="left" w:pos="284"/>
        </w:tabs>
        <w:spacing w:after="120"/>
        <w:jc w:val="right"/>
        <w:rPr>
          <w:rFonts w:ascii="Arial" w:eastAsia="Arial" w:hAnsi="Arial" w:cs="Arial"/>
          <w:b/>
          <w:bCs/>
          <w:color w:val="000000" w:themeColor="text1"/>
        </w:rPr>
      </w:pPr>
      <w:r w:rsidRPr="008E709C">
        <w:rPr>
          <w:rFonts w:ascii="Arial" w:eastAsia="Arial" w:hAnsi="Arial" w:cs="Arial"/>
          <w:b/>
          <w:bCs/>
          <w:color w:val="000000" w:themeColor="text1"/>
        </w:rPr>
        <w:t>Total IV (3+2+2+2+2+1) = 12 puncte</w:t>
      </w:r>
    </w:p>
    <w:p w14:paraId="37DCF092" w14:textId="77777777" w:rsidR="003408EB" w:rsidRPr="008E709C" w:rsidRDefault="003408EB" w:rsidP="00AD4097">
      <w:pPr>
        <w:tabs>
          <w:tab w:val="left" w:pos="284"/>
        </w:tabs>
        <w:spacing w:after="120"/>
        <w:jc w:val="right"/>
        <w:rPr>
          <w:rFonts w:ascii="Arial" w:eastAsia="Arial" w:hAnsi="Arial" w:cs="Arial"/>
          <w:b/>
          <w:bCs/>
          <w:color w:val="000000" w:themeColor="text1"/>
        </w:rPr>
      </w:pPr>
    </w:p>
    <w:p w14:paraId="167E0976" w14:textId="5A343008" w:rsidR="00140C69" w:rsidRPr="008E709C" w:rsidRDefault="00140C69" w:rsidP="00140C69">
      <w:pPr>
        <w:spacing w:after="120"/>
        <w:ind w:left="0"/>
        <w:jc w:val="both"/>
        <w:rPr>
          <w:rFonts w:ascii="Arial" w:eastAsia="Arial" w:hAnsi="Arial" w:cs="Arial"/>
          <w:b/>
          <w:bCs/>
          <w:color w:val="000000" w:themeColor="text1"/>
          <w:u w:val="single"/>
        </w:rPr>
      </w:pPr>
      <w:r w:rsidRPr="008E709C">
        <w:rPr>
          <w:rFonts w:ascii="Arial" w:eastAsia="Arial" w:hAnsi="Arial" w:cs="Arial"/>
          <w:b/>
          <w:bCs/>
          <w:color w:val="000000" w:themeColor="text1"/>
          <w:u w:val="single"/>
        </w:rPr>
        <w:t>Subiectul al V-lea                                                                                                            (1</w:t>
      </w:r>
      <w:r w:rsidR="00471325" w:rsidRPr="008E709C">
        <w:rPr>
          <w:rFonts w:ascii="Arial" w:eastAsia="Arial" w:hAnsi="Arial" w:cs="Arial"/>
          <w:b/>
          <w:bCs/>
          <w:color w:val="000000" w:themeColor="text1"/>
          <w:u w:val="single"/>
        </w:rPr>
        <w:t>5</w:t>
      </w:r>
      <w:r w:rsidRPr="008E709C">
        <w:rPr>
          <w:rFonts w:ascii="Arial" w:eastAsia="Arial" w:hAnsi="Arial" w:cs="Arial"/>
          <w:b/>
          <w:bCs/>
          <w:color w:val="000000" w:themeColor="text1"/>
          <w:u w:val="single"/>
        </w:rPr>
        <w:t xml:space="preserve"> puncte)</w:t>
      </w:r>
    </w:p>
    <w:p w14:paraId="7C3DA7DD" w14:textId="1F2391F4" w:rsidR="00140C69" w:rsidRPr="008E709C" w:rsidRDefault="00140C69" w:rsidP="00140C69">
      <w:pPr>
        <w:jc w:val="both"/>
        <w:rPr>
          <w:rFonts w:ascii="Arial" w:eastAsia="Arial" w:hAnsi="Arial" w:cs="Arial"/>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1</w:t>
      </w:r>
      <w:r w:rsidR="009348F3" w:rsidRPr="008E709C">
        <w:rPr>
          <w:rFonts w:ascii="Arial" w:eastAsia="Arial" w:hAnsi="Arial" w:cs="Arial"/>
          <w:b/>
          <w:bCs/>
          <w:color w:val="000000" w:themeColor="text1"/>
        </w:rPr>
        <w:t>5</w:t>
      </w:r>
      <w:r w:rsidRPr="008E709C">
        <w:rPr>
          <w:rFonts w:ascii="Arial" w:eastAsia="Arial" w:hAnsi="Arial" w:cs="Arial"/>
          <w:b/>
          <w:bCs/>
          <w:color w:val="000000" w:themeColor="text1"/>
        </w:rPr>
        <w:t xml:space="preserve"> puncte</w:t>
      </w:r>
      <w:r w:rsidRPr="008E709C">
        <w:rPr>
          <w:rFonts w:ascii="Arial" w:eastAsia="Arial" w:hAnsi="Arial" w:cs="Arial"/>
          <w:color w:val="000000" w:themeColor="text1"/>
        </w:rPr>
        <w:t xml:space="preserve">, astfel: </w:t>
      </w:r>
    </w:p>
    <w:p w14:paraId="2AAF51C7" w14:textId="161D8CB7" w:rsidR="001C336F" w:rsidRPr="008E709C" w:rsidRDefault="00140C69" w:rsidP="00140C69">
      <w:pPr>
        <w:numPr>
          <w:ilvl w:val="0"/>
          <w:numId w:val="8"/>
        </w:numPr>
        <w:spacing w:line="259" w:lineRule="auto"/>
        <w:jc w:val="both"/>
        <w:rPr>
          <w:rFonts w:ascii="Arial" w:eastAsia="Arial" w:hAnsi="Arial" w:cs="Arial"/>
          <w:i/>
          <w:iCs/>
          <w:color w:val="000000" w:themeColor="text1"/>
        </w:rPr>
      </w:pPr>
      <w:r w:rsidRPr="008E709C">
        <w:rPr>
          <w:rFonts w:ascii="Arial" w:eastAsia="Arial" w:hAnsi="Arial" w:cs="Arial"/>
          <w:color w:val="000000" w:themeColor="text1"/>
        </w:rPr>
        <w:t xml:space="preserve">se acordă </w:t>
      </w:r>
      <w:r w:rsidR="001C336F" w:rsidRPr="008E709C">
        <w:rPr>
          <w:rFonts w:ascii="Arial" w:eastAsia="Arial" w:hAnsi="Arial" w:cs="Arial"/>
          <w:b/>
          <w:bCs/>
          <w:color w:val="000000" w:themeColor="text1"/>
        </w:rPr>
        <w:t xml:space="preserve">șapte </w:t>
      </w:r>
      <w:r w:rsidRPr="008E709C">
        <w:rPr>
          <w:rFonts w:ascii="Arial" w:eastAsia="Arial" w:hAnsi="Arial" w:cs="Arial"/>
          <w:b/>
          <w:bCs/>
          <w:color w:val="000000" w:themeColor="text1"/>
        </w:rPr>
        <w:t>puncte</w:t>
      </w:r>
      <w:r w:rsidRPr="008E709C">
        <w:rPr>
          <w:rFonts w:ascii="Arial" w:eastAsia="Arial" w:hAnsi="Arial" w:cs="Arial"/>
          <w:color w:val="000000" w:themeColor="text1"/>
        </w:rPr>
        <w:t xml:space="preserve">, câte </w:t>
      </w:r>
      <w:r w:rsidRPr="008E709C">
        <w:rPr>
          <w:rFonts w:ascii="Arial" w:eastAsia="Arial" w:hAnsi="Arial" w:cs="Arial"/>
          <w:b/>
          <w:bCs/>
          <w:color w:val="000000" w:themeColor="text1"/>
        </w:rPr>
        <w:t xml:space="preserve">un punct </w:t>
      </w:r>
      <w:r w:rsidRPr="008E709C">
        <w:rPr>
          <w:rFonts w:ascii="Arial" w:eastAsia="Arial" w:hAnsi="Arial" w:cs="Arial"/>
          <w:color w:val="000000" w:themeColor="text1"/>
        </w:rPr>
        <w:t xml:space="preserve">pentru precizarea fiecărei categorii: </w:t>
      </w:r>
    </w:p>
    <w:p w14:paraId="2CF90848" w14:textId="06AC1510" w:rsidR="001C336F" w:rsidRPr="008E709C" w:rsidRDefault="00140C69" w:rsidP="008E709C">
      <w:pPr>
        <w:spacing w:line="259" w:lineRule="auto"/>
        <w:ind w:left="567"/>
        <w:jc w:val="both"/>
        <w:rPr>
          <w:rFonts w:ascii="Arial" w:eastAsia="Arial" w:hAnsi="Arial" w:cs="Arial"/>
          <w:i/>
          <w:iCs/>
          <w:color w:val="000000" w:themeColor="text1"/>
        </w:rPr>
      </w:pPr>
      <w:r w:rsidRPr="008E709C">
        <w:rPr>
          <w:rFonts w:ascii="Arial" w:eastAsia="Arial" w:hAnsi="Arial" w:cs="Arial"/>
          <w:i/>
          <w:iCs/>
          <w:color w:val="000000" w:themeColor="text1"/>
        </w:rPr>
        <w:t>Categoria I.a, - Rezervație naturală strictă</w:t>
      </w:r>
      <w:r w:rsidR="000A34DC">
        <w:rPr>
          <w:rFonts w:ascii="Arial" w:eastAsia="Arial" w:hAnsi="Arial" w:cs="Arial"/>
          <w:i/>
          <w:iCs/>
          <w:color w:val="000000" w:themeColor="text1"/>
        </w:rPr>
        <w:t>;</w:t>
      </w:r>
      <w:r w:rsidR="000A34DC" w:rsidRPr="008E709C">
        <w:rPr>
          <w:rFonts w:ascii="Arial" w:eastAsia="Arial" w:hAnsi="Arial" w:cs="Arial"/>
          <w:i/>
          <w:iCs/>
          <w:color w:val="000000" w:themeColor="text1"/>
        </w:rPr>
        <w:t xml:space="preserve"> </w:t>
      </w:r>
    </w:p>
    <w:p w14:paraId="13235896" w14:textId="7C22FFEF" w:rsidR="001C336F" w:rsidRPr="008E709C" w:rsidRDefault="001C336F" w:rsidP="008E709C">
      <w:pPr>
        <w:spacing w:line="259" w:lineRule="auto"/>
        <w:ind w:left="567"/>
        <w:jc w:val="both"/>
        <w:rPr>
          <w:rFonts w:ascii="Arial" w:eastAsia="Arial" w:hAnsi="Arial" w:cs="Arial"/>
          <w:i/>
          <w:iCs/>
          <w:color w:val="000000" w:themeColor="text1"/>
        </w:rPr>
      </w:pPr>
      <w:r w:rsidRPr="008E709C">
        <w:rPr>
          <w:rFonts w:ascii="Arial" w:eastAsia="Arial" w:hAnsi="Arial" w:cs="Arial"/>
          <w:i/>
          <w:iCs/>
          <w:color w:val="000000" w:themeColor="text1"/>
        </w:rPr>
        <w:t xml:space="preserve">Categoria </w:t>
      </w:r>
      <w:r w:rsidR="00140C69" w:rsidRPr="008E709C">
        <w:rPr>
          <w:rFonts w:ascii="Arial" w:eastAsia="Arial" w:hAnsi="Arial" w:cs="Arial"/>
          <w:i/>
          <w:iCs/>
          <w:color w:val="000000" w:themeColor="text1"/>
        </w:rPr>
        <w:t xml:space="preserve">I.b. - Arie naturală sălbatică; </w:t>
      </w:r>
    </w:p>
    <w:p w14:paraId="75E3D253" w14:textId="12B0AC5B" w:rsidR="001C336F" w:rsidRPr="008E709C" w:rsidRDefault="00140C69" w:rsidP="008E709C">
      <w:pPr>
        <w:spacing w:line="259" w:lineRule="auto"/>
        <w:ind w:left="567"/>
        <w:jc w:val="both"/>
        <w:rPr>
          <w:rFonts w:ascii="Arial" w:eastAsia="Arial" w:hAnsi="Arial" w:cs="Arial"/>
          <w:i/>
          <w:iCs/>
          <w:color w:val="000000" w:themeColor="text1"/>
        </w:rPr>
      </w:pPr>
      <w:r w:rsidRPr="008E709C">
        <w:rPr>
          <w:rFonts w:ascii="Arial" w:eastAsia="Arial" w:hAnsi="Arial" w:cs="Arial"/>
          <w:i/>
          <w:iCs/>
          <w:color w:val="000000" w:themeColor="text1"/>
        </w:rPr>
        <w:t>Categoria II - Parc național</w:t>
      </w:r>
      <w:r w:rsidR="000A34DC">
        <w:rPr>
          <w:rFonts w:ascii="Arial" w:eastAsia="Arial" w:hAnsi="Arial" w:cs="Arial"/>
          <w:i/>
          <w:iCs/>
          <w:color w:val="000000" w:themeColor="text1"/>
        </w:rPr>
        <w:t>;</w:t>
      </w:r>
      <w:r w:rsidR="000A34DC" w:rsidRPr="008E709C">
        <w:rPr>
          <w:rFonts w:ascii="Arial" w:eastAsia="Arial" w:hAnsi="Arial" w:cs="Arial"/>
          <w:i/>
          <w:iCs/>
          <w:color w:val="000000" w:themeColor="text1"/>
        </w:rPr>
        <w:t xml:space="preserve"> </w:t>
      </w:r>
    </w:p>
    <w:p w14:paraId="27A040E0" w14:textId="77777777" w:rsidR="001C336F" w:rsidRPr="008E709C" w:rsidRDefault="00140C69" w:rsidP="008E709C">
      <w:pPr>
        <w:spacing w:line="259" w:lineRule="auto"/>
        <w:ind w:left="567"/>
        <w:jc w:val="both"/>
        <w:rPr>
          <w:rFonts w:ascii="Arial" w:eastAsia="Arial" w:hAnsi="Arial" w:cs="Arial"/>
          <w:i/>
          <w:iCs/>
          <w:color w:val="000000" w:themeColor="text1"/>
        </w:rPr>
      </w:pPr>
      <w:r w:rsidRPr="008E709C">
        <w:rPr>
          <w:rFonts w:ascii="Arial" w:eastAsia="Arial" w:hAnsi="Arial" w:cs="Arial"/>
          <w:i/>
          <w:iCs/>
          <w:color w:val="000000" w:themeColor="text1"/>
        </w:rPr>
        <w:t xml:space="preserve">Categoria III - Monument natural; </w:t>
      </w:r>
    </w:p>
    <w:p w14:paraId="0A92D268" w14:textId="1ED0D29D" w:rsidR="001C336F" w:rsidRPr="008E709C" w:rsidRDefault="00140C69" w:rsidP="008E709C">
      <w:pPr>
        <w:spacing w:line="259" w:lineRule="auto"/>
        <w:ind w:left="567"/>
        <w:jc w:val="both"/>
        <w:rPr>
          <w:rFonts w:ascii="Arial" w:eastAsia="Arial" w:hAnsi="Arial" w:cs="Arial"/>
          <w:i/>
          <w:iCs/>
          <w:color w:val="000000" w:themeColor="text1"/>
        </w:rPr>
      </w:pPr>
      <w:r w:rsidRPr="008E709C">
        <w:rPr>
          <w:rFonts w:ascii="Arial" w:eastAsia="Arial" w:hAnsi="Arial" w:cs="Arial"/>
          <w:i/>
          <w:iCs/>
          <w:color w:val="000000" w:themeColor="text1"/>
        </w:rPr>
        <w:t xml:space="preserve">Categoria IV - Arie de gestionare a habitatelor/speciilor; </w:t>
      </w:r>
    </w:p>
    <w:p w14:paraId="081C75CC" w14:textId="77777777" w:rsidR="001C336F" w:rsidRPr="008E709C" w:rsidRDefault="00140C69" w:rsidP="008E709C">
      <w:pPr>
        <w:spacing w:line="259" w:lineRule="auto"/>
        <w:ind w:left="567"/>
        <w:jc w:val="both"/>
        <w:rPr>
          <w:rFonts w:ascii="Arial" w:eastAsia="Arial" w:hAnsi="Arial" w:cs="Arial"/>
          <w:i/>
          <w:iCs/>
          <w:color w:val="000000" w:themeColor="text1"/>
        </w:rPr>
      </w:pPr>
      <w:r w:rsidRPr="008E709C">
        <w:rPr>
          <w:rFonts w:ascii="Arial" w:eastAsia="Arial" w:hAnsi="Arial" w:cs="Arial"/>
          <w:i/>
          <w:iCs/>
          <w:color w:val="000000" w:themeColor="text1"/>
        </w:rPr>
        <w:t xml:space="preserve">Categoria V - Peisaj terestru/marin protejat; </w:t>
      </w:r>
    </w:p>
    <w:p w14:paraId="645DCBBC" w14:textId="4C2C8350" w:rsidR="00140C69" w:rsidRPr="008E709C" w:rsidRDefault="00140C69" w:rsidP="008E709C">
      <w:pPr>
        <w:spacing w:line="259" w:lineRule="auto"/>
        <w:ind w:left="567"/>
        <w:jc w:val="both"/>
        <w:rPr>
          <w:rFonts w:ascii="Arial" w:eastAsia="Arial" w:hAnsi="Arial" w:cs="Arial"/>
          <w:i/>
          <w:iCs/>
          <w:color w:val="000000" w:themeColor="text1"/>
        </w:rPr>
      </w:pPr>
      <w:r w:rsidRPr="008E709C">
        <w:rPr>
          <w:rFonts w:ascii="Arial" w:eastAsia="Arial" w:hAnsi="Arial" w:cs="Arial"/>
          <w:i/>
          <w:iCs/>
          <w:color w:val="000000" w:themeColor="text1"/>
        </w:rPr>
        <w:t>Categoria VI - Arie protejată cu resurse gestionate</w:t>
      </w:r>
      <w:r w:rsidR="0031090D" w:rsidRPr="008E709C">
        <w:rPr>
          <w:rFonts w:ascii="Arial" w:eastAsia="Arial" w:hAnsi="Arial" w:cs="Arial"/>
          <w:i/>
          <w:iCs/>
          <w:color w:val="000000" w:themeColor="text1"/>
        </w:rPr>
        <w:t xml:space="preserve"> </w:t>
      </w:r>
    </w:p>
    <w:p w14:paraId="19CDEEBC" w14:textId="77777777" w:rsidR="000A34DC" w:rsidRPr="008E709C" w:rsidRDefault="00140C69" w:rsidP="00140C69">
      <w:pPr>
        <w:numPr>
          <w:ilvl w:val="0"/>
          <w:numId w:val="8"/>
        </w:numPr>
        <w:pBdr>
          <w:top w:val="nil"/>
          <w:left w:val="nil"/>
          <w:bottom w:val="nil"/>
          <w:right w:val="nil"/>
          <w:between w:val="nil"/>
        </w:pBdr>
        <w:jc w:val="both"/>
        <w:rPr>
          <w:rFonts w:ascii="Arial" w:eastAsia="Arial" w:hAnsi="Arial" w:cs="Arial"/>
          <w:color w:val="000000" w:themeColor="text1"/>
        </w:rPr>
      </w:pPr>
      <w:r w:rsidRPr="008E709C">
        <w:rPr>
          <w:rFonts w:ascii="Arial" w:eastAsia="Arial" w:hAnsi="Arial" w:cs="Arial"/>
          <w:color w:val="000000" w:themeColor="text1"/>
        </w:rPr>
        <w:t xml:space="preserve">se acordă </w:t>
      </w:r>
      <w:r w:rsidRPr="008E709C">
        <w:rPr>
          <w:rFonts w:ascii="Arial" w:eastAsia="Arial" w:hAnsi="Arial" w:cs="Arial"/>
          <w:b/>
          <w:bCs/>
          <w:color w:val="000000" w:themeColor="text1"/>
        </w:rPr>
        <w:t xml:space="preserve">două puncte, un punct </w:t>
      </w:r>
      <w:r w:rsidRPr="008E709C">
        <w:rPr>
          <w:rFonts w:ascii="Arial" w:eastAsia="Arial" w:hAnsi="Arial" w:cs="Arial"/>
          <w:color w:val="000000" w:themeColor="text1"/>
        </w:rPr>
        <w:t xml:space="preserve">pentru numele organizației </w:t>
      </w:r>
      <w:r w:rsidRPr="008E709C">
        <w:rPr>
          <w:rFonts w:ascii="Arial" w:eastAsia="Arial" w:hAnsi="Arial" w:cs="Arial"/>
          <w:i/>
          <w:iCs/>
          <w:color w:val="000000" w:themeColor="text1"/>
        </w:rPr>
        <w:t>UNESCO</w:t>
      </w:r>
      <w:r w:rsidRPr="008E709C">
        <w:rPr>
          <w:rFonts w:ascii="Arial" w:eastAsia="Arial" w:hAnsi="Arial" w:cs="Arial"/>
          <w:color w:val="000000" w:themeColor="text1"/>
        </w:rPr>
        <w:t xml:space="preserve"> (</w:t>
      </w:r>
      <w:r w:rsidRPr="008E709C">
        <w:rPr>
          <w:rFonts w:ascii="Arial" w:eastAsia="Arial" w:hAnsi="Arial" w:cs="Arial"/>
          <w:i/>
          <w:iCs/>
          <w:color w:val="000000" w:themeColor="text1"/>
        </w:rPr>
        <w:t xml:space="preserve">Organizația Națiunilor </w:t>
      </w:r>
    </w:p>
    <w:p w14:paraId="7D5DCE46" w14:textId="010E39D9" w:rsidR="00140C69" w:rsidRPr="008E709C" w:rsidRDefault="00140C69" w:rsidP="008E709C">
      <w:pPr>
        <w:pBdr>
          <w:top w:val="nil"/>
          <w:left w:val="nil"/>
          <w:bottom w:val="nil"/>
          <w:right w:val="nil"/>
          <w:between w:val="nil"/>
        </w:pBdr>
        <w:jc w:val="both"/>
        <w:rPr>
          <w:rFonts w:ascii="Arial" w:eastAsia="Arial" w:hAnsi="Arial" w:cs="Arial"/>
          <w:color w:val="000000" w:themeColor="text1"/>
        </w:rPr>
      </w:pPr>
      <w:r w:rsidRPr="008E709C">
        <w:rPr>
          <w:rFonts w:ascii="Arial" w:eastAsia="Arial" w:hAnsi="Arial" w:cs="Arial"/>
          <w:i/>
          <w:iCs/>
          <w:color w:val="000000" w:themeColor="text1"/>
        </w:rPr>
        <w:t>Unite pentru Educație, Știință și Cultură</w:t>
      </w:r>
      <w:r w:rsidRPr="008E709C">
        <w:rPr>
          <w:rFonts w:ascii="Arial" w:eastAsia="Arial" w:hAnsi="Arial" w:cs="Arial"/>
          <w:color w:val="000000" w:themeColor="text1"/>
        </w:rPr>
        <w:t xml:space="preserve">) și un punct pentru numele </w:t>
      </w:r>
      <w:r w:rsidRPr="008E709C">
        <w:rPr>
          <w:rFonts w:ascii="Arial" w:eastAsia="Arial" w:hAnsi="Arial" w:cs="Arial"/>
          <w:i/>
          <w:iCs/>
          <w:color w:val="000000" w:themeColor="text1"/>
        </w:rPr>
        <w:t>Programul MAB</w:t>
      </w:r>
      <w:r w:rsidRPr="008E709C">
        <w:rPr>
          <w:rFonts w:ascii="Arial" w:eastAsia="Arial" w:hAnsi="Arial" w:cs="Arial"/>
          <w:color w:val="000000" w:themeColor="text1"/>
        </w:rPr>
        <w:t xml:space="preserve"> (Man and Biosphere)/ </w:t>
      </w:r>
      <w:r w:rsidRPr="008E709C">
        <w:rPr>
          <w:rFonts w:ascii="Arial" w:eastAsia="Arial" w:hAnsi="Arial" w:cs="Arial"/>
          <w:i/>
          <w:iCs/>
          <w:color w:val="000000" w:themeColor="text1"/>
        </w:rPr>
        <w:t>Programul Om și Biosferă.</w:t>
      </w:r>
    </w:p>
    <w:p w14:paraId="12BF519D" w14:textId="62B66954" w:rsidR="00140C69" w:rsidRPr="000605C5" w:rsidRDefault="00140C69" w:rsidP="008E709C">
      <w:pPr>
        <w:numPr>
          <w:ilvl w:val="0"/>
          <w:numId w:val="8"/>
        </w:numPr>
        <w:spacing w:line="259" w:lineRule="auto"/>
        <w:ind w:left="284" w:hanging="284"/>
        <w:jc w:val="both"/>
        <w:rPr>
          <w:rFonts w:ascii="Arial" w:eastAsia="Arial" w:hAnsi="Arial" w:cs="Arial"/>
        </w:rPr>
      </w:pPr>
      <w:r w:rsidRPr="000605C5">
        <w:rPr>
          <w:rFonts w:ascii="Arial" w:eastAsia="Arial" w:hAnsi="Arial" w:cs="Arial"/>
        </w:rPr>
        <w:t xml:space="preserve">se acordă </w:t>
      </w:r>
      <w:r w:rsidRPr="000605C5">
        <w:rPr>
          <w:rFonts w:ascii="Arial" w:eastAsia="Arial" w:hAnsi="Arial" w:cs="Arial"/>
          <w:b/>
          <w:bCs/>
        </w:rPr>
        <w:t xml:space="preserve">trei puncte, un punct </w:t>
      </w:r>
      <w:r w:rsidRPr="000605C5">
        <w:rPr>
          <w:rFonts w:ascii="Arial" w:eastAsia="Arial" w:hAnsi="Arial" w:cs="Arial"/>
        </w:rPr>
        <w:t xml:space="preserve">pentru numele fiecare arie protejată: </w:t>
      </w:r>
      <w:r w:rsidRPr="000605C5">
        <w:rPr>
          <w:rFonts w:ascii="Arial" w:eastAsia="Arial" w:hAnsi="Arial" w:cs="Arial"/>
          <w:i/>
          <w:iCs/>
        </w:rPr>
        <w:t>Parcul Național Retezat</w:t>
      </w:r>
      <w:r w:rsidRPr="000605C5">
        <w:rPr>
          <w:rFonts w:ascii="Arial" w:eastAsia="Arial" w:hAnsi="Arial" w:cs="Arial"/>
        </w:rPr>
        <w:t xml:space="preserve">, </w:t>
      </w:r>
      <w:r w:rsidRPr="000605C5">
        <w:rPr>
          <w:rFonts w:ascii="Arial" w:eastAsia="Arial" w:hAnsi="Arial" w:cs="Arial"/>
          <w:i/>
          <w:iCs/>
        </w:rPr>
        <w:t>Parcul Național Rodnei</w:t>
      </w:r>
      <w:r w:rsidRPr="000605C5">
        <w:rPr>
          <w:rFonts w:ascii="Arial" w:eastAsia="Arial" w:hAnsi="Arial" w:cs="Arial"/>
        </w:rPr>
        <w:t xml:space="preserve"> </w:t>
      </w:r>
      <w:r w:rsidRPr="000605C5">
        <w:rPr>
          <w:rFonts w:ascii="Arial" w:eastAsia="Arial" w:hAnsi="Arial" w:cs="Arial"/>
          <w:i/>
          <w:iCs/>
        </w:rPr>
        <w:t>Pietrosul Rodnei</w:t>
      </w:r>
      <w:r w:rsidRPr="000605C5">
        <w:rPr>
          <w:rFonts w:ascii="Arial" w:eastAsia="Arial" w:hAnsi="Arial" w:cs="Arial"/>
        </w:rPr>
        <w:t xml:space="preserve">, Rezervația biosferei </w:t>
      </w:r>
      <w:r w:rsidRPr="000605C5">
        <w:rPr>
          <w:rFonts w:ascii="Arial" w:eastAsia="Arial" w:hAnsi="Arial" w:cs="Arial"/>
          <w:i/>
          <w:iCs/>
        </w:rPr>
        <w:t>Delta Dunării</w:t>
      </w:r>
    </w:p>
    <w:p w14:paraId="5D89983E" w14:textId="77777777" w:rsidR="00A71E74" w:rsidRPr="000605C5" w:rsidRDefault="008A7D28" w:rsidP="008A7D28">
      <w:pPr>
        <w:pStyle w:val="ListParagraph"/>
        <w:numPr>
          <w:ilvl w:val="0"/>
          <w:numId w:val="8"/>
        </w:numPr>
        <w:spacing w:line="259" w:lineRule="auto"/>
        <w:jc w:val="both"/>
        <w:rPr>
          <w:rFonts w:ascii="Arial" w:eastAsia="Arial" w:hAnsi="Arial" w:cs="Arial"/>
        </w:rPr>
      </w:pPr>
      <w:r w:rsidRPr="000605C5">
        <w:rPr>
          <w:rFonts w:ascii="Arial" w:eastAsia="Arial" w:hAnsi="Arial" w:cs="Arial"/>
        </w:rPr>
        <w:t xml:space="preserve">se acordă </w:t>
      </w:r>
      <w:r w:rsidRPr="000605C5">
        <w:rPr>
          <w:rFonts w:ascii="Arial" w:eastAsia="Arial" w:hAnsi="Arial" w:cs="Arial"/>
          <w:b/>
          <w:bCs/>
        </w:rPr>
        <w:t xml:space="preserve">trei puncte, </w:t>
      </w:r>
      <w:r w:rsidR="00A71E74" w:rsidRPr="000605C5">
        <w:rPr>
          <w:rFonts w:ascii="Arial" w:eastAsia="Arial" w:hAnsi="Arial" w:cs="Arial"/>
          <w:bCs/>
        </w:rPr>
        <w:t>câte 1</w:t>
      </w:r>
      <w:r w:rsidRPr="000605C5">
        <w:rPr>
          <w:rFonts w:ascii="Arial" w:eastAsia="Arial" w:hAnsi="Arial" w:cs="Arial"/>
          <w:bCs/>
        </w:rPr>
        <w:t xml:space="preserve"> punct</w:t>
      </w:r>
      <w:r w:rsidRPr="000605C5">
        <w:rPr>
          <w:rFonts w:ascii="Arial" w:eastAsia="Arial" w:hAnsi="Arial" w:cs="Arial"/>
          <w:b/>
          <w:bCs/>
        </w:rPr>
        <w:t xml:space="preserve"> </w:t>
      </w:r>
      <w:r w:rsidRPr="000605C5">
        <w:rPr>
          <w:rFonts w:ascii="Arial" w:eastAsia="Arial" w:hAnsi="Arial" w:cs="Arial"/>
        </w:rPr>
        <w:t>pentru fiecare zonă și obiectiv</w:t>
      </w:r>
      <w:r w:rsidR="00A71E74" w:rsidRPr="000605C5">
        <w:rPr>
          <w:rFonts w:ascii="Arial" w:eastAsia="Arial" w:hAnsi="Arial" w:cs="Arial"/>
        </w:rPr>
        <w:t xml:space="preserve"> luate împreună</w:t>
      </w:r>
      <w:r w:rsidRPr="000605C5">
        <w:rPr>
          <w:rFonts w:ascii="Arial" w:eastAsia="Arial" w:hAnsi="Arial" w:cs="Arial"/>
        </w:rPr>
        <w:t xml:space="preserve">:   </w:t>
      </w:r>
    </w:p>
    <w:p w14:paraId="2D6174DE" w14:textId="02A26E0D" w:rsidR="008A7D28" w:rsidRPr="000605C5" w:rsidRDefault="008A7D28" w:rsidP="00A71E74">
      <w:pPr>
        <w:pStyle w:val="ListParagraph"/>
        <w:spacing w:line="259" w:lineRule="auto"/>
        <w:ind w:left="709" w:firstLine="11"/>
        <w:jc w:val="both"/>
        <w:rPr>
          <w:rFonts w:ascii="Arial" w:eastAsia="Arial" w:hAnsi="Arial" w:cs="Arial"/>
        </w:rPr>
      </w:pPr>
      <w:r w:rsidRPr="000605C5">
        <w:rPr>
          <w:rFonts w:ascii="Arial" w:eastAsia="Arial" w:hAnsi="Arial" w:cs="Arial"/>
        </w:rPr>
        <w:t xml:space="preserve">a). </w:t>
      </w:r>
      <w:r w:rsidRPr="000605C5">
        <w:rPr>
          <w:rFonts w:ascii="Arial" w:eastAsia="Arial" w:hAnsi="Arial" w:cs="Arial"/>
          <w:i/>
          <w:iCs/>
        </w:rPr>
        <w:t>zonă strict protejată</w:t>
      </w:r>
      <w:r w:rsidRPr="000605C5">
        <w:rPr>
          <w:rFonts w:ascii="Arial" w:eastAsia="Arial" w:hAnsi="Arial" w:cs="Arial"/>
        </w:rPr>
        <w:t xml:space="preserve"> - </w:t>
      </w:r>
      <w:r w:rsidRPr="000605C5">
        <w:rPr>
          <w:rFonts w:ascii="Arial" w:eastAsia="Arial" w:hAnsi="Arial" w:cs="Arial"/>
          <w:i/>
          <w:iCs/>
        </w:rPr>
        <w:t>pentru protecția (strictă a) ecosistemelor naturale</w:t>
      </w:r>
      <w:r w:rsidRPr="000605C5">
        <w:rPr>
          <w:rFonts w:ascii="Arial" w:eastAsia="Arial" w:hAnsi="Arial" w:cs="Arial"/>
        </w:rPr>
        <w:t xml:space="preserve">, care poate fi categoria I, II, III sau IV IUCN; </w:t>
      </w:r>
      <w:r w:rsidR="00A71E74" w:rsidRPr="000605C5">
        <w:rPr>
          <w:rFonts w:ascii="Arial" w:eastAsia="Arial" w:hAnsi="Arial" w:cs="Arial"/>
        </w:rPr>
        <w:t xml:space="preserve"> </w:t>
      </w:r>
      <w:r w:rsidRPr="000605C5">
        <w:rPr>
          <w:rFonts w:ascii="Arial" w:eastAsia="Arial" w:hAnsi="Arial" w:cs="Arial"/>
        </w:rPr>
        <w:t xml:space="preserve"> </w:t>
      </w:r>
    </w:p>
    <w:p w14:paraId="0ECD281E" w14:textId="4B2870D7" w:rsidR="008A7D28" w:rsidRPr="000605C5" w:rsidRDefault="008A7D28" w:rsidP="00A71E74">
      <w:pPr>
        <w:pStyle w:val="ListParagraph"/>
        <w:spacing w:line="259" w:lineRule="auto"/>
        <w:ind w:left="709" w:firstLine="11"/>
        <w:jc w:val="both"/>
        <w:rPr>
          <w:rFonts w:ascii="Arial" w:eastAsia="Arial" w:hAnsi="Arial" w:cs="Arial"/>
        </w:rPr>
      </w:pPr>
      <w:r w:rsidRPr="000605C5">
        <w:rPr>
          <w:rFonts w:ascii="Arial" w:eastAsia="Arial" w:hAnsi="Arial" w:cs="Arial"/>
        </w:rPr>
        <w:t xml:space="preserve">b). </w:t>
      </w:r>
      <w:r w:rsidRPr="000605C5">
        <w:rPr>
          <w:rFonts w:ascii="Arial" w:eastAsia="Arial" w:hAnsi="Arial" w:cs="Arial"/>
          <w:i/>
          <w:iCs/>
        </w:rPr>
        <w:t>zonă-tampon</w:t>
      </w:r>
      <w:r w:rsidRPr="000605C5">
        <w:rPr>
          <w:rFonts w:ascii="Arial" w:eastAsia="Arial" w:hAnsi="Arial" w:cs="Arial"/>
        </w:rPr>
        <w:t xml:space="preserve"> -</w:t>
      </w:r>
      <w:r w:rsidRPr="000605C5">
        <w:rPr>
          <w:rFonts w:ascii="Arial" w:eastAsia="Arial" w:hAnsi="Arial" w:cs="Arial"/>
          <w:i/>
          <w:iCs/>
        </w:rPr>
        <w:t xml:space="preserve"> pentru a diminua efectele asupra zonei strict protejate</w:t>
      </w:r>
      <w:r w:rsidRPr="000605C5">
        <w:rPr>
          <w:rFonts w:ascii="Arial" w:eastAsia="Arial" w:hAnsi="Arial" w:cs="Arial"/>
        </w:rPr>
        <w:t xml:space="preserve">, care poate fi categoria IV, V sau VI UICN; </w:t>
      </w:r>
      <w:r w:rsidR="00A71E74" w:rsidRPr="000605C5">
        <w:rPr>
          <w:rFonts w:ascii="Arial" w:eastAsia="Arial" w:hAnsi="Arial" w:cs="Arial"/>
        </w:rPr>
        <w:t xml:space="preserve">  </w:t>
      </w:r>
    </w:p>
    <w:p w14:paraId="6F88B49A" w14:textId="77777777" w:rsidR="008A7D28" w:rsidRPr="000605C5" w:rsidRDefault="008A7D28" w:rsidP="00A71E74">
      <w:pPr>
        <w:pStyle w:val="ListParagraph"/>
        <w:spacing w:line="259" w:lineRule="auto"/>
        <w:ind w:left="709" w:firstLine="11"/>
        <w:jc w:val="both"/>
        <w:rPr>
          <w:rFonts w:ascii="Arial" w:eastAsia="Arial" w:hAnsi="Arial" w:cs="Arial"/>
        </w:rPr>
      </w:pPr>
      <w:r w:rsidRPr="000605C5">
        <w:rPr>
          <w:rFonts w:ascii="Arial" w:eastAsia="Arial" w:hAnsi="Arial" w:cs="Arial"/>
        </w:rPr>
        <w:t xml:space="preserve">c). </w:t>
      </w:r>
      <w:r w:rsidRPr="000605C5">
        <w:rPr>
          <w:rFonts w:ascii="Arial" w:eastAsia="Arial" w:hAnsi="Arial" w:cs="Arial"/>
          <w:i/>
          <w:iCs/>
        </w:rPr>
        <w:t>zonă de tranziție</w:t>
      </w:r>
      <w:r w:rsidRPr="000605C5">
        <w:rPr>
          <w:rFonts w:ascii="Arial" w:eastAsia="Arial" w:hAnsi="Arial" w:cs="Arial"/>
        </w:rPr>
        <w:t xml:space="preserve"> - </w:t>
      </w:r>
      <w:r w:rsidRPr="000605C5">
        <w:rPr>
          <w:rFonts w:ascii="Arial" w:eastAsia="Arial" w:hAnsi="Arial" w:cs="Arial"/>
          <w:i/>
          <w:iCs/>
        </w:rPr>
        <w:t>pentru dezvoltarea activităților economice într-un mod durabil</w:t>
      </w:r>
      <w:r w:rsidRPr="000605C5">
        <w:rPr>
          <w:rFonts w:ascii="Arial" w:eastAsia="Arial" w:hAnsi="Arial" w:cs="Arial"/>
        </w:rPr>
        <w:t xml:space="preserve">. </w:t>
      </w:r>
    </w:p>
    <w:p w14:paraId="3D3CA606" w14:textId="77777777" w:rsidR="00140C69" w:rsidRPr="000605C5" w:rsidRDefault="00140C69" w:rsidP="00140C69">
      <w:pPr>
        <w:jc w:val="both"/>
        <w:rPr>
          <w:rFonts w:ascii="Arial" w:eastAsia="Arial" w:hAnsi="Arial" w:cs="Arial"/>
        </w:rPr>
      </w:pPr>
    </w:p>
    <w:p w14:paraId="5AB9F84A" w14:textId="5A2276BE" w:rsidR="00140C69" w:rsidRPr="000605C5" w:rsidRDefault="00140C69" w:rsidP="00140C69">
      <w:pPr>
        <w:jc w:val="right"/>
        <w:rPr>
          <w:rFonts w:ascii="Arial" w:eastAsia="Arial" w:hAnsi="Arial" w:cs="Arial"/>
          <w:b/>
          <w:bCs/>
        </w:rPr>
      </w:pPr>
      <w:r w:rsidRPr="000605C5">
        <w:rPr>
          <w:rFonts w:ascii="Arial" w:eastAsia="Arial" w:hAnsi="Arial" w:cs="Arial"/>
        </w:rPr>
        <w:tab/>
      </w:r>
      <w:r w:rsidRPr="000605C5">
        <w:rPr>
          <w:rFonts w:ascii="Arial" w:eastAsia="Arial" w:hAnsi="Arial" w:cs="Arial"/>
        </w:rPr>
        <w:tab/>
      </w:r>
      <w:r w:rsidRPr="000605C5">
        <w:rPr>
          <w:rFonts w:ascii="Arial" w:eastAsia="Arial" w:hAnsi="Arial" w:cs="Arial"/>
        </w:rPr>
        <w:tab/>
      </w:r>
      <w:r w:rsidRPr="000605C5">
        <w:rPr>
          <w:rFonts w:ascii="Arial" w:eastAsia="Arial" w:hAnsi="Arial" w:cs="Arial"/>
        </w:rPr>
        <w:tab/>
      </w:r>
      <w:r w:rsidRPr="000605C5">
        <w:rPr>
          <w:rFonts w:ascii="Arial" w:eastAsia="Arial" w:hAnsi="Arial" w:cs="Arial"/>
          <w:b/>
          <w:bCs/>
        </w:rPr>
        <w:t>Total V (</w:t>
      </w:r>
      <w:r w:rsidR="00CF3336" w:rsidRPr="000605C5">
        <w:rPr>
          <w:rFonts w:ascii="Arial" w:eastAsia="Arial" w:hAnsi="Arial" w:cs="Arial"/>
          <w:b/>
          <w:bCs/>
        </w:rPr>
        <w:t>7</w:t>
      </w:r>
      <w:r w:rsidRPr="000605C5">
        <w:rPr>
          <w:rFonts w:ascii="Arial" w:eastAsia="Arial" w:hAnsi="Arial" w:cs="Arial"/>
          <w:b/>
          <w:bCs/>
        </w:rPr>
        <w:t>+2+3+3) =1</w:t>
      </w:r>
      <w:r w:rsidR="00D66E6B" w:rsidRPr="000605C5">
        <w:rPr>
          <w:rFonts w:ascii="Arial" w:eastAsia="Arial" w:hAnsi="Arial" w:cs="Arial"/>
          <w:b/>
          <w:bCs/>
        </w:rPr>
        <w:t>5</w:t>
      </w:r>
      <w:r w:rsidRPr="000605C5">
        <w:rPr>
          <w:rFonts w:ascii="Arial" w:eastAsia="Arial" w:hAnsi="Arial" w:cs="Arial"/>
          <w:b/>
          <w:bCs/>
        </w:rPr>
        <w:t xml:space="preserve"> puncte</w:t>
      </w:r>
    </w:p>
    <w:p w14:paraId="2B770CFF" w14:textId="77777777" w:rsidR="00140C69" w:rsidRPr="000605C5" w:rsidRDefault="00140C69" w:rsidP="00140C69">
      <w:pPr>
        <w:jc w:val="right"/>
        <w:rPr>
          <w:rFonts w:ascii="Arial" w:eastAsia="Arial" w:hAnsi="Arial" w:cs="Arial"/>
          <w:b/>
          <w:bCs/>
        </w:rPr>
      </w:pPr>
    </w:p>
    <w:p w14:paraId="113A4B83" w14:textId="77777777" w:rsidR="00140C69" w:rsidRPr="000605C5" w:rsidRDefault="00140C69" w:rsidP="00140C69">
      <w:pPr>
        <w:ind w:left="360"/>
        <w:jc w:val="center"/>
        <w:rPr>
          <w:rFonts w:ascii="Arial" w:eastAsia="Arial" w:hAnsi="Arial" w:cs="Arial"/>
          <w:b/>
          <w:bCs/>
        </w:rPr>
      </w:pPr>
      <w:r w:rsidRPr="000605C5">
        <w:rPr>
          <w:rFonts w:ascii="Arial" w:eastAsia="Arial" w:hAnsi="Arial" w:cs="Arial"/>
          <w:b/>
          <w:bCs/>
        </w:rPr>
        <w:t>TOTAL I+II+III+IV+V = 90 puncte</w:t>
      </w:r>
    </w:p>
    <w:p w14:paraId="046F8EE6" w14:textId="77777777" w:rsidR="00140C69" w:rsidRDefault="00140C69" w:rsidP="00140C69">
      <w:pPr>
        <w:jc w:val="center"/>
        <w:rPr>
          <w:rFonts w:ascii="Arial" w:eastAsia="Arial" w:hAnsi="Arial" w:cs="Arial"/>
          <w:b/>
          <w:bCs/>
        </w:rPr>
      </w:pPr>
      <w:r>
        <w:rPr>
          <w:rFonts w:ascii="Arial" w:eastAsia="Arial" w:hAnsi="Arial" w:cs="Arial"/>
          <w:b/>
          <w:bCs/>
        </w:rPr>
        <w:t>OFICIU: 10 puncte</w:t>
      </w:r>
    </w:p>
    <w:p w14:paraId="46C9CAC5" w14:textId="77777777" w:rsidR="00140C69" w:rsidRDefault="00140C69" w:rsidP="00140C69">
      <w:pPr>
        <w:jc w:val="center"/>
        <w:rPr>
          <w:rFonts w:ascii="Arial" w:eastAsia="Arial" w:hAnsi="Arial" w:cs="Arial"/>
          <w:b/>
          <w:bCs/>
        </w:rPr>
      </w:pPr>
      <w:r>
        <w:rPr>
          <w:rFonts w:ascii="Arial" w:eastAsia="Arial" w:hAnsi="Arial" w:cs="Arial"/>
          <w:b/>
          <w:bCs/>
        </w:rPr>
        <w:t>TOTAL : 100 puncte</w:t>
      </w:r>
    </w:p>
    <w:p w14:paraId="00000043" w14:textId="7B35B017" w:rsidR="00573231" w:rsidRDefault="00573231">
      <w:pPr>
        <w:jc w:val="center"/>
        <w:rPr>
          <w:rFonts w:ascii="Arial" w:eastAsia="Arial" w:hAnsi="Arial" w:cs="Arial"/>
          <w:b/>
          <w:bCs/>
        </w:rPr>
      </w:pPr>
    </w:p>
    <w:sectPr w:rsidR="00573231">
      <w:headerReference w:type="even" r:id="rId9"/>
      <w:headerReference w:type="default" r:id="rId10"/>
      <w:footerReference w:type="even" r:id="rId11"/>
      <w:footerReference w:type="default" r:id="rId12"/>
      <w:headerReference w:type="first" r:id="rId13"/>
      <w:footerReference w:type="first" r:id="rId14"/>
      <w:pgSz w:w="11907" w:h="16840"/>
      <w:pgMar w:top="1134" w:right="1134" w:bottom="1134" w:left="1134" w:header="567" w:footer="567"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C26D56" w14:textId="77777777" w:rsidR="00B32B0E" w:rsidRDefault="00B32B0E">
      <w:r>
        <w:separator/>
      </w:r>
    </w:p>
  </w:endnote>
  <w:endnote w:type="continuationSeparator" w:id="0">
    <w:p w14:paraId="31E72DE4" w14:textId="77777777" w:rsidR="00B32B0E" w:rsidRDefault="00B32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embedRegular r:id="rId1" w:fontKey="{986C2F91-55B0-4133-B171-73F85F559273}"/>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B80E9F44-C3A0-473D-A2CF-07AB7430A853}"/>
    <w:embedBold r:id="rId3" w:fontKey="{DC7A209B-6737-451D-828D-395615596BE3}"/>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4" w:fontKey="{54CA30AD-CD9F-4BAD-93E8-7924D02F3070}"/>
  </w:font>
  <w:font w:name="Georgia">
    <w:panose1 w:val="02040502050405020303"/>
    <w:charset w:val="00"/>
    <w:family w:val="roman"/>
    <w:pitch w:val="variable"/>
    <w:sig w:usb0="00000287" w:usb1="00000000" w:usb2="00000000" w:usb3="00000000" w:csb0="0000009F" w:csb1="00000000"/>
    <w:embedItalic r:id="rId5" w:fontKey="{59A61863-25C3-43AA-B382-60AA419DBB64}"/>
  </w:font>
  <w:font w:name="Calibri Light">
    <w:panose1 w:val="020F0302020204030204"/>
    <w:charset w:val="00"/>
    <w:family w:val="swiss"/>
    <w:pitch w:val="variable"/>
    <w:sig w:usb0="E4002EFF" w:usb1="C000247B" w:usb2="00000009" w:usb3="00000000" w:csb0="000001FF" w:csb1="00000000"/>
    <w:embedRegular r:id="rId6" w:fontKey="{B6F672DB-819B-4A09-A26A-A1D5E0A14B3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11598A" w14:textId="77777777" w:rsidR="00AD4097" w:rsidRDefault="00AD409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046" w14:textId="77777777" w:rsidR="00573231" w:rsidRDefault="00727BE4">
    <w:pPr>
      <w:pBdr>
        <w:top w:val="nil"/>
        <w:left w:val="nil"/>
        <w:bottom w:val="nil"/>
        <w:right w:val="nil"/>
        <w:between w:val="nil"/>
      </w:pBdr>
      <w:tabs>
        <w:tab w:val="center" w:pos="4680"/>
        <w:tab w:val="right" w:pos="9360"/>
      </w:tabs>
      <w:ind w:right="357" w:hanging="284"/>
      <w:rPr>
        <w:rFonts w:ascii="Arial" w:eastAsia="Arial" w:hAnsi="Arial" w:cs="Arial"/>
        <w:color w:val="000000"/>
        <w:sz w:val="20"/>
        <w:szCs w:val="20"/>
      </w:rPr>
    </w:pPr>
    <w:r>
      <w:rPr>
        <w:rFonts w:ascii="Arial" w:eastAsia="Arial" w:hAnsi="Arial" w:cs="Arial"/>
        <w:color w:val="000000"/>
        <w:sz w:val="20"/>
        <w:szCs w:val="20"/>
      </w:rPr>
      <w:t>Barem – clasa a XI-a</w:t>
    </w:r>
    <w:r>
      <w:rPr>
        <w:rFonts w:ascii="Arial" w:eastAsia="Arial" w:hAnsi="Arial" w:cs="Arial"/>
        <w:color w:val="000000"/>
        <w:sz w:val="20"/>
        <w:szCs w:val="20"/>
      </w:rPr>
      <w:tab/>
    </w:r>
    <w:r>
      <w:rPr>
        <w:rFonts w:ascii="Arial" w:eastAsia="Arial" w:hAnsi="Arial" w:cs="Arial"/>
        <w:color w:val="000000"/>
        <w:sz w:val="20"/>
        <w:szCs w:val="20"/>
      </w:rPr>
      <w:tab/>
    </w:r>
  </w:p>
  <w:p w14:paraId="00000047" w14:textId="7ADE3923" w:rsidR="00573231" w:rsidRDefault="00727BE4">
    <w:pPr>
      <w:pBdr>
        <w:top w:val="nil"/>
        <w:left w:val="nil"/>
        <w:bottom w:val="nil"/>
        <w:right w:val="nil"/>
        <w:between w:val="nil"/>
      </w:pBdr>
      <w:tabs>
        <w:tab w:val="center" w:pos="4680"/>
        <w:tab w:val="right" w:pos="9360"/>
      </w:tabs>
      <w:ind w:right="357" w:hanging="284"/>
      <w:jc w:val="center"/>
      <w:rPr>
        <w:rFonts w:ascii="Arial" w:eastAsia="Arial" w:hAnsi="Arial" w:cs="Arial"/>
        <w:color w:val="000000"/>
        <w:sz w:val="20"/>
        <w:szCs w:val="20"/>
      </w:rPr>
    </w:pP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8F6DCB">
      <w:rPr>
        <w:rFonts w:ascii="Arial" w:eastAsia="Arial" w:hAnsi="Arial" w:cs="Arial"/>
        <w:noProof/>
        <w:color w:val="000000"/>
        <w:sz w:val="20"/>
        <w:szCs w:val="20"/>
      </w:rPr>
      <w:t>3</w:t>
    </w:r>
    <w:r>
      <w:rPr>
        <w:rFonts w:ascii="Arial" w:eastAsia="Arial" w:hAnsi="Arial" w:cs="Arial"/>
        <w:color w:val="000000"/>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DCAF23" w14:textId="77777777" w:rsidR="00AD4097" w:rsidRDefault="00AD409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AB0034" w14:textId="77777777" w:rsidR="00B32B0E" w:rsidRDefault="00B32B0E">
      <w:r>
        <w:separator/>
      </w:r>
    </w:p>
  </w:footnote>
  <w:footnote w:type="continuationSeparator" w:id="0">
    <w:p w14:paraId="74E91F1E" w14:textId="77777777" w:rsidR="00B32B0E" w:rsidRDefault="00B32B0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ADC678" w14:textId="77777777" w:rsidR="00AD4097" w:rsidRDefault="00AD409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044" w14:textId="77777777" w:rsidR="00573231" w:rsidRDefault="00727BE4">
    <w:pPr>
      <w:pBdr>
        <w:top w:val="nil"/>
        <w:left w:val="nil"/>
        <w:bottom w:val="nil"/>
        <w:right w:val="nil"/>
        <w:between w:val="nil"/>
      </w:pBdr>
      <w:tabs>
        <w:tab w:val="center" w:pos="4536"/>
        <w:tab w:val="right" w:pos="9072"/>
      </w:tabs>
      <w:ind w:hanging="284"/>
      <w:jc w:val="center"/>
      <w:rPr>
        <w:rFonts w:ascii="Arial" w:eastAsia="Arial" w:hAnsi="Arial" w:cs="Arial"/>
        <w:color w:val="000000"/>
        <w:sz w:val="20"/>
        <w:szCs w:val="20"/>
      </w:rPr>
    </w:pPr>
    <w:r>
      <w:rPr>
        <w:rFonts w:ascii="Arial" w:eastAsia="Arial" w:hAnsi="Arial" w:cs="Arial"/>
        <w:color w:val="000000"/>
        <w:sz w:val="20"/>
        <w:szCs w:val="20"/>
      </w:rPr>
      <w:t>Ministerul Educaţiei și Cercetării</w:t>
    </w:r>
  </w:p>
  <w:p w14:paraId="00000045" w14:textId="77777777" w:rsidR="00573231" w:rsidRDefault="00727BE4">
    <w:pPr>
      <w:pBdr>
        <w:top w:val="nil"/>
        <w:left w:val="nil"/>
        <w:bottom w:val="single" w:sz="4" w:space="1" w:color="000000"/>
        <w:right w:val="nil"/>
        <w:between w:val="nil"/>
      </w:pBdr>
      <w:tabs>
        <w:tab w:val="center" w:pos="4536"/>
        <w:tab w:val="right" w:pos="9072"/>
      </w:tabs>
      <w:ind w:hanging="284"/>
      <w:jc w:val="center"/>
      <w:rPr>
        <w:rFonts w:ascii="Arial" w:eastAsia="Arial" w:hAnsi="Arial" w:cs="Arial"/>
        <w:color w:val="000000"/>
        <w:sz w:val="20"/>
        <w:szCs w:val="20"/>
      </w:rPr>
    </w:pPr>
    <w:r>
      <w:rPr>
        <w:rFonts w:ascii="Arial" w:eastAsia="Arial" w:hAnsi="Arial" w:cs="Arial"/>
        <w:color w:val="000000"/>
        <w:sz w:val="20"/>
        <w:szCs w:val="20"/>
      </w:rPr>
      <w:t>Centrul Naţional pentru Curriculum și Evaluare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CA1025" w14:textId="77777777" w:rsidR="00AD4097" w:rsidRDefault="00AD409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415B88"/>
    <w:multiLevelType w:val="multilevel"/>
    <w:tmpl w:val="692413C2"/>
    <w:lvl w:ilvl="0">
      <w:start w:val="1"/>
      <w:numFmt w:val="decimal"/>
      <w:lvlText w:val="%1."/>
      <w:lvlJc w:val="left"/>
      <w:pPr>
        <w:ind w:left="1080" w:hanging="360"/>
      </w:pPr>
      <w:rPr>
        <w:i w:val="0"/>
        <w:iCs w:val="0"/>
        <w:color w:val="00000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nsid w:val="09702C41"/>
    <w:multiLevelType w:val="multilevel"/>
    <w:tmpl w:val="CBFAD09C"/>
    <w:lvl w:ilvl="0">
      <w:start w:val="1"/>
      <w:numFmt w:val="lowerLetter"/>
      <w:lvlText w:val="%1."/>
      <w:lvlJc w:val="left"/>
      <w:pPr>
        <w:ind w:left="720" w:hanging="360"/>
      </w:pPr>
      <w:rPr>
        <w:rFonts w:ascii="Arial" w:eastAsia="Arial" w:hAnsi="Arial" w:cs="Arial"/>
        <w:b/>
        <w:bCs/>
        <w:i w:val="0"/>
        <w:iCs w:val="0"/>
        <w:strike w:val="0"/>
        <w:color w:val="000000"/>
        <w:sz w:val="24"/>
        <w:szCs w:val="24"/>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215C6C19"/>
    <w:multiLevelType w:val="multilevel"/>
    <w:tmpl w:val="A2D43D84"/>
    <w:lvl w:ilvl="0">
      <w:start w:val="1"/>
      <w:numFmt w:val="decimal"/>
      <w:lvlText w:val="%1."/>
      <w:lvlJc w:val="left"/>
      <w:pPr>
        <w:ind w:left="1080" w:hanging="360"/>
      </w:pPr>
      <w:rPr>
        <w:b w:val="0"/>
        <w:bCs w:val="0"/>
        <w:i w:val="0"/>
        <w:iCs w:val="0"/>
        <w:color w:val="00000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nsid w:val="2BB758F4"/>
    <w:multiLevelType w:val="hybridMultilevel"/>
    <w:tmpl w:val="B200413E"/>
    <w:lvl w:ilvl="0" w:tplc="0409000F">
      <w:start w:val="4"/>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8B37ABC"/>
    <w:multiLevelType w:val="multilevel"/>
    <w:tmpl w:val="C6FE8986"/>
    <w:lvl w:ilvl="0">
      <w:start w:val="1"/>
      <w:numFmt w:val="decimal"/>
      <w:lvlText w:val="%1."/>
      <w:lvlJc w:val="left"/>
      <w:pPr>
        <w:ind w:left="720" w:hanging="360"/>
      </w:pPr>
      <w:rPr>
        <w:i w:val="0"/>
        <w:i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3C3B6610"/>
    <w:multiLevelType w:val="hybridMultilevel"/>
    <w:tmpl w:val="9D068C0C"/>
    <w:lvl w:ilvl="0" w:tplc="000E7130">
      <w:start w:val="1"/>
      <w:numFmt w:val="decimal"/>
      <w:lvlText w:val="%1."/>
      <w:lvlJc w:val="left"/>
      <w:pPr>
        <w:ind w:left="928" w:hanging="360"/>
      </w:pPr>
      <w:rPr>
        <w:rFonts w:hint="default"/>
        <w:b/>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nsid w:val="54197A08"/>
    <w:multiLevelType w:val="multilevel"/>
    <w:tmpl w:val="A114F4FE"/>
    <w:lvl w:ilvl="0">
      <w:start w:val="1"/>
      <w:numFmt w:val="lowerLetter"/>
      <w:lvlText w:val="%1."/>
      <w:lvlJc w:val="left"/>
      <w:pPr>
        <w:ind w:left="720" w:hanging="360"/>
      </w:pPr>
      <w:rPr>
        <w:rFonts w:ascii="Arial" w:eastAsia="Arial" w:hAnsi="Arial" w:cs="Arial"/>
        <w:b/>
        <w:bCs/>
        <w:i w:val="0"/>
        <w:iCs w:val="0"/>
        <w:strike w:val="0"/>
        <w:color w:val="000000"/>
        <w:sz w:val="24"/>
        <w:szCs w:val="24"/>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5D695AC3"/>
    <w:multiLevelType w:val="hybridMultilevel"/>
    <w:tmpl w:val="ACDAAEF4"/>
    <w:lvl w:ilvl="0" w:tplc="000E7130">
      <w:start w:val="1"/>
      <w:numFmt w:val="decimal"/>
      <w:lvlText w:val="%1."/>
      <w:lvlJc w:val="left"/>
      <w:pPr>
        <w:ind w:left="644" w:hanging="360"/>
      </w:pPr>
      <w:rPr>
        <w:rFonts w:hint="default"/>
        <w:b/>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781A40D8"/>
    <w:multiLevelType w:val="multilevel"/>
    <w:tmpl w:val="71F0928A"/>
    <w:lvl w:ilvl="0">
      <w:start w:val="1"/>
      <w:numFmt w:val="decimal"/>
      <w:suff w:val="space"/>
      <w:lvlText w:val="%1."/>
      <w:lvlJc w:val="left"/>
      <w:pPr>
        <w:ind w:left="0" w:firstLine="0"/>
      </w:pPr>
      <w:rPr>
        <w:rFonts w:hint="default"/>
        <w:i w:val="0"/>
        <w:iCs w:val="0"/>
        <w:color w:val="000000"/>
      </w:rPr>
    </w:lvl>
    <w:lvl w:ilvl="1">
      <w:start w:val="1"/>
      <w:numFmt w:val="bullet"/>
      <w:lvlText w:val=""/>
      <w:lvlJc w:val="left"/>
      <w:pPr>
        <w:ind w:left="0" w:firstLine="0"/>
      </w:pPr>
      <w:rPr>
        <w:rFonts w:hint="default"/>
      </w:rPr>
    </w:lvl>
    <w:lvl w:ilvl="2">
      <w:start w:val="1"/>
      <w:numFmt w:val="bullet"/>
      <w:lvlText w:val=""/>
      <w:lvlJc w:val="left"/>
      <w:pPr>
        <w:ind w:left="0" w:firstLine="0"/>
      </w:pPr>
      <w:rPr>
        <w:rFonts w:hint="default"/>
      </w:rPr>
    </w:lvl>
    <w:lvl w:ilvl="3">
      <w:start w:val="1"/>
      <w:numFmt w:val="bullet"/>
      <w:lvlText w:val=""/>
      <w:lvlJc w:val="left"/>
      <w:pPr>
        <w:ind w:left="0" w:firstLine="0"/>
      </w:pPr>
      <w:rPr>
        <w:rFonts w:hint="default"/>
      </w:rPr>
    </w:lvl>
    <w:lvl w:ilvl="4">
      <w:start w:val="1"/>
      <w:numFmt w:val="bullet"/>
      <w:lvlText w:val=""/>
      <w:lvlJc w:val="left"/>
      <w:pPr>
        <w:ind w:left="0" w:firstLine="0"/>
      </w:pPr>
      <w:rPr>
        <w:rFonts w:hint="default"/>
      </w:rPr>
    </w:lvl>
    <w:lvl w:ilvl="5">
      <w:start w:val="1"/>
      <w:numFmt w:val="bullet"/>
      <w:lvlText w:val=""/>
      <w:lvlJc w:val="left"/>
      <w:pPr>
        <w:ind w:left="0" w:firstLine="0"/>
      </w:pPr>
      <w:rPr>
        <w:rFonts w:hint="default"/>
      </w:rPr>
    </w:lvl>
    <w:lvl w:ilvl="6">
      <w:start w:val="1"/>
      <w:numFmt w:val="bullet"/>
      <w:lvlText w:val=""/>
      <w:lvlJc w:val="left"/>
      <w:pPr>
        <w:ind w:left="0" w:firstLine="0"/>
      </w:pPr>
      <w:rPr>
        <w:rFonts w:hint="default"/>
      </w:rPr>
    </w:lvl>
    <w:lvl w:ilvl="7">
      <w:start w:val="1"/>
      <w:numFmt w:val="bullet"/>
      <w:lvlText w:val=""/>
      <w:lvlJc w:val="left"/>
      <w:pPr>
        <w:ind w:left="0" w:firstLine="0"/>
      </w:pPr>
      <w:rPr>
        <w:rFonts w:hint="default"/>
      </w:rPr>
    </w:lvl>
    <w:lvl w:ilvl="8">
      <w:start w:val="1"/>
      <w:numFmt w:val="bullet"/>
      <w:lvlText w:val=""/>
      <w:lvlJc w:val="left"/>
      <w:pPr>
        <w:ind w:left="0" w:firstLine="0"/>
      </w:pPr>
      <w:rPr>
        <w:rFonts w:hint="default"/>
      </w:rPr>
    </w:lvl>
  </w:abstractNum>
  <w:abstractNum w:abstractNumId="9">
    <w:nsid w:val="7E0856EA"/>
    <w:multiLevelType w:val="multilevel"/>
    <w:tmpl w:val="3D2C1CE4"/>
    <w:lvl w:ilvl="0">
      <w:start w:val="1"/>
      <w:numFmt w:val="decimal"/>
      <w:lvlText w:val="%1."/>
      <w:lvlJc w:val="left"/>
      <w:pPr>
        <w:ind w:left="1060" w:hanging="360"/>
      </w:pPr>
      <w:rPr>
        <w:color w:val="auto"/>
      </w:rPr>
    </w:lvl>
    <w:lvl w:ilvl="1">
      <w:start w:val="1"/>
      <w:numFmt w:val="lowerLetter"/>
      <w:lvlText w:val="%2."/>
      <w:lvlJc w:val="left"/>
      <w:pPr>
        <w:ind w:left="1780" w:hanging="360"/>
      </w:pPr>
    </w:lvl>
    <w:lvl w:ilvl="2">
      <w:start w:val="1"/>
      <w:numFmt w:val="lowerRoman"/>
      <w:lvlText w:val="%3."/>
      <w:lvlJc w:val="right"/>
      <w:pPr>
        <w:ind w:left="2500" w:hanging="180"/>
      </w:pPr>
    </w:lvl>
    <w:lvl w:ilvl="3">
      <w:start w:val="1"/>
      <w:numFmt w:val="decimal"/>
      <w:lvlText w:val="%4."/>
      <w:lvlJc w:val="left"/>
      <w:pPr>
        <w:ind w:left="3220" w:hanging="360"/>
      </w:pPr>
    </w:lvl>
    <w:lvl w:ilvl="4">
      <w:start w:val="1"/>
      <w:numFmt w:val="lowerLetter"/>
      <w:lvlText w:val="%5."/>
      <w:lvlJc w:val="left"/>
      <w:pPr>
        <w:ind w:left="3940" w:hanging="360"/>
      </w:pPr>
    </w:lvl>
    <w:lvl w:ilvl="5">
      <w:start w:val="1"/>
      <w:numFmt w:val="lowerRoman"/>
      <w:lvlText w:val="%6."/>
      <w:lvlJc w:val="right"/>
      <w:pPr>
        <w:ind w:left="4660" w:hanging="180"/>
      </w:pPr>
    </w:lvl>
    <w:lvl w:ilvl="6">
      <w:start w:val="1"/>
      <w:numFmt w:val="decimal"/>
      <w:lvlText w:val="%7."/>
      <w:lvlJc w:val="left"/>
      <w:pPr>
        <w:ind w:left="5380" w:hanging="360"/>
      </w:pPr>
    </w:lvl>
    <w:lvl w:ilvl="7">
      <w:start w:val="1"/>
      <w:numFmt w:val="lowerLetter"/>
      <w:lvlText w:val="%8."/>
      <w:lvlJc w:val="left"/>
      <w:pPr>
        <w:ind w:left="6100" w:hanging="360"/>
      </w:pPr>
    </w:lvl>
    <w:lvl w:ilvl="8">
      <w:start w:val="1"/>
      <w:numFmt w:val="lowerRoman"/>
      <w:lvlText w:val="%9."/>
      <w:lvlJc w:val="right"/>
      <w:pPr>
        <w:ind w:left="6820" w:hanging="180"/>
      </w:pPr>
    </w:lvl>
  </w:abstractNum>
  <w:abstractNum w:abstractNumId="10">
    <w:nsid w:val="7E28184C"/>
    <w:multiLevelType w:val="multilevel"/>
    <w:tmpl w:val="3E9424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0"/>
  </w:num>
  <w:num w:numId="2">
    <w:abstractNumId w:val="1"/>
  </w:num>
  <w:num w:numId="3">
    <w:abstractNumId w:val="9"/>
  </w:num>
  <w:num w:numId="4">
    <w:abstractNumId w:val="0"/>
  </w:num>
  <w:num w:numId="5">
    <w:abstractNumId w:val="2"/>
  </w:num>
  <w:num w:numId="6">
    <w:abstractNumId w:val="6"/>
  </w:num>
  <w:num w:numId="7">
    <w:abstractNumId w:val="4"/>
  </w:num>
  <w:num w:numId="8">
    <w:abstractNumId w:val="8"/>
  </w:num>
  <w:num w:numId="9">
    <w:abstractNumId w:val="7"/>
  </w:num>
  <w:num w:numId="10">
    <w:abstractNumId w:val="5"/>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3231"/>
    <w:rsid w:val="000258D0"/>
    <w:rsid w:val="00040A35"/>
    <w:rsid w:val="000605C5"/>
    <w:rsid w:val="00086C2C"/>
    <w:rsid w:val="000A34DC"/>
    <w:rsid w:val="001273CA"/>
    <w:rsid w:val="00140C69"/>
    <w:rsid w:val="00145DE2"/>
    <w:rsid w:val="0015252A"/>
    <w:rsid w:val="0019788F"/>
    <w:rsid w:val="001A1115"/>
    <w:rsid w:val="001C336F"/>
    <w:rsid w:val="001F7264"/>
    <w:rsid w:val="00240C1B"/>
    <w:rsid w:val="00302116"/>
    <w:rsid w:val="0031090D"/>
    <w:rsid w:val="003358AF"/>
    <w:rsid w:val="003408EB"/>
    <w:rsid w:val="00350125"/>
    <w:rsid w:val="003B0E31"/>
    <w:rsid w:val="003E4FE8"/>
    <w:rsid w:val="00403C61"/>
    <w:rsid w:val="004069DE"/>
    <w:rsid w:val="004619C6"/>
    <w:rsid w:val="00471325"/>
    <w:rsid w:val="00573231"/>
    <w:rsid w:val="005A61E8"/>
    <w:rsid w:val="005B45CA"/>
    <w:rsid w:val="005F6CAA"/>
    <w:rsid w:val="00632EDD"/>
    <w:rsid w:val="00691921"/>
    <w:rsid w:val="0072673D"/>
    <w:rsid w:val="00727BE4"/>
    <w:rsid w:val="00727D53"/>
    <w:rsid w:val="0073069A"/>
    <w:rsid w:val="00780CB9"/>
    <w:rsid w:val="007A6D9B"/>
    <w:rsid w:val="00814A30"/>
    <w:rsid w:val="008324E7"/>
    <w:rsid w:val="008640FA"/>
    <w:rsid w:val="00883705"/>
    <w:rsid w:val="008A7D28"/>
    <w:rsid w:val="008D047E"/>
    <w:rsid w:val="008E709C"/>
    <w:rsid w:val="008F6DCB"/>
    <w:rsid w:val="009029B6"/>
    <w:rsid w:val="00906597"/>
    <w:rsid w:val="009108AE"/>
    <w:rsid w:val="009348F3"/>
    <w:rsid w:val="00953DEE"/>
    <w:rsid w:val="00961789"/>
    <w:rsid w:val="0097191E"/>
    <w:rsid w:val="00976C49"/>
    <w:rsid w:val="009B1EAB"/>
    <w:rsid w:val="009D6D5E"/>
    <w:rsid w:val="009E6D64"/>
    <w:rsid w:val="00A04C7B"/>
    <w:rsid w:val="00A16AA1"/>
    <w:rsid w:val="00A237B7"/>
    <w:rsid w:val="00A35325"/>
    <w:rsid w:val="00A51037"/>
    <w:rsid w:val="00A71E74"/>
    <w:rsid w:val="00AB4C97"/>
    <w:rsid w:val="00AB5C31"/>
    <w:rsid w:val="00AD4097"/>
    <w:rsid w:val="00B32B0E"/>
    <w:rsid w:val="00B47A0E"/>
    <w:rsid w:val="00B708FF"/>
    <w:rsid w:val="00B86143"/>
    <w:rsid w:val="00C23DBD"/>
    <w:rsid w:val="00C649E7"/>
    <w:rsid w:val="00C76550"/>
    <w:rsid w:val="00CF3336"/>
    <w:rsid w:val="00D5559E"/>
    <w:rsid w:val="00D66E6B"/>
    <w:rsid w:val="00D87622"/>
    <w:rsid w:val="00DC09B3"/>
    <w:rsid w:val="00E43DD1"/>
    <w:rsid w:val="00EB4E03"/>
    <w:rsid w:val="00EC2242"/>
    <w:rsid w:val="00EE2301"/>
    <w:rsid w:val="00EF0226"/>
    <w:rsid w:val="00F1221B"/>
    <w:rsid w:val="00F6204C"/>
    <w:rsid w:val="00FB18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638080"/>
  <w15:docId w15:val="{89DF4B71-337F-4511-82FC-75304F4B4E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ro" w:eastAsia="en-US" w:bidi="ar-SA"/>
      </w:rPr>
    </w:rPrDefault>
    <w:pPrDefault>
      <w:pPr>
        <w:ind w:left="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Footer">
    <w:name w:val="footer"/>
    <w:basedOn w:val="Normal"/>
    <w:link w:val="FooterChar"/>
    <w:uiPriority w:val="99"/>
    <w:unhideWhenUsed/>
    <w:rsid w:val="009A7FA0"/>
    <w:pPr>
      <w:tabs>
        <w:tab w:val="center" w:pos="4680"/>
        <w:tab w:val="right" w:pos="9360"/>
      </w:tabs>
    </w:pPr>
    <w:rPr>
      <w:sz w:val="20"/>
      <w:szCs w:val="20"/>
    </w:rPr>
  </w:style>
  <w:style w:type="character" w:customStyle="1" w:styleId="FooterChar">
    <w:name w:val="Footer Char"/>
    <w:link w:val="Footer"/>
    <w:uiPriority w:val="99"/>
    <w:rsid w:val="009A7FA0"/>
    <w:rPr>
      <w:rFonts w:ascii="Calibri" w:eastAsia="Times New Roman" w:hAnsi="Calibri" w:cs="Times New Roman"/>
      <w:lang w:val="en-US" w:eastAsia="en-US"/>
    </w:rPr>
  </w:style>
  <w:style w:type="paragraph" w:styleId="ListParagraph">
    <w:name w:val="List Paragraph"/>
    <w:basedOn w:val="Normal"/>
    <w:link w:val="ListParagraphChar"/>
    <w:uiPriority w:val="34"/>
    <w:qFormat/>
    <w:rsid w:val="009A7FA0"/>
    <w:pPr>
      <w:ind w:left="720"/>
      <w:contextualSpacing/>
    </w:pPr>
  </w:style>
  <w:style w:type="character" w:customStyle="1" w:styleId="def">
    <w:name w:val="def"/>
    <w:basedOn w:val="DefaultParagraphFont"/>
    <w:rsid w:val="009A7FA0"/>
  </w:style>
  <w:style w:type="paragraph" w:styleId="NoSpacing">
    <w:name w:val="No Spacing"/>
    <w:uiPriority w:val="1"/>
    <w:qFormat/>
    <w:rsid w:val="009A7FA0"/>
    <w:pPr>
      <w:widowControl w:val="0"/>
      <w:autoSpaceDE w:val="0"/>
      <w:autoSpaceDN w:val="0"/>
      <w:adjustRightInd w:val="0"/>
    </w:pPr>
    <w:rPr>
      <w:rFonts w:ascii="Arial Unicode MS" w:eastAsia="Arial Unicode MS" w:cs="Arial Unicode MS"/>
      <w:sz w:val="24"/>
      <w:szCs w:val="24"/>
      <w:lang w:val="en-US"/>
    </w:rPr>
  </w:style>
  <w:style w:type="paragraph" w:customStyle="1" w:styleId="Default">
    <w:name w:val="Default"/>
    <w:rsid w:val="00575A8D"/>
    <w:pPr>
      <w:autoSpaceDE w:val="0"/>
      <w:autoSpaceDN w:val="0"/>
      <w:adjustRightInd w:val="0"/>
    </w:pPr>
    <w:rPr>
      <w:rFonts w:ascii="Arial" w:hAnsi="Arial"/>
      <w:color w:val="000000"/>
      <w:sz w:val="24"/>
      <w:szCs w:val="24"/>
      <w:lang w:val="en-US"/>
    </w:rPr>
  </w:style>
  <w:style w:type="paragraph" w:customStyle="1" w:styleId="Listparagraf1">
    <w:name w:val="Listă paragraf1"/>
    <w:basedOn w:val="Normal"/>
    <w:qFormat/>
    <w:rsid w:val="00575A8D"/>
    <w:pPr>
      <w:ind w:left="720"/>
      <w:contextualSpacing/>
    </w:pPr>
    <w:rPr>
      <w:lang w:val="ro-RO"/>
    </w:rPr>
  </w:style>
  <w:style w:type="table" w:styleId="TableGrid">
    <w:name w:val="Table Grid"/>
    <w:basedOn w:val="TableNormal"/>
    <w:uiPriority w:val="59"/>
    <w:rsid w:val="00D873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aliases w:val=" Caracter"/>
    <w:basedOn w:val="Normal"/>
    <w:link w:val="HeaderChar"/>
    <w:unhideWhenUsed/>
    <w:rsid w:val="00FD0A0D"/>
    <w:pPr>
      <w:tabs>
        <w:tab w:val="center" w:pos="4536"/>
        <w:tab w:val="right" w:pos="9072"/>
      </w:tabs>
    </w:pPr>
    <w:rPr>
      <w:sz w:val="20"/>
      <w:szCs w:val="20"/>
    </w:rPr>
  </w:style>
  <w:style w:type="character" w:customStyle="1" w:styleId="HeaderChar">
    <w:name w:val="Header Char"/>
    <w:aliases w:val=" Caracter Char"/>
    <w:link w:val="Header"/>
    <w:rsid w:val="00FD0A0D"/>
    <w:rPr>
      <w:rFonts w:ascii="Calibri" w:eastAsia="Times New Roman" w:hAnsi="Calibri" w:cs="Times New Roman"/>
      <w:lang w:val="en-US" w:eastAsia="en-US"/>
    </w:rPr>
  </w:style>
  <w:style w:type="paragraph" w:styleId="NormalWeb">
    <w:name w:val="Normal (Web)"/>
    <w:basedOn w:val="Normal"/>
    <w:uiPriority w:val="99"/>
    <w:unhideWhenUsed/>
    <w:rsid w:val="00244674"/>
    <w:pPr>
      <w:spacing w:before="100" w:beforeAutospacing="1" w:after="100" w:afterAutospacing="1"/>
    </w:pPr>
    <w:rPr>
      <w:rFonts w:ascii="Times New Roman" w:hAnsi="Times New Roman"/>
      <w:sz w:val="24"/>
      <w:szCs w:val="24"/>
    </w:rPr>
  </w:style>
  <w:style w:type="paragraph" w:styleId="BalloonText">
    <w:name w:val="Balloon Text"/>
    <w:basedOn w:val="Normal"/>
    <w:link w:val="BalloonTextChar"/>
    <w:uiPriority w:val="99"/>
    <w:semiHidden/>
    <w:unhideWhenUsed/>
    <w:rsid w:val="00406E6D"/>
    <w:rPr>
      <w:rFonts w:ascii="Tahoma" w:hAnsi="Tahoma"/>
      <w:sz w:val="16"/>
      <w:szCs w:val="16"/>
    </w:rPr>
  </w:style>
  <w:style w:type="character" w:customStyle="1" w:styleId="BalloonTextChar">
    <w:name w:val="Balloon Text Char"/>
    <w:link w:val="BalloonText"/>
    <w:uiPriority w:val="99"/>
    <w:semiHidden/>
    <w:rsid w:val="00406E6D"/>
    <w:rPr>
      <w:rFonts w:ascii="Tahoma" w:eastAsia="Times New Roman" w:hAnsi="Tahoma" w:cs="Tahoma"/>
      <w:sz w:val="16"/>
      <w:szCs w:val="16"/>
      <w:lang w:val="en-US" w:eastAsia="en-US"/>
    </w:rPr>
  </w:style>
  <w:style w:type="character" w:customStyle="1" w:styleId="apple-converted-space">
    <w:name w:val="apple-converted-space"/>
    <w:basedOn w:val="DefaultParagraphFont"/>
    <w:rsid w:val="00081F21"/>
  </w:style>
  <w:style w:type="character" w:styleId="Hyperlink">
    <w:name w:val="Hyperlink"/>
    <w:uiPriority w:val="99"/>
    <w:semiHidden/>
    <w:unhideWhenUsed/>
    <w:rsid w:val="000A10B1"/>
    <w:rPr>
      <w:color w:val="0000FF"/>
      <w:u w:val="single"/>
    </w:rPr>
  </w:style>
  <w:style w:type="character" w:styleId="CommentReference">
    <w:name w:val="annotation reference"/>
    <w:uiPriority w:val="99"/>
    <w:semiHidden/>
    <w:unhideWhenUsed/>
    <w:rsid w:val="008C4D6B"/>
    <w:rPr>
      <w:sz w:val="16"/>
      <w:szCs w:val="16"/>
    </w:rPr>
  </w:style>
  <w:style w:type="paragraph" w:styleId="CommentText">
    <w:name w:val="annotation text"/>
    <w:basedOn w:val="Normal"/>
    <w:link w:val="CommentTextChar"/>
    <w:uiPriority w:val="99"/>
    <w:semiHidden/>
    <w:unhideWhenUsed/>
    <w:rsid w:val="008C4D6B"/>
    <w:rPr>
      <w:sz w:val="20"/>
      <w:szCs w:val="20"/>
    </w:rPr>
  </w:style>
  <w:style w:type="character" w:customStyle="1" w:styleId="CommentTextChar">
    <w:name w:val="Comment Text Char"/>
    <w:link w:val="CommentText"/>
    <w:uiPriority w:val="99"/>
    <w:semiHidden/>
    <w:rsid w:val="008C4D6B"/>
    <w:rPr>
      <w:rFonts w:eastAsia="Times New Roman" w:cs="Times New Roman"/>
    </w:rPr>
  </w:style>
  <w:style w:type="paragraph" w:styleId="CommentSubject">
    <w:name w:val="annotation subject"/>
    <w:basedOn w:val="CommentText"/>
    <w:next w:val="CommentText"/>
    <w:link w:val="CommentSubjectChar"/>
    <w:uiPriority w:val="99"/>
    <w:semiHidden/>
    <w:unhideWhenUsed/>
    <w:rsid w:val="008C4D6B"/>
    <w:rPr>
      <w:b/>
      <w:bCs/>
    </w:rPr>
  </w:style>
  <w:style w:type="character" w:customStyle="1" w:styleId="CommentSubjectChar">
    <w:name w:val="Comment Subject Char"/>
    <w:link w:val="CommentSubject"/>
    <w:uiPriority w:val="99"/>
    <w:semiHidden/>
    <w:rsid w:val="008C4D6B"/>
    <w:rPr>
      <w:rFonts w:eastAsia="Times New Roman" w:cs="Times New Roman"/>
      <w:b/>
      <w:bCs/>
    </w:rPr>
  </w:style>
  <w:style w:type="character" w:customStyle="1" w:styleId="ListParagraphChar">
    <w:name w:val="List Paragraph Char"/>
    <w:basedOn w:val="DefaultParagraphFont"/>
    <w:link w:val="ListParagraph"/>
    <w:uiPriority w:val="34"/>
    <w:rsid w:val="00395F36"/>
    <w:rPr>
      <w:rFonts w:eastAsia="Times New Roman" w:cs="Times New Roman"/>
      <w:sz w:val="22"/>
      <w:szCs w:val="2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Revision">
    <w:name w:val="Revision"/>
    <w:hidden/>
    <w:uiPriority w:val="99"/>
    <w:semiHidden/>
    <w:rsid w:val="00B708FF"/>
    <w:pPr>
      <w:ind w:left="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gw2wNFFtys0wdyPHh3esgv0ZFA==">CgMxLjA4AHIhMVQwcGNaczM3Z0l2bnVwRnhYYjRDS3ZLYlZfTEdQZUxC</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DCC113C-1B73-489C-B0DA-FE2626EC34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1</Pages>
  <Words>1514</Words>
  <Characters>8634</Characters>
  <Application>Microsoft Office Word</Application>
  <DocSecurity>0</DocSecurity>
  <Lines>71</Lines>
  <Paragraphs>20</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10128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Mgw1</dc:creator>
  <cp:lastModifiedBy>Cris</cp:lastModifiedBy>
  <cp:revision>11</cp:revision>
  <cp:lastPrinted>2026-02-28T21:06:00Z</cp:lastPrinted>
  <dcterms:created xsi:type="dcterms:W3CDTF">2026-02-20T08:42:00Z</dcterms:created>
  <dcterms:modified xsi:type="dcterms:W3CDTF">2026-02-28T21:12:00Z</dcterms:modified>
</cp:coreProperties>
</file>