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400" w:rsidRPr="005B3400" w:rsidRDefault="005B3400" w:rsidP="005B3400">
      <w:pPr>
        <w:shd w:val="clear" w:color="auto" w:fill="FFFFFF"/>
        <w:spacing w:after="10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>
        <w:rPr>
          <w:rFonts w:ascii="Helvetica" w:eastAsia="Times New Roman" w:hAnsi="Helvetica" w:cs="Helvetica"/>
          <w:noProof/>
          <w:color w:val="000000"/>
          <w:sz w:val="24"/>
          <w:szCs w:val="24"/>
        </w:rPr>
        <w:drawing>
          <wp:inline distT="0" distB="0" distL="0" distR="0">
            <wp:extent cx="9525" cy="9525"/>
            <wp:effectExtent l="0" t="0" r="0" b="0"/>
            <wp:docPr id="1" name="Picture 1" descr="http://r20.rs6.net/on.jsp?a=1107137833133&amp;r=3&amp;c=260dab30-dda1-11e3-bd91-d4ae529cde13&amp;d=1124704851666&amp;ch=bde67260-e76f-11e4-9a50-d4ae52724810&amp;ca=4cfa0909-1f8b-4314-85e5-3a7fb8426415&amp;o=https://imgssl.constantcontact.com/ui/images1/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20.rs6.net/on.jsp?a=1107137833133&amp;r=3&amp;c=260dab30-dda1-11e3-bd91-d4ae529cde13&amp;d=1124704851666&amp;ch=bde67260-e76f-11e4-9a50-d4ae52724810&amp;ca=4cfa0909-1f8b-4314-85e5-3a7fb8426415&amp;o=https://imgssl.constantcontact.com/ui/images1/s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60"/>
      </w:tblGrid>
      <w:tr w:rsidR="005B3400" w:rsidRPr="005B3400" w:rsidTr="005B340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255" w:type="dxa"/>
              <w:left w:w="0" w:type="dxa"/>
              <w:bottom w:w="270" w:type="dxa"/>
              <w:right w:w="0" w:type="dxa"/>
            </w:tcMar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60"/>
            </w:tblGrid>
            <w:tr w:rsidR="005B3400" w:rsidRPr="005B3400">
              <w:trPr>
                <w:tblCellSpacing w:w="0" w:type="dxa"/>
                <w:jc w:val="center"/>
              </w:trPr>
              <w:tc>
                <w:tcPr>
                  <w:tcW w:w="5000" w:type="pct"/>
                  <w:shd w:val="clear" w:color="auto" w:fill="auto"/>
                  <w:hideMark/>
                </w:tcPr>
                <w:tbl>
                  <w:tblPr>
                    <w:tblW w:w="102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360"/>
                  </w:tblGrid>
                  <w:tr w:rsidR="005B3400" w:rsidRPr="005B3400">
                    <w:trPr>
                      <w:tblCellSpacing w:w="0" w:type="dxa"/>
                      <w:jc w:val="center"/>
                    </w:trPr>
                    <w:tc>
                      <w:tcPr>
                        <w:tcW w:w="5000" w:type="pct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9360"/>
                        </w:tblGrid>
                        <w:tr w:rsidR="005B3400" w:rsidRPr="005B3400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255" w:type="dxa"/>
                                <w:left w:w="270" w:type="dxa"/>
                                <w:bottom w:w="270" w:type="dxa"/>
                                <w:right w:w="270" w:type="dxa"/>
                              </w:tcMar>
                              <w:hideMark/>
                            </w:tcPr>
                            <w:p w:rsidR="005B3400" w:rsidRPr="005B3400" w:rsidRDefault="005B3400" w:rsidP="005B340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60606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noProof/>
                                  <w:color w:val="0000FF"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1533525" cy="666750"/>
                                    <wp:effectExtent l="19050" t="0" r="9525" b="0"/>
                                    <wp:docPr id="2" name="yui_3_16_0_ym19_1_1463482746338_2417" descr="http://files.ctctcdn.com/da8ae86c101/70021c26-a2c8-4f75-ba51-95e1a55bb08f.jpg">
                                      <a:hlinkClick xmlns:a="http://schemas.openxmlformats.org/drawingml/2006/main" r:id="rId5" tgtFrame="&quot;_blank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yui_3_16_0_ym19_1_1463482746338_2417" descr="http://files.ctctcdn.com/da8ae86c101/70021c26-a2c8-4f75-ba51-95e1a55bb08f.jpg">
                                              <a:hlinkClick r:id="rId5" tgtFrame="&quot;_blank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533525" cy="666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5B3400" w:rsidRPr="005B3400" w:rsidRDefault="005B3400" w:rsidP="005B340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9360"/>
                        </w:tblGrid>
                        <w:tr w:rsidR="005B3400" w:rsidRPr="005B3400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30" w:type="dxa"/>
                                <w:left w:w="0" w:type="dxa"/>
                                <w:bottom w:w="3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9360"/>
                              </w:tblGrid>
                              <w:tr w:rsidR="005B3400" w:rsidRPr="005B3400">
                                <w:trPr>
                                  <w:trHeight w:val="15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:rsidR="005B3400" w:rsidRPr="005B3400" w:rsidRDefault="005B3400" w:rsidP="005B3400">
                                    <w:pPr>
                                      <w:spacing w:after="0" w:line="15" w:lineRule="atLeast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noProof/>
                                        <w:sz w:val="24"/>
                                        <w:szCs w:val="24"/>
                                      </w:rPr>
                                      <w:drawing>
                                        <wp:inline distT="0" distB="0" distL="0" distR="0">
                                          <wp:extent cx="47625" cy="9525"/>
                                          <wp:effectExtent l="0" t="0" r="0" b="0"/>
                                          <wp:docPr id="3" name="Picture 3" descr="http://img.constantcontact.com/letters/images/1101116784221/S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3" descr="http://img.constantcontact.com/letters/images/1101116784221/S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7"/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476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noFill/>
                                                    <a:miter lim="800000"/>
                                                    <a:headEnd/>
                                                    <a:tailEnd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5B3400" w:rsidRPr="005B3400" w:rsidRDefault="005B3400" w:rsidP="005B3400">
                              <w:pPr>
                                <w:spacing w:after="0" w:line="15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5B3400" w:rsidRPr="005B3400" w:rsidRDefault="005B3400" w:rsidP="005B340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0" w:type="dxa"/>
                          <w:shd w:val="clear" w:color="auto" w:fill="00A3CC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9360"/>
                        </w:tblGrid>
                        <w:tr w:rsidR="005B3400" w:rsidRPr="005B3400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00A3CC"/>
                              <w:hideMark/>
                            </w:tcPr>
                            <w:p w:rsidR="005B3400" w:rsidRPr="005B3400" w:rsidRDefault="005B3400" w:rsidP="005B3400">
                              <w:pPr>
                                <w:spacing w:after="0" w:line="15" w:lineRule="atLeast"/>
                                <w:jc w:val="center"/>
                                <w:rPr>
                                  <w:rFonts w:ascii="Arial" w:eastAsia="Times New Roman" w:hAnsi="Arial" w:cs="Arial"/>
                                  <w:color w:val="FFFFF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noProof/>
                                  <w:color w:val="0000FF"/>
                                  <w:sz w:val="36"/>
                                  <w:szCs w:val="36"/>
                                </w:rPr>
                                <w:drawing>
                                  <wp:inline distT="0" distB="0" distL="0" distR="0">
                                    <wp:extent cx="6477000" cy="85725"/>
                                    <wp:effectExtent l="19050" t="0" r="0" b="0"/>
                                    <wp:docPr id="4" name="Picture 4" descr="https://imgssl.constantcontact.com/letters/images/1101116784221/PM_GMIP_BarTopShadow.png">
                                      <a:hlinkClick xmlns:a="http://schemas.openxmlformats.org/drawingml/2006/main" r:id="rId8" tgtFrame="&quot;_blank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" descr="https://imgssl.constantcontact.com/letters/images/1101116784221/PM_GMIP_BarTopShadow.png">
                                              <a:hlinkClick r:id="rId8" tgtFrame="&quot;_blank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477000" cy="857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5B3400" w:rsidRPr="005B3400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00A3CC"/>
                              <w:tcMar>
                                <w:top w:w="60" w:type="dxa"/>
                                <w:left w:w="285" w:type="dxa"/>
                                <w:bottom w:w="75" w:type="dxa"/>
                                <w:right w:w="285" w:type="dxa"/>
                              </w:tcMar>
                              <w:hideMark/>
                            </w:tcPr>
                            <w:p w:rsidR="005B3400" w:rsidRPr="005B3400" w:rsidRDefault="005B3400" w:rsidP="005B3400">
                              <w:pPr>
                                <w:spacing w:after="0" w:line="240" w:lineRule="auto"/>
                                <w:jc w:val="center"/>
                                <w:rPr>
                                  <w:rFonts w:ascii="Palatino Linotype" w:eastAsia="Times New Roman" w:hAnsi="Palatino Linotype" w:cs="Arial"/>
                                  <w:color w:val="FFFFFF"/>
                                  <w:sz w:val="36"/>
                                  <w:szCs w:val="36"/>
                                </w:rPr>
                              </w:pP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FFFFFF"/>
                                  <w:sz w:val="36"/>
                                  <w:szCs w:val="36"/>
                                </w:rPr>
                                <w:t>Reîncep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FFFFFF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FFFFFF"/>
                                  <w:sz w:val="36"/>
                                  <w:szCs w:val="36"/>
                                </w:rPr>
                                <w:t>înscrierile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FFFFFF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FFFFFF"/>
                                  <w:sz w:val="36"/>
                                  <w:szCs w:val="36"/>
                                </w:rPr>
                                <w:t>pentru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FFFFFF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b/>
                                  <w:bCs/>
                                  <w:color w:val="FFFFFF"/>
                                  <w:sz w:val="36"/>
                                </w:rPr>
                                <w:t>Fiecare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b/>
                                  <w:bCs/>
                                  <w:color w:val="FFFFFF"/>
                                  <w:sz w:val="36"/>
                                </w:rPr>
                                <w:t xml:space="preserve">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b/>
                                  <w:bCs/>
                                  <w:color w:val="FFFFFF"/>
                                  <w:sz w:val="36"/>
                                </w:rPr>
                                <w:t>Copil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b/>
                                  <w:bCs/>
                                  <w:color w:val="FFFFFF"/>
                                  <w:sz w:val="36"/>
                                </w:rPr>
                                <w:t xml:space="preserve">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b/>
                                  <w:bCs/>
                                  <w:color w:val="FFFFFF"/>
                                  <w:sz w:val="36"/>
                                </w:rPr>
                                <w:t>în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b/>
                                  <w:bCs/>
                                  <w:color w:val="FFFFFF"/>
                                  <w:sz w:val="36"/>
                                </w:rPr>
                                <w:t xml:space="preserve">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b/>
                                  <w:bCs/>
                                  <w:color w:val="FFFFFF"/>
                                  <w:sz w:val="36"/>
                                </w:rPr>
                                <w:t>Grădiniță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b/>
                                  <w:bCs/>
                                  <w:color w:val="FFFFFF"/>
                                  <w:sz w:val="36"/>
                                </w:rPr>
                                <w:t>!</w:t>
                              </w:r>
                            </w:p>
                          </w:tc>
                        </w:tr>
                        <w:tr w:rsidR="005B3400" w:rsidRPr="005B3400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00A3CC"/>
                              <w:vAlign w:val="bottom"/>
                              <w:hideMark/>
                            </w:tcPr>
                            <w:p w:rsidR="005B3400" w:rsidRPr="005B3400" w:rsidRDefault="005B3400" w:rsidP="005B3400">
                              <w:pPr>
                                <w:spacing w:after="0" w:line="15" w:lineRule="atLeast"/>
                                <w:jc w:val="center"/>
                                <w:rPr>
                                  <w:rFonts w:ascii="Arial" w:eastAsia="Times New Roman" w:hAnsi="Arial" w:cs="Arial"/>
                                  <w:color w:val="FFFFF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noProof/>
                                  <w:color w:val="FFFFFF"/>
                                  <w:sz w:val="36"/>
                                  <w:szCs w:val="36"/>
                                </w:rPr>
                                <w:drawing>
                                  <wp:inline distT="0" distB="0" distL="0" distR="0">
                                    <wp:extent cx="6477000" cy="76200"/>
                                    <wp:effectExtent l="19050" t="0" r="0" b="0"/>
                                    <wp:docPr id="5" name="Picture 5" descr="https://imgssl.constantcontact.com/letters/images/1101116784221/PM_GMIP_BarBottomShadow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" descr="https://imgssl.constantcontact.com/letters/images/1101116784221/PM_GMIP_BarBottomShadow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477000" cy="762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5B3400" w:rsidRPr="005B3400" w:rsidRDefault="005B3400" w:rsidP="005B340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0" w:type="dxa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9360"/>
                        </w:tblGrid>
                        <w:tr w:rsidR="005B3400" w:rsidRPr="005B3400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hideMark/>
                            </w:tcPr>
                            <w:p w:rsidR="005B3400" w:rsidRPr="005B3400" w:rsidRDefault="005B3400" w:rsidP="005B3400">
                              <w:pPr>
                                <w:spacing w:after="0" w:line="15" w:lineRule="atLeast"/>
                                <w:jc w:val="both"/>
                                <w:rPr>
                                  <w:rFonts w:ascii="Arial" w:eastAsia="Times New Roman" w:hAnsi="Arial" w:cs="Arial"/>
                                  <w:color w:val="FFFFFF"/>
                                  <w:sz w:val="36"/>
                                  <w:szCs w:val="36"/>
                                </w:rPr>
                              </w:pPr>
                            </w:p>
                          </w:tc>
                        </w:tr>
                        <w:tr w:rsidR="005B3400" w:rsidRPr="005B3400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60" w:type="dxa"/>
                                <w:left w:w="285" w:type="dxa"/>
                                <w:bottom w:w="75" w:type="dxa"/>
                                <w:right w:w="285" w:type="dxa"/>
                              </w:tcMar>
                              <w:hideMark/>
                            </w:tcPr>
                            <w:p w:rsidR="005B3400" w:rsidRPr="005B3400" w:rsidRDefault="005B3400" w:rsidP="005B3400">
                              <w:pPr>
                                <w:spacing w:after="0" w:line="240" w:lineRule="auto"/>
                                <w:rPr>
                                  <w:rFonts w:ascii="Palatino Linotype" w:eastAsia="Times New Roman" w:hAnsi="Palatino Linotype" w:cs="Arial"/>
                                  <w:color w:val="002F53"/>
                                  <w:sz w:val="24"/>
                                  <w:szCs w:val="24"/>
                                </w:rPr>
                              </w:pPr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b/>
                                  <w:bCs/>
                                  <w:color w:val="008000"/>
                                  <w:sz w:val="24"/>
                                  <w:szCs w:val="24"/>
                                </w:rPr>
                                <w:t>ANUNȚ IMPORTANT: 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002F53"/>
                                  <w:sz w:val="24"/>
                                  <w:szCs w:val="24"/>
                                </w:rPr>
                                <w:t>Guvernul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002F5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gram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002F53"/>
                                  <w:sz w:val="24"/>
                                  <w:szCs w:val="24"/>
                                </w:rPr>
                                <w:t>a</w:t>
                              </w:r>
                              <w:proofErr w:type="gram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002F5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002F53"/>
                                  <w:sz w:val="24"/>
                                  <w:szCs w:val="24"/>
                                </w:rPr>
                                <w:t>emis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002F5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002F53"/>
                                  <w:sz w:val="24"/>
                                  <w:szCs w:val="24"/>
                                </w:rPr>
                                <w:t>Ordonanța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002F53"/>
                                  <w:sz w:val="24"/>
                                  <w:szCs w:val="24"/>
                                </w:rPr>
                                <w:t xml:space="preserve"> de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002F53"/>
                                  <w:sz w:val="24"/>
                                  <w:szCs w:val="24"/>
                                </w:rPr>
                                <w:t>Urgență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002F53"/>
                                  <w:sz w:val="24"/>
                                  <w:szCs w:val="24"/>
                                </w:rPr>
                                <w:t xml:space="preserve"> nr. 14/11.05.2016 (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002F53"/>
                                  <w:sz w:val="24"/>
                                  <w:szCs w:val="24"/>
                                </w:rPr>
                                <w:t>publicată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002F5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002F53"/>
                                  <w:sz w:val="24"/>
                                  <w:szCs w:val="24"/>
                                </w:rPr>
                                <w:t>în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002F53"/>
                                  <w:sz w:val="24"/>
                                  <w:szCs w:val="24"/>
                                </w:rPr>
                                <w:t xml:space="preserve"> M.O. nr. 368/12.05.2016)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002F53"/>
                                  <w:sz w:val="24"/>
                                  <w:szCs w:val="24"/>
                                </w:rPr>
                                <w:t>prin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002F53"/>
                                  <w:sz w:val="24"/>
                                  <w:szCs w:val="24"/>
                                </w:rPr>
                                <w:t xml:space="preserve"> care </w:t>
                              </w:r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b/>
                                  <w:bCs/>
                                  <w:color w:val="002F53"/>
                                  <w:sz w:val="24"/>
                                  <w:szCs w:val="24"/>
                                </w:rPr>
                                <w:t xml:space="preserve">se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b/>
                                  <w:bCs/>
                                  <w:color w:val="002F53"/>
                                  <w:sz w:val="24"/>
                                  <w:szCs w:val="24"/>
                                </w:rPr>
                                <w:t>elimină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b/>
                                  <w:bCs/>
                                  <w:color w:val="002F5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b/>
                                  <w:bCs/>
                                  <w:color w:val="002F53"/>
                                  <w:sz w:val="24"/>
                                  <w:szCs w:val="24"/>
                                </w:rPr>
                                <w:t>vârsta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b/>
                                  <w:bCs/>
                                  <w:color w:val="002F5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b/>
                                  <w:bCs/>
                                  <w:color w:val="002F53"/>
                                  <w:sz w:val="24"/>
                                  <w:szCs w:val="24"/>
                                </w:rPr>
                                <w:t>maximă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b/>
                                  <w:bCs/>
                                  <w:color w:val="002F5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gram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b/>
                                  <w:bCs/>
                                  <w:color w:val="002F53"/>
                                  <w:sz w:val="24"/>
                                  <w:szCs w:val="24"/>
                                </w:rPr>
                                <w:t xml:space="preserve">(6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b/>
                                  <w:bCs/>
                                  <w:color w:val="002F53"/>
                                  <w:sz w:val="24"/>
                                  <w:szCs w:val="24"/>
                                </w:rPr>
                                <w:t>ani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b/>
                                  <w:bCs/>
                                  <w:color w:val="002F53"/>
                                  <w:sz w:val="24"/>
                                  <w:szCs w:val="24"/>
                                </w:rPr>
                                <w:t>)</w:t>
                              </w:r>
                              <w:proofErr w:type="gram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b/>
                                  <w:bCs/>
                                  <w:color w:val="002F5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b/>
                                  <w:bCs/>
                                  <w:color w:val="002F53"/>
                                  <w:sz w:val="24"/>
                                  <w:szCs w:val="24"/>
                                </w:rPr>
                                <w:t>și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b/>
                                  <w:bCs/>
                                  <w:color w:val="002F5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b/>
                                  <w:bCs/>
                                  <w:color w:val="002F53"/>
                                  <w:sz w:val="24"/>
                                  <w:szCs w:val="24"/>
                                </w:rPr>
                                <w:t>vârsta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b/>
                                  <w:bCs/>
                                  <w:color w:val="002F5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b/>
                                  <w:bCs/>
                                  <w:color w:val="002F53"/>
                                  <w:sz w:val="24"/>
                                  <w:szCs w:val="24"/>
                                </w:rPr>
                                <w:t>minimă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b/>
                                  <w:bCs/>
                                  <w:color w:val="002F53"/>
                                  <w:sz w:val="24"/>
                                  <w:szCs w:val="24"/>
                                </w:rPr>
                                <w:t xml:space="preserve"> (3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b/>
                                  <w:bCs/>
                                  <w:color w:val="002F53"/>
                                  <w:sz w:val="24"/>
                                  <w:szCs w:val="24"/>
                                </w:rPr>
                                <w:t>ani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b/>
                                  <w:bCs/>
                                  <w:color w:val="002F53"/>
                                  <w:sz w:val="24"/>
                                  <w:szCs w:val="24"/>
                                </w:rPr>
                                <w:t xml:space="preserve">)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b/>
                                  <w:bCs/>
                                  <w:color w:val="002F53"/>
                                  <w:sz w:val="24"/>
                                  <w:szCs w:val="24"/>
                                </w:rPr>
                                <w:t>pentru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b/>
                                  <w:bCs/>
                                  <w:color w:val="002F5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b/>
                                  <w:bCs/>
                                  <w:color w:val="002F53"/>
                                  <w:sz w:val="24"/>
                                  <w:szCs w:val="24"/>
                                </w:rPr>
                                <w:t>acordarea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b/>
                                  <w:bCs/>
                                  <w:color w:val="002F5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b/>
                                  <w:bCs/>
                                  <w:color w:val="002F53"/>
                                  <w:sz w:val="24"/>
                                  <w:szCs w:val="24"/>
                                </w:rPr>
                                <w:t>tichetului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b/>
                                  <w:bCs/>
                                  <w:color w:val="002F53"/>
                                  <w:sz w:val="24"/>
                                  <w:szCs w:val="24"/>
                                </w:rPr>
                                <w:t xml:space="preserve"> social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b/>
                                  <w:bCs/>
                                  <w:color w:val="002F53"/>
                                  <w:sz w:val="24"/>
                                  <w:szCs w:val="24"/>
                                </w:rPr>
                                <w:t>pentru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b/>
                                  <w:bCs/>
                                  <w:color w:val="002F5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b/>
                                  <w:bCs/>
                                  <w:color w:val="002F53"/>
                                  <w:sz w:val="24"/>
                                  <w:szCs w:val="24"/>
                                </w:rPr>
                                <w:t>grădiniță</w:t>
                              </w:r>
                              <w:proofErr w:type="spellEnd"/>
                              <w:r>
                                <w:rPr>
                                  <w:rFonts w:ascii="Palatino Linotype" w:eastAsia="Times New Roman" w:hAnsi="Palatino Linotype" w:cs="Arial"/>
                                  <w:b/>
                                  <w:bCs/>
                                  <w:color w:val="002F53"/>
                                  <w:sz w:val="24"/>
                                  <w:szCs w:val="24"/>
                                </w:rPr>
                                <w:t>.</w:t>
                              </w:r>
                            </w:p>
                            <w:p w:rsidR="005B3400" w:rsidRPr="005B3400" w:rsidRDefault="005B3400" w:rsidP="005B3400">
                              <w:pPr>
                                <w:spacing w:after="0" w:line="240" w:lineRule="auto"/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</w:pPr>
                            </w:p>
                            <w:p w:rsidR="005B3400" w:rsidRPr="005B3400" w:rsidRDefault="005B3400" w:rsidP="005B3400">
                              <w:pPr>
                                <w:spacing w:after="0" w:line="240" w:lineRule="auto"/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</w:pPr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b/>
                                  <w:bCs/>
                                  <w:color w:val="134160"/>
                                  <w:sz w:val="24"/>
                                  <w:szCs w:val="24"/>
                                </w:rPr>
                                <w:t xml:space="preserve">De la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b/>
                                  <w:bCs/>
                                  <w:color w:val="134160"/>
                                  <w:sz w:val="24"/>
                                  <w:szCs w:val="24"/>
                                </w:rPr>
                                <w:t>adoptarea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b/>
                                  <w:bCs/>
                                  <w:color w:val="13416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b/>
                                  <w:bCs/>
                                  <w:color w:val="134160"/>
                                  <w:sz w:val="24"/>
                                  <w:szCs w:val="24"/>
                                </w:rPr>
                                <w:t>legii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b/>
                                  <w:bCs/>
                                  <w:color w:val="134160"/>
                                  <w:sz w:val="24"/>
                                  <w:szCs w:val="24"/>
                                </w:rPr>
                                <w:t xml:space="preserve">,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b/>
                                  <w:bCs/>
                                  <w:color w:val="134160"/>
                                  <w:sz w:val="24"/>
                                  <w:szCs w:val="24"/>
                                </w:rPr>
                                <w:t>în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b/>
                                  <w:bCs/>
                                  <w:color w:val="13416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b/>
                                  <w:bCs/>
                                  <w:color w:val="134160"/>
                                  <w:sz w:val="24"/>
                                  <w:szCs w:val="24"/>
                                </w:rPr>
                                <w:t>februarie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b/>
                                  <w:bCs/>
                                  <w:color w:val="134160"/>
                                  <w:sz w:val="24"/>
                                  <w:szCs w:val="24"/>
                                </w:rPr>
                                <w:t xml:space="preserve">,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b/>
                                  <w:bCs/>
                                  <w:color w:val="134160"/>
                                  <w:sz w:val="24"/>
                                  <w:szCs w:val="24"/>
                                </w:rPr>
                                <w:t>până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b/>
                                  <w:bCs/>
                                  <w:color w:val="13416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b/>
                                  <w:bCs/>
                                  <w:color w:val="134160"/>
                                  <w:sz w:val="24"/>
                                  <w:szCs w:val="24"/>
                                </w:rPr>
                                <w:t>astăzi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b/>
                                  <w:bCs/>
                                  <w:color w:val="134160"/>
                                  <w:sz w:val="24"/>
                                  <w:szCs w:val="24"/>
                                </w:rPr>
                                <w:t xml:space="preserve">, circa 60.000 de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b/>
                                  <w:bCs/>
                                  <w:color w:val="134160"/>
                                  <w:sz w:val="24"/>
                                  <w:szCs w:val="24"/>
                                </w:rPr>
                                <w:t>copii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b/>
                                  <w:bCs/>
                                  <w:color w:val="134160"/>
                                  <w:sz w:val="24"/>
                                  <w:szCs w:val="24"/>
                                </w:rPr>
                                <w:t xml:space="preserve">, din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b/>
                                  <w:bCs/>
                                  <w:color w:val="134160"/>
                                  <w:sz w:val="24"/>
                                  <w:szCs w:val="24"/>
                                </w:rPr>
                                <w:t>cei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b/>
                                  <w:bCs/>
                                  <w:color w:val="134160"/>
                                  <w:sz w:val="24"/>
                                  <w:szCs w:val="24"/>
                                </w:rPr>
                                <w:t xml:space="preserve"> 110.000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b/>
                                  <w:bCs/>
                                  <w:color w:val="134160"/>
                                  <w:sz w:val="24"/>
                                  <w:szCs w:val="24"/>
                                </w:rPr>
                                <w:t>estimați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b/>
                                  <w:bCs/>
                                  <w:color w:val="134160"/>
                                  <w:sz w:val="24"/>
                                  <w:szCs w:val="24"/>
                                </w:rPr>
                                <w:t xml:space="preserve"> de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b/>
                                  <w:bCs/>
                                  <w:color w:val="134160"/>
                                  <w:sz w:val="24"/>
                                  <w:szCs w:val="24"/>
                                </w:rPr>
                                <w:t>Ministerul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b/>
                                  <w:bCs/>
                                  <w:color w:val="13416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b/>
                                  <w:bCs/>
                                  <w:color w:val="134160"/>
                                  <w:sz w:val="24"/>
                                  <w:szCs w:val="24"/>
                                </w:rPr>
                                <w:t>Muncii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b/>
                                  <w:bCs/>
                                  <w:color w:val="134160"/>
                                  <w:sz w:val="24"/>
                                  <w:szCs w:val="24"/>
                                </w:rPr>
                                <w:t xml:space="preserve">, s-au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b/>
                                  <w:bCs/>
                                  <w:color w:val="134160"/>
                                  <w:sz w:val="24"/>
                                  <w:szCs w:val="24"/>
                                </w:rPr>
                                <w:t>înscris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b/>
                                  <w:bCs/>
                                  <w:color w:val="13416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b/>
                                  <w:bCs/>
                                  <w:color w:val="134160"/>
                                  <w:sz w:val="24"/>
                                  <w:szCs w:val="24"/>
                                </w:rPr>
                                <w:t>în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b/>
                                  <w:bCs/>
                                  <w:color w:val="134160"/>
                                  <w:sz w:val="24"/>
                                  <w:szCs w:val="24"/>
                                </w:rPr>
                                <w:t xml:space="preserve"> program. 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b/>
                                  <w:bCs/>
                                  <w:color w:val="134160"/>
                                  <w:sz w:val="24"/>
                                  <w:szCs w:val="24"/>
                                </w:rPr>
                                <w:t>Datorită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b/>
                                  <w:bCs/>
                                  <w:color w:val="13416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b/>
                                  <w:bCs/>
                                  <w:color w:val="134160"/>
                                  <w:sz w:val="24"/>
                                  <w:szCs w:val="24"/>
                                </w:rPr>
                                <w:t>acestei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b/>
                                  <w:bCs/>
                                  <w:color w:val="13416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b/>
                                  <w:bCs/>
                                  <w:color w:val="134160"/>
                                  <w:sz w:val="24"/>
                                  <w:szCs w:val="24"/>
                                </w:rPr>
                                <w:t>modificări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b/>
                                  <w:bCs/>
                                  <w:color w:val="134160"/>
                                  <w:sz w:val="24"/>
                                  <w:szCs w:val="24"/>
                                </w:rPr>
                                <w:t xml:space="preserve">,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b/>
                                  <w:bCs/>
                                  <w:color w:val="134160"/>
                                  <w:sz w:val="24"/>
                                  <w:szCs w:val="24"/>
                                </w:rPr>
                                <w:t>încă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b/>
                                  <w:bCs/>
                                  <w:color w:val="134160"/>
                                  <w:sz w:val="24"/>
                                  <w:szCs w:val="24"/>
                                </w:rPr>
                                <w:t xml:space="preserve"> 29.000 de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b/>
                                  <w:bCs/>
                                  <w:color w:val="134160"/>
                                  <w:sz w:val="24"/>
                                  <w:szCs w:val="24"/>
                                </w:rPr>
                                <w:t>copii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b/>
                                  <w:bCs/>
                                  <w:color w:val="13416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b/>
                                  <w:bCs/>
                                  <w:color w:val="134160"/>
                                  <w:sz w:val="24"/>
                                  <w:szCs w:val="24"/>
                                </w:rPr>
                                <w:t>vor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b/>
                                  <w:bCs/>
                                  <w:color w:val="13416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b/>
                                  <w:bCs/>
                                  <w:color w:val="134160"/>
                                  <w:sz w:val="24"/>
                                  <w:szCs w:val="24"/>
                                </w:rPr>
                                <w:t>putea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b/>
                                  <w:bCs/>
                                  <w:color w:val="13416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b/>
                                  <w:bCs/>
                                  <w:color w:val="134160"/>
                                  <w:sz w:val="24"/>
                                  <w:szCs w:val="24"/>
                                </w:rPr>
                                <w:t>beneficia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b/>
                                  <w:bCs/>
                                  <w:color w:val="134160"/>
                                  <w:sz w:val="24"/>
                                  <w:szCs w:val="24"/>
                                </w:rPr>
                                <w:t xml:space="preserve"> de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b/>
                                  <w:bCs/>
                                  <w:color w:val="134160"/>
                                  <w:sz w:val="24"/>
                                  <w:szCs w:val="24"/>
                                </w:rPr>
                                <w:t>tichetul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b/>
                                  <w:bCs/>
                                  <w:color w:val="134160"/>
                                  <w:sz w:val="24"/>
                                  <w:szCs w:val="24"/>
                                </w:rPr>
                                <w:t xml:space="preserve"> social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b/>
                                  <w:bCs/>
                                  <w:color w:val="134160"/>
                                  <w:sz w:val="24"/>
                                  <w:szCs w:val="24"/>
                                </w:rPr>
                                <w:t>pentru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b/>
                                  <w:bCs/>
                                  <w:color w:val="13416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b/>
                                  <w:bCs/>
                                  <w:color w:val="134160"/>
                                  <w:sz w:val="24"/>
                                  <w:szCs w:val="24"/>
                                </w:rPr>
                                <w:t>grădiniță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b/>
                                  <w:bCs/>
                                  <w:color w:val="134160"/>
                                  <w:sz w:val="24"/>
                                  <w:szCs w:val="24"/>
                                </w:rPr>
                                <w:t>. </w:t>
                              </w:r>
                            </w:p>
                            <w:p w:rsidR="005B3400" w:rsidRPr="005B3400" w:rsidRDefault="005B3400" w:rsidP="005B3400">
                              <w:pPr>
                                <w:spacing w:after="0" w:line="240" w:lineRule="auto"/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</w:pPr>
                            </w:p>
                            <w:p w:rsidR="005B3400" w:rsidRPr="005B3400" w:rsidRDefault="005B3400" w:rsidP="005B3400">
                              <w:pPr>
                                <w:spacing w:after="0" w:line="240" w:lineRule="auto"/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>Pentru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>copiii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>înscriși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>în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>învățământul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>preșcolar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>în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>anul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 xml:space="preserve"> 2015-2016,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>termenul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 xml:space="preserve"> de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>depunere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 xml:space="preserve"> a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>cererilor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 xml:space="preserve"> de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>solicitare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>pentru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>stimulentul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>educațional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>este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 xml:space="preserve"> de maxim 30 de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>zile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>lucrătoare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 xml:space="preserve"> de la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>publicarea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>în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>M.Of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 xml:space="preserve">. </w:t>
                              </w:r>
                              <w:proofErr w:type="gram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>din</w:t>
                              </w:r>
                              <w:proofErr w:type="gram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b/>
                                  <w:bCs/>
                                  <w:color w:val="134160"/>
                                  <w:sz w:val="24"/>
                                  <w:szCs w:val="24"/>
                                </w:rPr>
                                <w:t>12.05.2016</w:t>
                              </w:r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 xml:space="preserve"> (24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>iunie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 xml:space="preserve">,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>inclusiv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>).</w:t>
                              </w:r>
                            </w:p>
                            <w:p w:rsidR="005B3400" w:rsidRPr="005B3400" w:rsidRDefault="005B3400" w:rsidP="005B3400">
                              <w:pPr>
                                <w:spacing w:after="0" w:line="240" w:lineRule="auto"/>
                                <w:jc w:val="center"/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</w:pPr>
                            </w:p>
                            <w:p w:rsidR="005B3400" w:rsidRPr="005B3400" w:rsidRDefault="005B3400" w:rsidP="005B3400">
                              <w:pPr>
                                <w:spacing w:after="0" w:line="240" w:lineRule="auto"/>
                                <w:jc w:val="center"/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b/>
                                  <w:bCs/>
                                  <w:color w:val="134160"/>
                                  <w:sz w:val="24"/>
                                  <w:szCs w:val="24"/>
                                </w:rPr>
                                <w:t>Spor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b/>
                                  <w:bCs/>
                                  <w:color w:val="134160"/>
                                  <w:sz w:val="24"/>
                                  <w:szCs w:val="24"/>
                                </w:rPr>
                                <w:t xml:space="preserve"> la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b/>
                                  <w:bCs/>
                                  <w:color w:val="134160"/>
                                  <w:sz w:val="24"/>
                                  <w:szCs w:val="24"/>
                                </w:rPr>
                                <w:t>înscrieri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b/>
                                  <w:bCs/>
                                  <w:color w:val="13416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b/>
                                  <w:bCs/>
                                  <w:color w:val="134160"/>
                                  <w:sz w:val="24"/>
                                  <w:szCs w:val="24"/>
                                </w:rPr>
                                <w:t>și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b/>
                                  <w:bCs/>
                                  <w:color w:val="13416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b/>
                                  <w:bCs/>
                                  <w:color w:val="134160"/>
                                  <w:sz w:val="24"/>
                                  <w:szCs w:val="24"/>
                                </w:rPr>
                                <w:t>să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b/>
                                  <w:bCs/>
                                  <w:color w:val="13416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b/>
                                  <w:bCs/>
                                  <w:color w:val="134160"/>
                                  <w:sz w:val="24"/>
                                  <w:szCs w:val="24"/>
                                </w:rPr>
                                <w:t>aducem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b/>
                                  <w:bCs/>
                                  <w:color w:val="13416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b/>
                                  <w:bCs/>
                                  <w:color w:val="134160"/>
                                  <w:sz w:val="24"/>
                                  <w:szCs w:val="24"/>
                                </w:rPr>
                                <w:t>cât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b/>
                                  <w:bCs/>
                                  <w:color w:val="13416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b/>
                                  <w:bCs/>
                                  <w:color w:val="134160"/>
                                  <w:sz w:val="24"/>
                                  <w:szCs w:val="24"/>
                                </w:rPr>
                                <w:t>mai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b/>
                                  <w:bCs/>
                                  <w:color w:val="13416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b/>
                                  <w:bCs/>
                                  <w:color w:val="134160"/>
                                  <w:sz w:val="24"/>
                                  <w:szCs w:val="24"/>
                                </w:rPr>
                                <w:t>mulți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b/>
                                  <w:bCs/>
                                  <w:color w:val="13416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b/>
                                  <w:bCs/>
                                  <w:color w:val="134160"/>
                                  <w:sz w:val="24"/>
                                  <w:szCs w:val="24"/>
                                </w:rPr>
                                <w:t>copii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b/>
                                  <w:bCs/>
                                  <w:color w:val="134160"/>
                                  <w:sz w:val="24"/>
                                  <w:szCs w:val="24"/>
                                </w:rPr>
                                <w:t xml:space="preserve">,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b/>
                                  <w:bCs/>
                                  <w:color w:val="134160"/>
                                  <w:sz w:val="24"/>
                                  <w:szCs w:val="24"/>
                                </w:rPr>
                                <w:t>cât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b/>
                                  <w:bCs/>
                                  <w:color w:val="13416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b/>
                                  <w:bCs/>
                                  <w:color w:val="134160"/>
                                  <w:sz w:val="24"/>
                                  <w:szCs w:val="24"/>
                                </w:rPr>
                                <w:t>mai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b/>
                                  <w:bCs/>
                                  <w:color w:val="13416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b/>
                                  <w:bCs/>
                                  <w:color w:val="134160"/>
                                  <w:sz w:val="24"/>
                                  <w:szCs w:val="24"/>
                                </w:rPr>
                                <w:t>curând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b/>
                                  <w:bCs/>
                                  <w:color w:val="134160"/>
                                  <w:sz w:val="24"/>
                                  <w:szCs w:val="24"/>
                                </w:rPr>
                                <w:t xml:space="preserve">,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b/>
                                  <w:bCs/>
                                  <w:color w:val="134160"/>
                                  <w:sz w:val="24"/>
                                  <w:szCs w:val="24"/>
                                </w:rPr>
                                <w:t>în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b/>
                                  <w:bCs/>
                                  <w:color w:val="13416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b/>
                                  <w:bCs/>
                                  <w:color w:val="134160"/>
                                  <w:sz w:val="24"/>
                                  <w:szCs w:val="24"/>
                                </w:rPr>
                                <w:t>grădiniță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b/>
                                  <w:bCs/>
                                  <w:color w:val="134160"/>
                                  <w:sz w:val="24"/>
                                  <w:szCs w:val="24"/>
                                </w:rPr>
                                <w:t>!</w:t>
                              </w:r>
                            </w:p>
                            <w:p w:rsidR="005B3400" w:rsidRPr="005B3400" w:rsidRDefault="005B3400" w:rsidP="005B3400">
                              <w:pPr>
                                <w:spacing w:after="0" w:line="240" w:lineRule="auto"/>
                                <w:jc w:val="center"/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Palatino Linotype" w:eastAsia="Times New Roman" w:hAnsi="Palatino Linotype" w:cs="Arial"/>
                                  <w:b/>
                                  <w:bCs/>
                                  <w:noProof/>
                                  <w:color w:val="134160"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5972175" cy="2733675"/>
                                    <wp:effectExtent l="19050" t="0" r="9525" b="0"/>
                                    <wp:docPr id="6" name="Picture 6" descr="http://files.ctctcdn.com/da8ae86c101/0e38d89e-17ac-4b95-a7c9-c4b9cf7e33b1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" descr="http://files.ctctcdn.com/da8ae86c101/0e38d89e-17ac-4b95-a7c9-c4b9cf7e33b1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972175" cy="27336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5B3400" w:rsidRPr="005B3400" w:rsidRDefault="005B3400" w:rsidP="005B3400">
                              <w:pPr>
                                <w:spacing w:after="0" w:line="240" w:lineRule="auto"/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5B3400" w:rsidRPr="005B3400" w:rsidRDefault="005B3400" w:rsidP="005B340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0" w:type="dxa"/>
                          <w:shd w:val="clear" w:color="auto" w:fill="00A3CC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9360"/>
                        </w:tblGrid>
                        <w:tr w:rsidR="005B3400" w:rsidRPr="005B3400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00A3CC"/>
                              <w:hideMark/>
                            </w:tcPr>
                            <w:p w:rsidR="005B3400" w:rsidRPr="005B3400" w:rsidRDefault="005B3400" w:rsidP="005B3400">
                              <w:pPr>
                                <w:spacing w:after="0" w:line="15" w:lineRule="atLeast"/>
                                <w:jc w:val="center"/>
                                <w:rPr>
                                  <w:rFonts w:ascii="Arial" w:eastAsia="Times New Roman" w:hAnsi="Arial" w:cs="Arial"/>
                                  <w:color w:val="FFFFF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noProof/>
                                  <w:color w:val="0000FF"/>
                                  <w:sz w:val="36"/>
                                  <w:szCs w:val="36"/>
                                </w:rPr>
                                <w:drawing>
                                  <wp:inline distT="0" distB="0" distL="0" distR="0">
                                    <wp:extent cx="6477000" cy="85725"/>
                                    <wp:effectExtent l="19050" t="0" r="0" b="0"/>
                                    <wp:docPr id="7" name="Picture 7" descr="https://imgssl.constantcontact.com/letters/images/1101116784221/PM_GMIP_BarTopShadow.png">
                                      <a:hlinkClick xmlns:a="http://schemas.openxmlformats.org/drawingml/2006/main" r:id="rId8" tgtFrame="&quot;_blank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" descr="https://imgssl.constantcontact.com/letters/images/1101116784221/PM_GMIP_BarTopShadow.png">
                                              <a:hlinkClick r:id="rId8" tgtFrame="&quot;_blank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477000" cy="857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5B3400" w:rsidRPr="005B3400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00A3CC"/>
                              <w:tcMar>
                                <w:top w:w="60" w:type="dxa"/>
                                <w:left w:w="285" w:type="dxa"/>
                                <w:bottom w:w="75" w:type="dxa"/>
                                <w:right w:w="285" w:type="dxa"/>
                              </w:tcMar>
                              <w:hideMark/>
                            </w:tcPr>
                            <w:p w:rsidR="005B3400" w:rsidRPr="005B3400" w:rsidRDefault="005B3400" w:rsidP="005B3400">
                              <w:pPr>
                                <w:spacing w:after="0" w:line="240" w:lineRule="auto"/>
                                <w:jc w:val="center"/>
                                <w:rPr>
                                  <w:rFonts w:ascii="Palatino Linotype" w:eastAsia="Times New Roman" w:hAnsi="Palatino Linotype" w:cs="Arial"/>
                                  <w:color w:val="FFFFFF"/>
                                  <w:sz w:val="36"/>
                                  <w:szCs w:val="36"/>
                                </w:rPr>
                              </w:pP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FFFFFF"/>
                                  <w:sz w:val="36"/>
                                  <w:szCs w:val="36"/>
                                </w:rPr>
                                <w:lastRenderedPageBreak/>
                                <w:t>Suntem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FFFFFF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FFFFFF"/>
                                  <w:sz w:val="36"/>
                                  <w:szCs w:val="36"/>
                                </w:rPr>
                                <w:t>alături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FFFFFF"/>
                                  <w:sz w:val="36"/>
                                  <w:szCs w:val="36"/>
                                </w:rPr>
                                <w:t xml:space="preserve"> de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FFFFFF"/>
                                  <w:sz w:val="36"/>
                                  <w:szCs w:val="36"/>
                                </w:rPr>
                                <w:t>voi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FFFFFF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FFFFFF"/>
                                  <w:sz w:val="36"/>
                                  <w:szCs w:val="36"/>
                                </w:rPr>
                                <w:t>și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FFFFFF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FFFFFF"/>
                                  <w:sz w:val="36"/>
                                  <w:szCs w:val="36"/>
                                </w:rPr>
                                <w:t>avem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FFFFFF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FFFFFF"/>
                                  <w:sz w:val="36"/>
                                  <w:szCs w:val="36"/>
                                </w:rPr>
                                <w:t>răspunsuri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FFFFFF"/>
                                  <w:sz w:val="36"/>
                                  <w:szCs w:val="36"/>
                                </w:rPr>
                                <w:t>! </w:t>
                              </w:r>
                            </w:p>
                          </w:tc>
                        </w:tr>
                        <w:tr w:rsidR="005B3400" w:rsidRPr="005B3400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00A3CC"/>
                              <w:vAlign w:val="bottom"/>
                              <w:hideMark/>
                            </w:tcPr>
                            <w:p w:rsidR="005B3400" w:rsidRPr="005B3400" w:rsidRDefault="005B3400" w:rsidP="005B3400">
                              <w:pPr>
                                <w:spacing w:after="0" w:line="15" w:lineRule="atLeast"/>
                                <w:jc w:val="center"/>
                                <w:rPr>
                                  <w:rFonts w:ascii="Arial" w:eastAsia="Times New Roman" w:hAnsi="Arial" w:cs="Arial"/>
                                  <w:color w:val="FFFFF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noProof/>
                                  <w:color w:val="FFFFFF"/>
                                  <w:sz w:val="36"/>
                                  <w:szCs w:val="36"/>
                                </w:rPr>
                                <w:drawing>
                                  <wp:inline distT="0" distB="0" distL="0" distR="0">
                                    <wp:extent cx="6477000" cy="76200"/>
                                    <wp:effectExtent l="19050" t="0" r="0" b="0"/>
                                    <wp:docPr id="8" name="yui_3_16_0_ym19_1_1463482746338_2522" descr="https://imgssl.constantcontact.com/letters/images/1101116784221/PM_GMIP_BarBottomShadow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yui_3_16_0_ym19_1_1463482746338_2522" descr="https://imgssl.constantcontact.com/letters/images/1101116784221/PM_GMIP_BarBottomShadow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477000" cy="762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5B3400" w:rsidRPr="005B3400" w:rsidRDefault="005B3400" w:rsidP="005B340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0" w:type="dxa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9360"/>
                        </w:tblGrid>
                        <w:tr w:rsidR="005B3400" w:rsidRPr="005B3400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hideMark/>
                            </w:tcPr>
                            <w:p w:rsidR="005B3400" w:rsidRPr="005B3400" w:rsidRDefault="005B3400" w:rsidP="005B3400">
                              <w:pPr>
                                <w:spacing w:after="0" w:line="15" w:lineRule="atLeast"/>
                                <w:jc w:val="both"/>
                                <w:rPr>
                                  <w:rFonts w:ascii="Arial" w:eastAsia="Times New Roman" w:hAnsi="Arial" w:cs="Arial"/>
                                  <w:color w:val="FFFFFF"/>
                                  <w:sz w:val="36"/>
                                  <w:szCs w:val="36"/>
                                </w:rPr>
                              </w:pPr>
                            </w:p>
                          </w:tc>
                        </w:tr>
                        <w:tr w:rsidR="005B3400" w:rsidRPr="005B3400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60" w:type="dxa"/>
                                <w:left w:w="285" w:type="dxa"/>
                                <w:bottom w:w="75" w:type="dxa"/>
                                <w:right w:w="285" w:type="dxa"/>
                              </w:tcMar>
                              <w:hideMark/>
                            </w:tcPr>
                            <w:p w:rsidR="005B3400" w:rsidRPr="005B3400" w:rsidRDefault="005B3400" w:rsidP="005B3400">
                              <w:pPr>
                                <w:spacing w:after="0" w:line="240" w:lineRule="auto"/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</w:pPr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 xml:space="preserve">Cu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>această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>ocazie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 xml:space="preserve">,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>împărtășim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 xml:space="preserve"> cu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>voi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>soluțiile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>pentru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>cele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>mai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 xml:space="preserve"> des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>întâlnite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>probleme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>în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>implementarea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>Legii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 xml:space="preserve"> nr. 248/2015,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>semnalate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 xml:space="preserve"> de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>beneficiari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>și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>autorități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>și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 xml:space="preserve"> generate de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>interpretări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>diferite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 xml:space="preserve"> ale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>legii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 xml:space="preserve">.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>Astfel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>:</w:t>
                              </w:r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br/>
                              </w:r>
                            </w:p>
                            <w:p w:rsidR="005B3400" w:rsidRPr="005B3400" w:rsidRDefault="005B3400" w:rsidP="005B3400">
                              <w:pPr>
                                <w:spacing w:after="0" w:line="240" w:lineRule="auto"/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</w:pPr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b/>
                                  <w:bCs/>
                                  <w:color w:val="134160"/>
                                  <w:sz w:val="24"/>
                                  <w:szCs w:val="24"/>
                                </w:rPr>
                                <w:t>1. 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>Acordarea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>dreptului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 xml:space="preserve"> la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>tichete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>sociale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>pentru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>grădiniță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 xml:space="preserve"> (TSG) </w:t>
                              </w:r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  <w:u w:val="single"/>
                                </w:rPr>
                                <w:t xml:space="preserve">nu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  <w:u w:val="single"/>
                                </w:rPr>
                                <w:t>poate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>fi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>condiționată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>suplimentar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>față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 xml:space="preserve"> de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>criteriile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>stabilite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 xml:space="preserve"> de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>Legea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 xml:space="preserve"> nr. 248/2015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>și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 xml:space="preserve"> de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>normele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 xml:space="preserve"> de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>implementare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 xml:space="preserve"> HG 15/2016: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>venitul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 xml:space="preserve"> per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>membru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 xml:space="preserve"> de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>familie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>și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>dovada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>înscrierii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 xml:space="preserve"> la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>grădiniță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>.</w:t>
                              </w:r>
                            </w:p>
                            <w:p w:rsidR="005B3400" w:rsidRPr="005B3400" w:rsidRDefault="005B3400" w:rsidP="005B3400">
                              <w:pPr>
                                <w:spacing w:after="0" w:line="240" w:lineRule="auto"/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</w:pPr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b/>
                                  <w:bCs/>
                                  <w:color w:val="134160"/>
                                  <w:sz w:val="24"/>
                                  <w:szCs w:val="24"/>
                                </w:rPr>
                                <w:t>2. 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>Distribuirea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>tichetului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 xml:space="preserve"> se face DOAR cu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>îndeplinirea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>condițiilor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 xml:space="preserve"> de 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>frecvență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>regulată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 xml:space="preserve"> la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>grădiniță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 xml:space="preserve">: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>chiar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>și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 xml:space="preserve"> o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>singură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>absență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>nemotivată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 xml:space="preserve"> duce la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>neacordarea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 xml:space="preserve"> TSG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>pentru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>luna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>respectivă</w:t>
                              </w:r>
                              <w:proofErr w:type="spellEnd"/>
                              <w:proofErr w:type="gram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>.(</w:t>
                              </w:r>
                              <w:proofErr w:type="spellStart"/>
                              <w:proofErr w:type="gram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>vezi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 xml:space="preserve">. art. 5(3) din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>Legea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 xml:space="preserve"> nr. 248/2015). </w:t>
                              </w:r>
                            </w:p>
                            <w:p w:rsidR="005B3400" w:rsidRPr="005B3400" w:rsidRDefault="005B3400" w:rsidP="005B3400">
                              <w:pPr>
                                <w:spacing w:after="0" w:line="240" w:lineRule="auto"/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</w:pPr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b/>
                                  <w:bCs/>
                                  <w:color w:val="134160"/>
                                  <w:sz w:val="24"/>
                                  <w:szCs w:val="24"/>
                                </w:rPr>
                                <w:t>3. 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>Datoriile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 xml:space="preserve"> la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>bugetul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 xml:space="preserve"> local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>sau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 xml:space="preserve"> central ale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>părintelui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>/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>tutorelui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>copilului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 xml:space="preserve"> care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>întrunește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>celelalte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>condiții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 xml:space="preserve"> (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>venit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 xml:space="preserve"> &amp;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>prezență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 xml:space="preserve">) </w:t>
                              </w:r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  <w:u w:val="single"/>
                                </w:rPr>
                                <w:t xml:space="preserve">nu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  <w:u w:val="single"/>
                                </w:rPr>
                                <w:t>constituie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>temei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>pentru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>neacordarea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 xml:space="preserve">,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>modificarea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>sau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>încetarea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>dreptului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 xml:space="preserve"> la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>stimulentul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>educațional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 xml:space="preserve"> sub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>formă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 xml:space="preserve"> de TSG. </w:t>
                              </w:r>
                            </w:p>
                            <w:p w:rsidR="005B3400" w:rsidRPr="005B3400" w:rsidRDefault="005B3400" w:rsidP="005B3400">
                              <w:pPr>
                                <w:spacing w:after="0" w:line="240" w:lineRule="auto"/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</w:pPr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b/>
                                  <w:bCs/>
                                  <w:color w:val="134160"/>
                                  <w:sz w:val="24"/>
                                  <w:szCs w:val="24"/>
                                </w:rPr>
                                <w:t>4. 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>Beneficiarii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 xml:space="preserve"> NU TREBUIE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>să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>aducă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>bonuri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>fiscale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>pentru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>decontarea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 xml:space="preserve"> TSG.</w:t>
                              </w:r>
                            </w:p>
                            <w:p w:rsidR="005B3400" w:rsidRPr="005B3400" w:rsidRDefault="005B3400" w:rsidP="005B3400">
                              <w:pPr>
                                <w:spacing w:after="0" w:line="240" w:lineRule="auto"/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</w:pPr>
                            </w:p>
                            <w:p w:rsidR="005B3400" w:rsidRPr="005B3400" w:rsidRDefault="005B3400" w:rsidP="005B3400">
                              <w:pPr>
                                <w:spacing w:after="0" w:line="240" w:lineRule="auto"/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>Pentru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>noutăți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>despre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>programul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>național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b/>
                                  <w:bCs/>
                                  <w:color w:val="134160"/>
                                  <w:sz w:val="24"/>
                                  <w:szCs w:val="24"/>
                                </w:rPr>
                                <w:t>Fiecare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b/>
                                  <w:bCs/>
                                  <w:color w:val="13416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b/>
                                  <w:bCs/>
                                  <w:color w:val="134160"/>
                                  <w:sz w:val="24"/>
                                  <w:szCs w:val="24"/>
                                </w:rPr>
                                <w:t>Copil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b/>
                                  <w:bCs/>
                                  <w:color w:val="13416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b/>
                                  <w:bCs/>
                                  <w:color w:val="134160"/>
                                  <w:sz w:val="24"/>
                                  <w:szCs w:val="24"/>
                                </w:rPr>
                                <w:t>în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b/>
                                  <w:bCs/>
                                  <w:color w:val="13416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b/>
                                  <w:bCs/>
                                  <w:color w:val="134160"/>
                                  <w:sz w:val="24"/>
                                  <w:szCs w:val="24"/>
                                </w:rPr>
                                <w:t>Grădiniță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>și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>implementarea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>pachetului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>legislativ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 xml:space="preserve">,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>vă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>invităm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>să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>consultați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hyperlink r:id="rId12" w:tgtFrame="_blank" w:history="1">
                                <w:r w:rsidRPr="005B3400">
                                  <w:rPr>
                                    <w:rFonts w:ascii="Palatino Linotype" w:eastAsia="Times New Roman" w:hAnsi="Palatino Linotype" w:cs="Arial"/>
                                    <w:color w:val="0000FF"/>
                                    <w:sz w:val="24"/>
                                    <w:szCs w:val="24"/>
                                    <w:u w:val="single"/>
                                  </w:rPr>
                                  <w:t>www.fiecarecopilingradinita.ro</w:t>
                                </w:r>
                              </w:hyperlink>
                            </w:p>
                            <w:p w:rsidR="005B3400" w:rsidRPr="005B3400" w:rsidRDefault="005B3400" w:rsidP="005B3400">
                              <w:pPr>
                                <w:spacing w:after="0" w:line="240" w:lineRule="auto"/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</w:pPr>
                            </w:p>
                            <w:p w:rsidR="005B3400" w:rsidRPr="005B3400" w:rsidRDefault="005B3400" w:rsidP="005B3400">
                              <w:pPr>
                                <w:spacing w:after="0" w:line="240" w:lineRule="auto"/>
                                <w:jc w:val="center"/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b/>
                                  <w:bCs/>
                                  <w:color w:val="134160"/>
                                  <w:sz w:val="24"/>
                                  <w:szCs w:val="24"/>
                                </w:rPr>
                                <w:t>Dacă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b/>
                                  <w:bCs/>
                                  <w:color w:val="13416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b/>
                                  <w:bCs/>
                                  <w:color w:val="134160"/>
                                  <w:sz w:val="24"/>
                                  <w:szCs w:val="24"/>
                                </w:rPr>
                                <w:t>mai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b/>
                                  <w:bCs/>
                                  <w:color w:val="13416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b/>
                                  <w:bCs/>
                                  <w:color w:val="134160"/>
                                  <w:sz w:val="24"/>
                                  <w:szCs w:val="24"/>
                                </w:rPr>
                                <w:t>aveți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b/>
                                  <w:bCs/>
                                  <w:color w:val="13416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b/>
                                  <w:bCs/>
                                  <w:color w:val="134160"/>
                                  <w:sz w:val="24"/>
                                  <w:szCs w:val="24"/>
                                </w:rPr>
                                <w:t>întrebări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b/>
                                  <w:bCs/>
                                  <w:color w:val="134160"/>
                                  <w:sz w:val="24"/>
                                  <w:szCs w:val="24"/>
                                </w:rPr>
                                <w:t xml:space="preserve">, ne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b/>
                                  <w:bCs/>
                                  <w:color w:val="134160"/>
                                  <w:sz w:val="24"/>
                                  <w:szCs w:val="24"/>
                                </w:rPr>
                                <w:t>puteți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b/>
                                  <w:bCs/>
                                  <w:color w:val="13416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b/>
                                  <w:bCs/>
                                  <w:color w:val="134160"/>
                                  <w:sz w:val="24"/>
                                  <w:szCs w:val="24"/>
                                </w:rPr>
                                <w:t>suna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b/>
                                  <w:bCs/>
                                  <w:color w:val="134160"/>
                                  <w:sz w:val="24"/>
                                  <w:szCs w:val="24"/>
                                </w:rPr>
                                <w:t xml:space="preserve"> la 021 315 88 06.</w:t>
                              </w:r>
                            </w:p>
                            <w:p w:rsidR="005B3400" w:rsidRPr="005B3400" w:rsidRDefault="005B3400" w:rsidP="005B3400">
                              <w:pPr>
                                <w:spacing w:after="0" w:line="240" w:lineRule="auto"/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5B3400" w:rsidRPr="005B3400" w:rsidRDefault="005B3400" w:rsidP="005B340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0" w:type="dxa"/>
                          <w:shd w:val="clear" w:color="auto" w:fill="00A3CC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9360"/>
                        </w:tblGrid>
                        <w:tr w:rsidR="005B3400" w:rsidRPr="005B3400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00A3CC"/>
                              <w:hideMark/>
                            </w:tcPr>
                            <w:p w:rsidR="005B3400" w:rsidRPr="005B3400" w:rsidRDefault="005B3400" w:rsidP="005B3400">
                              <w:pPr>
                                <w:spacing w:after="0" w:line="15" w:lineRule="atLeast"/>
                                <w:jc w:val="center"/>
                                <w:rPr>
                                  <w:rFonts w:ascii="Arial" w:eastAsia="Times New Roman" w:hAnsi="Arial" w:cs="Arial"/>
                                  <w:color w:val="FFFFF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noProof/>
                                  <w:color w:val="0000FF"/>
                                  <w:sz w:val="36"/>
                                  <w:szCs w:val="36"/>
                                </w:rPr>
                                <w:drawing>
                                  <wp:inline distT="0" distB="0" distL="0" distR="0">
                                    <wp:extent cx="6477000" cy="85725"/>
                                    <wp:effectExtent l="19050" t="0" r="0" b="0"/>
                                    <wp:docPr id="9" name="yui_3_16_0_ym19_1_1463482746338_2499" descr="https://imgssl.constantcontact.com/letters/images/1101116784221/PM_GMIP_BarTopShadow.png">
                                      <a:hlinkClick xmlns:a="http://schemas.openxmlformats.org/drawingml/2006/main" r:id="rId8" tgtFrame="&quot;_blank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yui_3_16_0_ym19_1_1463482746338_2499" descr="https://imgssl.constantcontact.com/letters/images/1101116784221/PM_GMIP_BarTopShadow.png">
                                              <a:hlinkClick r:id="rId8" tgtFrame="&quot;_blank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477000" cy="857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5B3400" w:rsidRPr="005B3400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00A3CC"/>
                              <w:tcMar>
                                <w:top w:w="60" w:type="dxa"/>
                                <w:left w:w="285" w:type="dxa"/>
                                <w:bottom w:w="75" w:type="dxa"/>
                                <w:right w:w="285" w:type="dxa"/>
                              </w:tcMar>
                              <w:hideMark/>
                            </w:tcPr>
                            <w:p w:rsidR="005B3400" w:rsidRPr="005B3400" w:rsidRDefault="005B3400" w:rsidP="005B3400">
                              <w:pPr>
                                <w:spacing w:after="0" w:line="240" w:lineRule="auto"/>
                                <w:jc w:val="center"/>
                                <w:rPr>
                                  <w:rFonts w:ascii="Palatino Linotype" w:eastAsia="Times New Roman" w:hAnsi="Palatino Linotype" w:cs="Arial"/>
                                  <w:color w:val="FFFFFF"/>
                                  <w:sz w:val="36"/>
                                  <w:szCs w:val="36"/>
                                </w:rPr>
                              </w:pP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FFFFFF"/>
                                  <w:sz w:val="36"/>
                                  <w:szCs w:val="36"/>
                                </w:rPr>
                                <w:t>Educația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FFFFFF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FFFFFF"/>
                                  <w:sz w:val="36"/>
                                  <w:szCs w:val="36"/>
                                </w:rPr>
                                <w:t>pentru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FFFFFF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FFFFFF"/>
                                  <w:sz w:val="36"/>
                                  <w:szCs w:val="36"/>
                                </w:rPr>
                                <w:t>copiii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FFFFFF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FFFFFF"/>
                                  <w:sz w:val="36"/>
                                  <w:szCs w:val="36"/>
                                </w:rPr>
                                <w:t>săraci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FFFFFF"/>
                                  <w:sz w:val="36"/>
                                  <w:szCs w:val="36"/>
                                </w:rPr>
                                <w:t xml:space="preserve"> are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FFFFFF"/>
                                  <w:sz w:val="36"/>
                                  <w:szCs w:val="36"/>
                                </w:rPr>
                                <w:t>încă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FFFFFF"/>
                                  <w:sz w:val="36"/>
                                  <w:szCs w:val="36"/>
                                </w:rPr>
                                <w:t xml:space="preserve"> un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FFFFFF"/>
                                  <w:sz w:val="36"/>
                                  <w:szCs w:val="36"/>
                                </w:rPr>
                                <w:t>aliat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FFFFFF"/>
                                  <w:sz w:val="36"/>
                                  <w:szCs w:val="36"/>
                                </w:rPr>
                                <w:t xml:space="preserve"> la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FFFFFF"/>
                                  <w:sz w:val="36"/>
                                  <w:szCs w:val="36"/>
                                </w:rPr>
                                <w:t>Guvern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FFFFFF"/>
                                  <w:sz w:val="36"/>
                                  <w:szCs w:val="36"/>
                                </w:rPr>
                                <w:t>!</w:t>
                              </w:r>
                            </w:p>
                          </w:tc>
                        </w:tr>
                        <w:tr w:rsidR="005B3400" w:rsidRPr="005B3400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00A3CC"/>
                              <w:vAlign w:val="bottom"/>
                              <w:hideMark/>
                            </w:tcPr>
                            <w:p w:rsidR="005B3400" w:rsidRPr="005B3400" w:rsidRDefault="005B3400" w:rsidP="005B3400">
                              <w:pPr>
                                <w:spacing w:after="0" w:line="15" w:lineRule="atLeast"/>
                                <w:jc w:val="center"/>
                                <w:rPr>
                                  <w:rFonts w:ascii="Arial" w:eastAsia="Times New Roman" w:hAnsi="Arial" w:cs="Arial"/>
                                  <w:color w:val="FFFFF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noProof/>
                                  <w:color w:val="FFFFFF"/>
                                  <w:sz w:val="36"/>
                                  <w:szCs w:val="36"/>
                                </w:rPr>
                                <w:drawing>
                                  <wp:inline distT="0" distB="0" distL="0" distR="0">
                                    <wp:extent cx="6477000" cy="85725"/>
                                    <wp:effectExtent l="19050" t="0" r="0" b="0"/>
                                    <wp:docPr id="10" name="yui_3_16_0_ym19_1_1463482746338_2488" descr="https://imgssl.constantcontact.com/letters/images/1101116784221/PM_GMIP_BarBottomShadow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yui_3_16_0_ym19_1_1463482746338_2488" descr="https://imgssl.constantcontact.com/letters/images/1101116784221/PM_GMIP_BarBottomShadow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477000" cy="857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5B3400" w:rsidRPr="005B3400" w:rsidRDefault="005B3400" w:rsidP="005B340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0" w:type="dxa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9360"/>
                        </w:tblGrid>
                        <w:tr w:rsidR="005B3400" w:rsidRPr="005B3400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hideMark/>
                            </w:tcPr>
                            <w:p w:rsidR="005B3400" w:rsidRPr="005B3400" w:rsidRDefault="005B3400" w:rsidP="005B3400">
                              <w:pPr>
                                <w:spacing w:after="0" w:line="15" w:lineRule="atLeast"/>
                                <w:jc w:val="both"/>
                                <w:rPr>
                                  <w:rFonts w:ascii="Arial" w:eastAsia="Times New Roman" w:hAnsi="Arial" w:cs="Arial"/>
                                  <w:color w:val="FFFFFF"/>
                                  <w:sz w:val="36"/>
                                  <w:szCs w:val="36"/>
                                </w:rPr>
                              </w:pPr>
                            </w:p>
                          </w:tc>
                        </w:tr>
                        <w:tr w:rsidR="005B3400" w:rsidRPr="005B3400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60" w:type="dxa"/>
                                <w:left w:w="285" w:type="dxa"/>
                                <w:bottom w:w="75" w:type="dxa"/>
                                <w:right w:w="285" w:type="dxa"/>
                              </w:tcMar>
                              <w:hideMark/>
                            </w:tcPr>
                            <w:p w:rsidR="005B3400" w:rsidRPr="005B3400" w:rsidRDefault="005B3400" w:rsidP="005B3400">
                              <w:pPr>
                                <w:spacing w:after="0" w:line="240" w:lineRule="auto"/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</w:pPr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 xml:space="preserve">Maria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>Gheorghiu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 xml:space="preserve"> -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>cofondator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>OvidiuRo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 xml:space="preserve"> - a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>fost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>numită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>Consilier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 xml:space="preserve"> de Stat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>în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>Cancelaria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 xml:space="preserve"> Prim-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>Ministrului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>Cioloș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>și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 xml:space="preserve"> se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>va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>ocupa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>în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 xml:space="preserve"> principal de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>promovarea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>și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>operaționalizarea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>celor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 xml:space="preserve"> 47 de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>măsuri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 xml:space="preserve"> din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>Pachetul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>național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 xml:space="preserve"> anti-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>sărăcie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 xml:space="preserve">. Maria a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>fost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>omul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>cheie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>în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>campania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 xml:space="preserve"> de advocacy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>pentru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>Legea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 xml:space="preserve"> nr. 248/2015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>și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>dezvoltarea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>pachetului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>legislativ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 xml:space="preserve"> care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>stimulează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>participarea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>în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>învățământul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>preșcolar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 xml:space="preserve"> a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>copiilor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>provenind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 xml:space="preserve"> din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>familii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>defavorizate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>și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 xml:space="preserve">,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>astfel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 xml:space="preserve">,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>în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>extinderea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>programului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b/>
                                  <w:bCs/>
                                  <w:color w:val="134160"/>
                                  <w:sz w:val="24"/>
                                  <w:szCs w:val="24"/>
                                </w:rPr>
                                <w:t>Fiecare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b/>
                                  <w:bCs/>
                                  <w:color w:val="13416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b/>
                                  <w:bCs/>
                                  <w:color w:val="134160"/>
                                  <w:sz w:val="24"/>
                                  <w:szCs w:val="24"/>
                                </w:rPr>
                                <w:t>Copil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b/>
                                  <w:bCs/>
                                  <w:color w:val="13416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b/>
                                  <w:bCs/>
                                  <w:color w:val="134160"/>
                                  <w:sz w:val="24"/>
                                  <w:szCs w:val="24"/>
                                </w:rPr>
                                <w:t>în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b/>
                                  <w:bCs/>
                                  <w:color w:val="13416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b/>
                                  <w:bCs/>
                                  <w:color w:val="134160"/>
                                  <w:sz w:val="24"/>
                                  <w:szCs w:val="24"/>
                                </w:rPr>
                                <w:t>Grădiniță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 xml:space="preserve"> de la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>faza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 xml:space="preserve"> pilot, cu 2.500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>beneficiari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 xml:space="preserve">, la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>statutul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 xml:space="preserve"> de program de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>interes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>național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 xml:space="preserve"> cu 110.000 de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>potențiali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>beneficiari</w:t>
                              </w:r>
                              <w:proofErr w:type="spellEnd"/>
                              <w:r w:rsidRPr="005B3400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</w:rPr>
                                <w:t>.</w:t>
                              </w:r>
                            </w:p>
                          </w:tc>
                        </w:tr>
                      </w:tbl>
                      <w:p w:rsidR="005B3400" w:rsidRPr="005B3400" w:rsidRDefault="005B3400" w:rsidP="005B340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5B3400" w:rsidRPr="005B3400" w:rsidRDefault="005B3400" w:rsidP="005B34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B3400" w:rsidRPr="005B3400" w:rsidRDefault="005B3400" w:rsidP="005B3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A2676" w:rsidRDefault="001A2676"/>
    <w:sectPr w:rsidR="001A2676" w:rsidSect="001A26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B3400"/>
    <w:rsid w:val="001A2676"/>
    <w:rsid w:val="005B3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676"/>
  </w:style>
  <w:style w:type="paragraph" w:styleId="Heading3">
    <w:name w:val="heading 3"/>
    <w:basedOn w:val="Normal"/>
    <w:link w:val="Heading3Char"/>
    <w:uiPriority w:val="9"/>
    <w:qFormat/>
    <w:rsid w:val="005B34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B340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thread-subject">
    <w:name w:val="thread-subject"/>
    <w:basedOn w:val="DefaultParagraphFont"/>
    <w:rsid w:val="005B3400"/>
  </w:style>
  <w:style w:type="character" w:styleId="Hyperlink">
    <w:name w:val="Hyperlink"/>
    <w:basedOn w:val="DefaultParagraphFont"/>
    <w:uiPriority w:val="99"/>
    <w:semiHidden/>
    <w:unhideWhenUsed/>
    <w:rsid w:val="005B3400"/>
    <w:rPr>
      <w:color w:val="0000FF"/>
      <w:u w:val="single"/>
    </w:rPr>
  </w:style>
  <w:style w:type="character" w:customStyle="1" w:styleId="from">
    <w:name w:val="from"/>
    <w:basedOn w:val="DefaultParagraphFont"/>
    <w:rsid w:val="005B3400"/>
  </w:style>
  <w:style w:type="character" w:customStyle="1" w:styleId="to">
    <w:name w:val="to"/>
    <w:basedOn w:val="DefaultParagraphFont"/>
    <w:rsid w:val="005B3400"/>
  </w:style>
  <w:style w:type="character" w:customStyle="1" w:styleId="lozengfy">
    <w:name w:val="lozengfy"/>
    <w:basedOn w:val="DefaultParagraphFont"/>
    <w:rsid w:val="005B3400"/>
  </w:style>
  <w:style w:type="character" w:customStyle="1" w:styleId="thread-date">
    <w:name w:val="thread-date"/>
    <w:basedOn w:val="DefaultParagraphFont"/>
    <w:rsid w:val="005B3400"/>
  </w:style>
  <w:style w:type="character" w:customStyle="1" w:styleId="short">
    <w:name w:val="short"/>
    <w:basedOn w:val="DefaultParagraphFont"/>
    <w:rsid w:val="005B3400"/>
  </w:style>
  <w:style w:type="character" w:customStyle="1" w:styleId="ampm">
    <w:name w:val="ampm"/>
    <w:basedOn w:val="DefaultParagraphFont"/>
    <w:rsid w:val="005B3400"/>
  </w:style>
  <w:style w:type="character" w:styleId="Strong">
    <w:name w:val="Strong"/>
    <w:basedOn w:val="DefaultParagraphFont"/>
    <w:uiPriority w:val="22"/>
    <w:qFormat/>
    <w:rsid w:val="005B340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3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4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7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7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58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4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20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15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674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412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6172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59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05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219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968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083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086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529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0863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2400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208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9756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2569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22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0213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42309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33382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90908417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558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19924087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62439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31561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3997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13466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727774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85665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9129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3806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819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96228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652526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544795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910782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380473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68559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74175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16893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915452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38573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62599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4245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9878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88241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397941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039950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919823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275114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328464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67361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56698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532314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81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60170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31353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20.rs6.net/tn.jsp?f=001bfeHsRmuYBo81VHAUsuJ0wklYHjjAkPgAUqcr5xw-PykJQ5-WT11r-_qKx7BvJiK8ia2u7R4uGhHQ5InZagxNOK7L9MH98Um3r-Js1TKi0pcrbHaEO_PsWpxZ1wkG_VeI3UnHIJRYkmUxiDhzz23NjEi8rRdkogH&amp;c=FqK2Dcd7J8u8liybHJH_ApwXKNEdJcgxxQZogcXEK3FdCwpFILgknw==&amp;ch=Ejxet4jOYFBYLBgaudX-SwYGRjAQ8Hc7PgRdgwTs7HZDFiXJMsJfEQ==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gif"/><Relationship Id="rId12" Type="http://schemas.openxmlformats.org/officeDocument/2006/relationships/hyperlink" Target="http://r20.rs6.net/tn.jsp?f=001bfeHsRmuYBo81VHAUsuJ0wklYHjjAkPgAUqcr5xw-PykJQ5-WT11r1XPqhi04szg_fIzAGnp8qEOOLPL_qtp3e6h-zhO98-bcM74ruAHXmXrYpBpTL0dyj86-784oKTgd3WQn5lm1tos_YocZruuaKqgyUV9CTn7bRXuxv_FnLRN2d-ct7HM4-QwgzX_qzvM&amp;c=FqK2Dcd7J8u8liybHJH_ApwXKNEdJcgxxQZogcXEK3FdCwpFILgknw==&amp;ch=Ejxet4jOYFBYLBgaudX-SwYGRjAQ8Hc7PgRdgwTs7HZDFiXJMsJfEQ==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hyperlink" Target="http://r20.rs6.net/tn.jsp?f=001bfeHsRmuYBo81VHAUsuJ0wklYHjjAkPgAUqcr5xw-PykJQ5-WT11r-jX_TtbT6gbimu_vmEsnTo5EdmPdzLxPd4Mx5cJNgfgPwBc0zhqhqe4yh6oLwOJGKPnX1UqCC8aj30LHq3CSTbNASeliipgLd7wB_j9TG-lnSXqgykNtfXmoa_9QBlDFIcLo8NJszoXsm3-A8nLvOM=&amp;c=FqK2Dcd7J8u8liybHJH_ApwXKNEdJcgxxQZogcXEK3FdCwpFILgknw==&amp;ch=Ejxet4jOYFBYLBgaudX-SwYGRjAQ8Hc7PgRdgwTs7HZDFiXJMsJfEQ==" TargetMode="External"/><Relationship Id="rId10" Type="http://schemas.openxmlformats.org/officeDocument/2006/relationships/image" Target="media/image5.png"/><Relationship Id="rId4" Type="http://schemas.openxmlformats.org/officeDocument/2006/relationships/image" Target="media/image1.gif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491</Words>
  <Characters>2799</Characters>
  <Application>Microsoft Office Word</Application>
  <DocSecurity>0</DocSecurity>
  <Lines>23</Lines>
  <Paragraphs>6</Paragraphs>
  <ScaleCrop>false</ScaleCrop>
  <Company/>
  <LinksUpToDate>false</LinksUpToDate>
  <CharactersWithSpaces>3284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</dc:creator>
  <cp:lastModifiedBy>isj</cp:lastModifiedBy>
  <cp:revision>1</cp:revision>
  <dcterms:created xsi:type="dcterms:W3CDTF">2016-05-17T11:00:00Z</dcterms:created>
  <dcterms:modified xsi:type="dcterms:W3CDTF">2016-05-17T11:06:00Z</dcterms:modified>
</cp:coreProperties>
</file>