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6AA68" w14:textId="30B6BDB7" w:rsidR="00BF263E" w:rsidRDefault="00BF263E" w:rsidP="00BF263E">
      <w:pPr>
        <w:jc w:val="center"/>
        <w:rPr>
          <w:b/>
          <w:sz w:val="32"/>
          <w:szCs w:val="32"/>
        </w:rPr>
      </w:pPr>
      <w:r w:rsidRPr="00BF263E">
        <w:rPr>
          <w:b/>
          <w:sz w:val="32"/>
          <w:szCs w:val="32"/>
        </w:rPr>
        <w:t>DOSAR CERC METODIC</w:t>
      </w:r>
    </w:p>
    <w:p w14:paraId="6D98F2C4" w14:textId="52C41790" w:rsidR="00BF263E" w:rsidRPr="00BF263E" w:rsidRDefault="00BF263E" w:rsidP="00BF263E">
      <w:pPr>
        <w:jc w:val="center"/>
        <w:rPr>
          <w:b/>
          <w:i/>
          <w:sz w:val="32"/>
          <w:szCs w:val="32"/>
        </w:rPr>
      </w:pPr>
      <w:r w:rsidRPr="00BF263E">
        <w:rPr>
          <w:b/>
          <w:i/>
          <w:sz w:val="32"/>
          <w:szCs w:val="32"/>
        </w:rPr>
        <w:t>(</w:t>
      </w:r>
      <w:proofErr w:type="spellStart"/>
      <w:r w:rsidRPr="00BF263E">
        <w:rPr>
          <w:b/>
          <w:i/>
          <w:sz w:val="32"/>
          <w:szCs w:val="32"/>
        </w:rPr>
        <w:t>orientativ</w:t>
      </w:r>
      <w:proofErr w:type="spellEnd"/>
      <w:r w:rsidRPr="00BF263E">
        <w:rPr>
          <w:b/>
          <w:i/>
          <w:sz w:val="32"/>
          <w:szCs w:val="32"/>
        </w:rPr>
        <w:t>)</w:t>
      </w:r>
    </w:p>
    <w:p w14:paraId="5F9B027E" w14:textId="77777777" w:rsidR="00BF263E" w:rsidRPr="00BF263E" w:rsidRDefault="00BF263E" w:rsidP="00BF263E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37BE27A0" w14:textId="47C8DFA1" w:rsid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F263E">
        <w:rPr>
          <w:rFonts w:ascii="Times New Roman" w:hAnsi="Times New Roman" w:cs="Times New Roman"/>
          <w:sz w:val="28"/>
          <w:szCs w:val="28"/>
        </w:rPr>
        <w:t xml:space="preserve">GRAFICUL ACTIVITĂŢILOR METODICE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– cu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precizarea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tematicii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a</w:t>
      </w:r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formelor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date,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responsabilităţi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concrete,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observaţii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>.</w:t>
      </w:r>
    </w:p>
    <w:p w14:paraId="7901417E" w14:textId="6759C1D8" w:rsid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F263E">
        <w:rPr>
          <w:rFonts w:ascii="Times New Roman" w:hAnsi="Times New Roman" w:cs="Times New Roman"/>
          <w:sz w:val="28"/>
          <w:szCs w:val="28"/>
        </w:rPr>
        <w:t xml:space="preserve">Pot fi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variate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eficiente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forme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dezbateri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referate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3E">
        <w:rPr>
          <w:rFonts w:ascii="Times New Roman" w:hAnsi="Times New Roman" w:cs="Times New Roman"/>
          <w:sz w:val="28"/>
          <w:szCs w:val="28"/>
        </w:rPr>
        <w:t xml:space="preserve">demonstrative,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analize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conţinut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simulări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ateliere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3E">
        <w:rPr>
          <w:rFonts w:ascii="Times New Roman" w:hAnsi="Times New Roman" w:cs="Times New Roman"/>
          <w:sz w:val="28"/>
          <w:szCs w:val="28"/>
        </w:rPr>
        <w:t xml:space="preserve">interactive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experienţelor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valoroase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modele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teoretice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practice,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cercetări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constatativ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- ameliorative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constitui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modalităţi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prioritare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optimizare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3E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cadrului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didactic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obţinerii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performanţe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observabile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măsurabile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>.</w:t>
      </w:r>
    </w:p>
    <w:p w14:paraId="796E5D52" w14:textId="77777777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A73BD" w14:textId="77777777" w:rsidR="00BF263E" w:rsidRPr="00BF263E" w:rsidRDefault="00BF263E" w:rsidP="00BF263E">
      <w:pPr>
        <w:shd w:val="clear" w:color="auto" w:fill="F7CAAC" w:themeFill="accent2" w:themeFillTint="6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centrului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metodic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metodice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conţină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74C7A56E" w14:textId="0C5FFE91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Tabelul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cadrele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centrului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metodic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metodice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specializarea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grade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date</w:t>
      </w:r>
    </w:p>
    <w:p w14:paraId="2A2271F6" w14:textId="77777777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precedentă</w:t>
      </w:r>
      <w:proofErr w:type="spellEnd"/>
    </w:p>
    <w:p w14:paraId="067AADBB" w14:textId="77777777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Planul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managerial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curs</w:t>
      </w:r>
    </w:p>
    <w:p w14:paraId="2B679DBA" w14:textId="77777777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Graficul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</w:p>
    <w:p w14:paraId="411AA44A" w14:textId="77777777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Tabelul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nominal cu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prezenţa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metodice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organizate</w:t>
      </w:r>
      <w:proofErr w:type="spellEnd"/>
    </w:p>
    <w:p w14:paraId="7E4A1E23" w14:textId="1242E355" w:rsidR="00BF263E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acţiunilor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programate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verbale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care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consemnează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acţiunile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desfăşurate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intervenţiilor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colectivului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materialele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3E">
        <w:rPr>
          <w:rFonts w:ascii="Times New Roman" w:hAnsi="Times New Roman" w:cs="Times New Roman"/>
          <w:sz w:val="28"/>
          <w:szCs w:val="28"/>
        </w:rPr>
        <w:t xml:space="preserve">informative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susţinute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proiectele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lecţie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demonstrative etc.</w:t>
      </w:r>
    </w:p>
    <w:p w14:paraId="401EB0E8" w14:textId="580071A6" w:rsidR="00745B32" w:rsidRPr="00BF263E" w:rsidRDefault="00BF263E" w:rsidP="00BF26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63E">
        <w:rPr>
          <w:rFonts w:ascii="Times New Roman" w:hAnsi="Times New Roman" w:cs="Times New Roman"/>
          <w:sz w:val="28"/>
          <w:szCs w:val="28"/>
        </w:rPr>
        <w:t xml:space="preserve">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Mape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didactice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proiectări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învăţare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lecţie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model,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metodice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colecţii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de teste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ca probe de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subiecte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date la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olimpiadele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concursurile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63E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BF263E">
        <w:rPr>
          <w:rFonts w:ascii="Times New Roman" w:hAnsi="Times New Roman" w:cs="Times New Roman"/>
          <w:sz w:val="28"/>
          <w:szCs w:val="28"/>
        </w:rPr>
        <w:t xml:space="preserve"> etc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263E">
        <w:rPr>
          <w:rFonts w:ascii="Times New Roman" w:hAnsi="Times New Roman" w:cs="Times New Roman"/>
          <w:sz w:val="28"/>
          <w:szCs w:val="28"/>
        </w:rPr>
        <w:t>)</w:t>
      </w:r>
    </w:p>
    <w:sectPr w:rsidR="00745B32" w:rsidRPr="00BF263E" w:rsidSect="00BF263E">
      <w:pgSz w:w="12240" w:h="15840"/>
      <w:pgMar w:top="81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32"/>
    <w:rsid w:val="00745B32"/>
    <w:rsid w:val="00B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45B2"/>
  <w15:chartTrackingRefBased/>
  <w15:docId w15:val="{3CA7FACB-53DA-43B8-A783-ABB07DE4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36DB-81F0-43F5-A789-3086B7F2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CIUCHI MIHAELA-LILIANA</dc:creator>
  <cp:keywords/>
  <dc:description/>
  <cp:lastModifiedBy>CIUCHI MIHAELA-LILIANA</cp:lastModifiedBy>
  <cp:revision>3</cp:revision>
  <dcterms:created xsi:type="dcterms:W3CDTF">2024-09-19T06:28:00Z</dcterms:created>
  <dcterms:modified xsi:type="dcterms:W3CDTF">2024-09-19T06:36:00Z</dcterms:modified>
</cp:coreProperties>
</file>