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FA" w:rsidRDefault="00CE24FA" w:rsidP="00CE24FA">
      <w:pPr>
        <w:pStyle w:val="yiv4383051413msonormal"/>
        <w:shd w:val="clear" w:color="auto" w:fill="FFFFFF"/>
        <w:rPr>
          <w:color w:val="1D2228"/>
        </w:rPr>
      </w:pPr>
      <w:r>
        <w:rPr>
          <w:color w:val="1D2228"/>
        </w:rPr>
        <w:t>Stimați colegi,</w:t>
      </w:r>
    </w:p>
    <w:p w:rsidR="00CE24FA" w:rsidRDefault="00CE24FA" w:rsidP="00CE24FA">
      <w:pPr>
        <w:pStyle w:val="yiv4383051413msonormal"/>
        <w:shd w:val="clear" w:color="auto" w:fill="FFFFFF"/>
        <w:rPr>
          <w:color w:val="1D2228"/>
        </w:rPr>
      </w:pPr>
      <w:r>
        <w:rPr>
          <w:color w:val="1D2228"/>
        </w:rPr>
        <w:t> </w:t>
      </w:r>
    </w:p>
    <w:p w:rsidR="00CE24FA" w:rsidRDefault="00CE24FA" w:rsidP="00CE24FA">
      <w:pPr>
        <w:pStyle w:val="yiv4383051413msonormal"/>
        <w:shd w:val="clear" w:color="auto" w:fill="FFFFFF"/>
        <w:rPr>
          <w:color w:val="1D2228"/>
        </w:rPr>
      </w:pPr>
      <w:r>
        <w:rPr>
          <w:color w:val="1D2228"/>
        </w:rPr>
        <w:t>Vă informăm că pe site-ul ministerului au fost postate următoarele acte normative:</w:t>
      </w:r>
    </w:p>
    <w:p w:rsidR="00CE24FA" w:rsidRDefault="00CE24FA" w:rsidP="00CE24FA">
      <w:pPr>
        <w:pStyle w:val="yiv4383051413msonormal"/>
        <w:shd w:val="clear" w:color="auto" w:fill="FFFFFF"/>
        <w:rPr>
          <w:color w:val="1D2228"/>
        </w:rPr>
      </w:pPr>
      <w:r>
        <w:rPr>
          <w:color w:val="1F497D"/>
          <w:sz w:val="22"/>
          <w:szCs w:val="22"/>
        </w:rPr>
        <w:t> </w:t>
      </w:r>
    </w:p>
    <w:p w:rsidR="00CE24FA" w:rsidRDefault="00CE24FA" w:rsidP="00CE24FA">
      <w:pPr>
        <w:pStyle w:val="yiv4383051413msolistparagraph"/>
        <w:shd w:val="clear" w:color="auto" w:fill="FFFFFF"/>
        <w:spacing w:before="0" w:beforeAutospacing="0" w:after="0" w:afterAutospacing="0"/>
        <w:ind w:left="644"/>
        <w:jc w:val="both"/>
        <w:rPr>
          <w:color w:val="1D2228"/>
        </w:rPr>
      </w:pPr>
      <w:r>
        <w:rPr>
          <w:i/>
          <w:iCs/>
          <w:color w:val="1D2228"/>
        </w:rPr>
        <w:t>1.</w:t>
      </w:r>
      <w:r>
        <w:rPr>
          <w:rFonts w:ascii="New" w:hAnsi="New"/>
          <w:i/>
          <w:iCs/>
          <w:color w:val="1D2228"/>
          <w:sz w:val="14"/>
          <w:szCs w:val="14"/>
        </w:rPr>
        <w:t>      </w:t>
      </w:r>
      <w:r>
        <w:rPr>
          <w:b/>
          <w:bCs/>
          <w:color w:val="1D2228"/>
        </w:rPr>
        <w:t>Ordinul ministrului educației nr. 3689/19.04.2021 </w:t>
      </w:r>
      <w:r>
        <w:rPr>
          <w:color w:val="1D2228"/>
        </w:rPr>
        <w:t>privind organizarea şi  desfăşurarea probelor specifice susținute de elevii secțiilor bilingve francofone în vederea obținerii mențiunii speciale „secție bilingvă francofonă” pe diploma de bacalaureat în anul școlar 2020-2021.</w:t>
      </w:r>
    </w:p>
    <w:p w:rsidR="00CE24FA" w:rsidRDefault="00CE24FA" w:rsidP="00CE24FA">
      <w:pPr>
        <w:pStyle w:val="yiv4383051413msolistparagraph"/>
        <w:shd w:val="clear" w:color="auto" w:fill="FFFFFF"/>
        <w:spacing w:before="0" w:beforeAutospacing="0" w:after="0" w:afterAutospacing="0"/>
        <w:ind w:left="644"/>
        <w:jc w:val="both"/>
        <w:rPr>
          <w:color w:val="1D2228"/>
        </w:rPr>
      </w:pPr>
      <w:r>
        <w:rPr>
          <w:color w:val="1D2228"/>
        </w:rPr>
        <w:t> </w:t>
      </w:r>
    </w:p>
    <w:p w:rsidR="00CE24FA" w:rsidRDefault="00CE24FA" w:rsidP="00CE24FA">
      <w:pPr>
        <w:pStyle w:val="yiv4383051413msolistparagraph"/>
        <w:shd w:val="clear" w:color="auto" w:fill="FFFFFF"/>
        <w:spacing w:before="0" w:beforeAutospacing="0" w:after="0" w:afterAutospacing="0"/>
        <w:ind w:left="644"/>
        <w:jc w:val="both"/>
        <w:rPr>
          <w:color w:val="1D2228"/>
        </w:rPr>
      </w:pPr>
      <w:r>
        <w:rPr>
          <w:i/>
          <w:iCs/>
          <w:color w:val="1D2228"/>
        </w:rPr>
        <w:t>2.</w:t>
      </w:r>
      <w:r>
        <w:rPr>
          <w:rFonts w:ascii="New" w:hAnsi="New"/>
          <w:i/>
          <w:iCs/>
          <w:color w:val="1D2228"/>
          <w:sz w:val="14"/>
          <w:szCs w:val="14"/>
        </w:rPr>
        <w:t>      </w:t>
      </w:r>
      <w:r>
        <w:rPr>
          <w:b/>
          <w:bCs/>
          <w:color w:val="1D2228"/>
        </w:rPr>
        <w:t>Ordinul ministrului educației nr. 3690/19.04.2021</w:t>
      </w:r>
      <w:r>
        <w:rPr>
          <w:color w:val="1D2228"/>
        </w:rPr>
        <w:t> privind organizarea şi desfăşurarea probelor specifice din cadrul examenului de bacalaureat, susținute de absolvenții secțiilor bilingve româno-spaniole în anul școlar 2020-2021.</w:t>
      </w:r>
    </w:p>
    <w:p w:rsidR="00CE24FA" w:rsidRDefault="00CE24FA" w:rsidP="00CE24FA">
      <w:pPr>
        <w:pStyle w:val="yiv4383051413msolistparagraph"/>
        <w:shd w:val="clear" w:color="auto" w:fill="FFFFFF"/>
        <w:spacing w:before="0" w:beforeAutospacing="0" w:after="0" w:afterAutospacing="0"/>
        <w:ind w:left="720"/>
        <w:rPr>
          <w:color w:val="1D2228"/>
        </w:rPr>
      </w:pPr>
      <w:r>
        <w:rPr>
          <w:color w:val="1D2228"/>
        </w:rPr>
        <w:t> </w:t>
      </w:r>
    </w:p>
    <w:p w:rsidR="00CE24FA" w:rsidRDefault="00CE24FA" w:rsidP="00CE24FA">
      <w:pPr>
        <w:pStyle w:val="yiv4383051413msolistparagraph"/>
        <w:shd w:val="clear" w:color="auto" w:fill="FFFFFF"/>
        <w:spacing w:before="0" w:beforeAutospacing="0" w:after="0" w:afterAutospacing="0"/>
        <w:ind w:left="644"/>
        <w:jc w:val="both"/>
        <w:rPr>
          <w:color w:val="1D2228"/>
        </w:rPr>
      </w:pPr>
      <w:r>
        <w:rPr>
          <w:i/>
          <w:iCs/>
          <w:color w:val="1D2228"/>
        </w:rPr>
        <w:t>3.</w:t>
      </w:r>
      <w:r>
        <w:rPr>
          <w:rFonts w:ascii="New" w:hAnsi="New"/>
          <w:i/>
          <w:iCs/>
          <w:color w:val="1D2228"/>
          <w:sz w:val="14"/>
          <w:szCs w:val="14"/>
        </w:rPr>
        <w:t>      </w:t>
      </w:r>
      <w:r>
        <w:rPr>
          <w:b/>
          <w:bCs/>
          <w:color w:val="1D2228"/>
        </w:rPr>
        <w:t>Ordinul ministrului educației nr. 3691/19.04.2021</w:t>
      </w:r>
      <w:r>
        <w:rPr>
          <w:color w:val="1D2228"/>
        </w:rPr>
        <w:t> pentru completarea Regulamentului – cadru de organizare şi  funcţionare a claselor cu predare a unei limbi moderne în regim intensiv, respectiv bilingv în unităţile de învățământ preuniversitar, aprobat Ordinul ministrului educației naționale nr. 4797/2017.</w:t>
      </w:r>
    </w:p>
    <w:p w:rsidR="00CE24FA" w:rsidRDefault="00CE24FA" w:rsidP="00CE24FA">
      <w:pPr>
        <w:pStyle w:val="yiv4383051413msolistparagraph"/>
        <w:shd w:val="clear" w:color="auto" w:fill="FFFFFF"/>
        <w:spacing w:before="0" w:beforeAutospacing="0" w:after="0" w:afterAutospacing="0"/>
        <w:ind w:left="720"/>
        <w:rPr>
          <w:color w:val="1D2228"/>
        </w:rPr>
      </w:pPr>
      <w:r>
        <w:rPr>
          <w:color w:val="1D2228"/>
        </w:rPr>
        <w:t> </w:t>
      </w:r>
    </w:p>
    <w:p w:rsidR="00CE24FA" w:rsidRDefault="00CE24FA" w:rsidP="00CE24FA">
      <w:pPr>
        <w:pStyle w:val="yiv4383051413msolistparagraph"/>
        <w:shd w:val="clear" w:color="auto" w:fill="FFFFFF"/>
        <w:spacing w:before="0" w:beforeAutospacing="0" w:after="0" w:afterAutospacing="0"/>
        <w:ind w:left="644"/>
        <w:rPr>
          <w:color w:val="1D2228"/>
        </w:rPr>
      </w:pPr>
      <w:r>
        <w:rPr>
          <w:i/>
          <w:iCs/>
          <w:color w:val="222222"/>
        </w:rPr>
        <w:t>4.</w:t>
      </w:r>
      <w:r>
        <w:rPr>
          <w:rFonts w:ascii="New" w:hAnsi="New"/>
          <w:i/>
          <w:iCs/>
          <w:color w:val="222222"/>
          <w:sz w:val="14"/>
          <w:szCs w:val="14"/>
        </w:rPr>
        <w:t>      </w:t>
      </w:r>
      <w:r>
        <w:rPr>
          <w:color w:val="222222"/>
        </w:rPr>
        <w:t> </w:t>
      </w:r>
      <w:r>
        <w:rPr>
          <w:b/>
          <w:bCs/>
          <w:color w:val="1D2228"/>
        </w:rPr>
        <w:t>Ordinul ministrului educației </w:t>
      </w:r>
      <w:r>
        <w:rPr>
          <w:b/>
          <w:bCs/>
          <w:color w:val="222222"/>
        </w:rPr>
        <w:t>nr. 3663/2</w:t>
      </w:r>
      <w:r>
        <w:rPr>
          <w:color w:val="222222"/>
        </w:rPr>
        <w:t>021 pentru modificarea Ordinului ministrului educației și cercetării nr. 5.460/2020 privind aprobarea Metodologiei de organizare și desfășurare a examenului pentru obținerea atestatului de competență lingvistică pentru absolvenții claselor cu studiu intensiv și bilingv al unei limbi moderne și pentru absolvenții claselor cu predare în limbile minorităților, precum și a atestatului pentru predarea unei limbi moderne la grupe/clase din învățământul preșcolar și primar de către absolvenții claselor cu profil pedagogic, specializarea învățător-educatoare .</w:t>
      </w:r>
    </w:p>
    <w:p w:rsidR="00CE24FA" w:rsidRDefault="00CE24FA" w:rsidP="00CE24FA">
      <w:pPr>
        <w:pStyle w:val="yiv4383051413msonormal"/>
        <w:shd w:val="clear" w:color="auto" w:fill="FFFFFF"/>
        <w:rPr>
          <w:color w:val="1D2228"/>
        </w:rPr>
      </w:pPr>
      <w:r>
        <w:rPr>
          <w:color w:val="222222"/>
        </w:rPr>
        <w:t> </w:t>
      </w:r>
    </w:p>
    <w:p w:rsidR="00CE24FA" w:rsidRDefault="00CE24FA" w:rsidP="00CE24FA">
      <w:pPr>
        <w:pStyle w:val="yiv4383051413msolistparagraph"/>
        <w:shd w:val="clear" w:color="auto" w:fill="FFFFFF"/>
        <w:spacing w:before="0" w:beforeAutospacing="0" w:after="0" w:afterAutospacing="0"/>
        <w:ind w:left="644"/>
        <w:rPr>
          <w:color w:val="1D2228"/>
        </w:rPr>
      </w:pPr>
      <w:r>
        <w:rPr>
          <w:i/>
          <w:iCs/>
          <w:color w:val="222222"/>
        </w:rPr>
        <w:t>5.</w:t>
      </w:r>
      <w:r>
        <w:rPr>
          <w:rFonts w:ascii="New" w:hAnsi="New"/>
          <w:i/>
          <w:iCs/>
          <w:color w:val="222222"/>
          <w:sz w:val="14"/>
          <w:szCs w:val="14"/>
        </w:rPr>
        <w:t>      </w:t>
      </w:r>
      <w:r>
        <w:rPr>
          <w:b/>
          <w:bCs/>
          <w:color w:val="1D2228"/>
        </w:rPr>
        <w:t>Ordinul ministrului educației </w:t>
      </w:r>
      <w:r>
        <w:rPr>
          <w:b/>
          <w:bCs/>
          <w:color w:val="222222"/>
        </w:rPr>
        <w:t>nr. 3721/2021</w:t>
      </w:r>
      <w:r>
        <w:rPr>
          <w:color w:val="222222"/>
        </w:rPr>
        <w:t> pentru modificarea și completarea Ordinului ministrului educației și cercetării nr. 5.457/2020 privind organizarea și desfășurarea admiterii în învățământul liceal de stat pentru anul școlar 2021—2022 și anexele aferente.</w:t>
      </w:r>
    </w:p>
    <w:p w:rsidR="00CE24FA" w:rsidRDefault="00CE24FA" w:rsidP="00CE24FA">
      <w:pPr>
        <w:pStyle w:val="yiv4383051413msonormal"/>
        <w:shd w:val="clear" w:color="auto" w:fill="FFFFFF"/>
        <w:rPr>
          <w:color w:val="1D2228"/>
        </w:rPr>
      </w:pPr>
      <w:r>
        <w:rPr>
          <w:color w:val="1F497D"/>
          <w:sz w:val="22"/>
          <w:szCs w:val="22"/>
        </w:rPr>
        <w:t> </w:t>
      </w:r>
    </w:p>
    <w:p w:rsidR="004C1195" w:rsidRDefault="004C1195">
      <w:bookmarkStart w:id="0" w:name="_GoBack"/>
      <w:bookmarkEnd w:id="0"/>
    </w:p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FA"/>
    <w:rsid w:val="004C1195"/>
    <w:rsid w:val="00CE24FA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customStyle="1" w:styleId="yiv4383051413msonormal">
    <w:name w:val="yiv4383051413msonormal"/>
    <w:basedOn w:val="Normal"/>
    <w:rsid w:val="00CE2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yiv4383051413msolistparagraph">
    <w:name w:val="yiv4383051413msolistparagraph"/>
    <w:basedOn w:val="Normal"/>
    <w:rsid w:val="00CE2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customStyle="1" w:styleId="yiv4383051413msonormal">
    <w:name w:val="yiv4383051413msonormal"/>
    <w:basedOn w:val="Normal"/>
    <w:rsid w:val="00CE2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yiv4383051413msolistparagraph">
    <w:name w:val="yiv4383051413msolistparagraph"/>
    <w:basedOn w:val="Normal"/>
    <w:rsid w:val="00CE2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2021-05-13T06:23:00Z</dcterms:created>
  <dcterms:modified xsi:type="dcterms:W3CDTF">2021-05-13T06:26:00Z</dcterms:modified>
</cp:coreProperties>
</file>