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513" w:type="dxa"/>
        <w:tblInd w:w="-1026" w:type="dxa"/>
        <w:tblLook w:val="04A0"/>
      </w:tblPr>
      <w:tblGrid>
        <w:gridCol w:w="972"/>
        <w:gridCol w:w="2997"/>
        <w:gridCol w:w="3402"/>
        <w:gridCol w:w="3525"/>
        <w:gridCol w:w="3563"/>
        <w:gridCol w:w="3214"/>
        <w:gridCol w:w="960"/>
        <w:gridCol w:w="960"/>
        <w:gridCol w:w="960"/>
        <w:gridCol w:w="960"/>
      </w:tblGrid>
      <w:tr w:rsidR="00E41F5C" w:rsidRPr="0007302A" w:rsidTr="008C2D7C">
        <w:trPr>
          <w:trHeight w:val="99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NR.CRT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E41F5C" w:rsidRDefault="008C2D7C" w:rsidP="00E4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DATA </w:t>
            </w:r>
          </w:p>
          <w:p w:rsidR="008C2D7C" w:rsidRDefault="008C2D7C" w:rsidP="00E4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EFECTUĂRII</w:t>
            </w:r>
          </w:p>
          <w:p w:rsidR="008C2D7C" w:rsidRPr="0007302A" w:rsidRDefault="008C2D7C" w:rsidP="00E4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INSPECȚIEI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07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8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ILIE D. NARCIS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ȘCOALA GIMNAZIALĂ ”SFÂNTUL VOIEVOD ȘTEFAN CEL MARE” ONEȘTI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RETRAS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5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ECONOMU V. OLGA-ANDREEA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LICEUL TEORETIC ”SPIRU HARET” MOINEȘTI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15.12.2022</w:t>
            </w:r>
          </w:p>
          <w:p w:rsidR="008C2D7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16.03.2022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76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FABIAN-PĂTRĂŞCAN G. GEORGIANA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ŞCOALA GIMNAZIALĂ HORGEŞTI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8.12.2022</w:t>
            </w:r>
          </w:p>
          <w:p w:rsidR="008C2D7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15.03.2023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7302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ILĂU M. RODICA-GABRIELA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ȘCOALA GIMNAZIALĂ ”GH. NECHITA” MOTOȘENI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18.01.2023</w:t>
            </w:r>
          </w:p>
          <w:p w:rsidR="008C2D7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22.03.2023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POPESCU M. NARCISA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ȘCOALA GIMNAZIALĂ ”ALEXANDRU PIRU” MĂRGINENI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12.12.2022</w:t>
            </w:r>
          </w:p>
          <w:p w:rsidR="008C2D7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27.03.2023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E41F5C" w:rsidRPr="0007302A" w:rsidTr="008C2D7C">
        <w:trPr>
          <w:trHeight w:val="51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F5C" w:rsidRPr="0007302A" w:rsidRDefault="00E41F5C" w:rsidP="00D42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ȚUȚUIANU G. GEORGIANA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5C" w:rsidRPr="00D42122" w:rsidRDefault="00E41F5C" w:rsidP="00D4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22">
              <w:rPr>
                <w:rFonts w:ascii="Times New Roman" w:hAnsi="Times New Roman" w:cs="Times New Roman"/>
                <w:sz w:val="24"/>
                <w:szCs w:val="24"/>
              </w:rPr>
              <w:t>COLEGIUL TEHNIC ”DIMITRIE GHIKA” COMĂNEȘTI</w:t>
            </w:r>
            <w:bookmarkStart w:id="0" w:name="_GoBack"/>
            <w:bookmarkEnd w:id="0"/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FLORENTINA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5C" w:rsidRPr="00D42122" w:rsidRDefault="00E41F5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4212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INSPECTORATUL  ŞCOLAR JUDEŢEAN  BACĂU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F5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14.12.2022</w:t>
            </w:r>
          </w:p>
          <w:p w:rsidR="008C2D7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2D7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2D7C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28.02.2023</w:t>
            </w:r>
          </w:p>
          <w:p w:rsidR="008C2D7C" w:rsidRPr="00D42122" w:rsidRDefault="008C2D7C" w:rsidP="00D4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F5C" w:rsidRPr="0007302A" w:rsidRDefault="00E41F5C" w:rsidP="00D42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:rsidR="001F35AA" w:rsidRDefault="001F35AA" w:rsidP="00F4594D"/>
    <w:sectPr w:rsidR="001F35AA" w:rsidSect="00073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D4B"/>
    <w:rsid w:val="0007302A"/>
    <w:rsid w:val="000D616C"/>
    <w:rsid w:val="001B515D"/>
    <w:rsid w:val="001F35AA"/>
    <w:rsid w:val="00220B73"/>
    <w:rsid w:val="002678C5"/>
    <w:rsid w:val="003E5490"/>
    <w:rsid w:val="00456BC7"/>
    <w:rsid w:val="00527CEA"/>
    <w:rsid w:val="005E3F99"/>
    <w:rsid w:val="006D4CA4"/>
    <w:rsid w:val="006E6A6F"/>
    <w:rsid w:val="0078486A"/>
    <w:rsid w:val="007F45D5"/>
    <w:rsid w:val="00830C21"/>
    <w:rsid w:val="00864F69"/>
    <w:rsid w:val="008C2D7C"/>
    <w:rsid w:val="00BE760F"/>
    <w:rsid w:val="00CB33AB"/>
    <w:rsid w:val="00D42122"/>
    <w:rsid w:val="00E41F5C"/>
    <w:rsid w:val="00ED7D4B"/>
    <w:rsid w:val="00F4594D"/>
    <w:rsid w:val="00F8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Florentina</cp:lastModifiedBy>
  <cp:revision>27</cp:revision>
  <dcterms:created xsi:type="dcterms:W3CDTF">2017-12-06T06:33:00Z</dcterms:created>
  <dcterms:modified xsi:type="dcterms:W3CDTF">2022-12-02T13:38:00Z</dcterms:modified>
</cp:coreProperties>
</file>