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35FDC" w14:textId="77777777" w:rsidR="006B4D43" w:rsidRDefault="006B4D43" w:rsidP="006B4D43">
      <w:pPr>
        <w:shd w:val="clear" w:color="auto" w:fill="FFFFFF"/>
        <w:spacing w:after="0" w:line="240" w:lineRule="auto"/>
        <w:rPr>
          <w:rFonts w:ascii="Times New Roman" w:eastAsia="Times New Roman" w:hAnsi="Times New Roman" w:cs="Times New Roman"/>
          <w:b/>
          <w:bCs/>
          <w:color w:val="002060"/>
          <w:sz w:val="20"/>
          <w:szCs w:val="20"/>
          <w:u w:val="single"/>
          <w:bdr w:val="none" w:sz="0" w:space="0" w:color="auto" w:frame="1"/>
          <w:lang w:val="es-ES_tradnl"/>
        </w:rPr>
      </w:pPr>
    </w:p>
    <w:p w14:paraId="2DF17DD9" w14:textId="6DB005E6" w:rsidR="006B4D43" w:rsidRPr="006B4D43" w:rsidRDefault="006B4D43" w:rsidP="006B4D43">
      <w:pPr>
        <w:shd w:val="clear" w:color="auto" w:fill="FFFFFF"/>
        <w:spacing w:after="0" w:line="240" w:lineRule="auto"/>
        <w:rPr>
          <w:rFonts w:ascii="Times New Roman" w:eastAsia="Times New Roman" w:hAnsi="Times New Roman" w:cs="Times New Roman"/>
          <w:b/>
          <w:bCs/>
          <w:color w:val="002060"/>
          <w:sz w:val="32"/>
          <w:szCs w:val="32"/>
          <w:u w:val="single"/>
          <w:bdr w:val="none" w:sz="0" w:space="0" w:color="auto" w:frame="1"/>
          <w:lang w:val="es-ES_tradnl"/>
        </w:rPr>
      </w:pPr>
      <w:r w:rsidRPr="006B4D43">
        <w:rPr>
          <w:rFonts w:ascii="Times New Roman" w:eastAsia="Times New Roman" w:hAnsi="Times New Roman" w:cs="Times New Roman"/>
          <w:b/>
          <w:bCs/>
          <w:color w:val="002060"/>
          <w:sz w:val="32"/>
          <w:szCs w:val="32"/>
          <w:u w:val="single"/>
          <w:bdr w:val="none" w:sz="0" w:space="0" w:color="auto" w:frame="1"/>
          <w:lang w:val="es-ES_tradnl"/>
        </w:rPr>
        <w:t>Sesiunea DELF</w:t>
      </w:r>
      <w:r>
        <w:rPr>
          <w:rFonts w:ascii="Times New Roman" w:eastAsia="Times New Roman" w:hAnsi="Times New Roman" w:cs="Times New Roman"/>
          <w:b/>
          <w:bCs/>
          <w:color w:val="002060"/>
          <w:sz w:val="32"/>
          <w:szCs w:val="32"/>
          <w:u w:val="single"/>
          <w:bdr w:val="none" w:sz="0" w:space="0" w:color="auto" w:frame="1"/>
          <w:lang w:val="es-ES_tradnl"/>
        </w:rPr>
        <w:t xml:space="preserve"> ELEVI</w:t>
      </w:r>
    </w:p>
    <w:p w14:paraId="517A9132" w14:textId="77777777" w:rsidR="006B4D43" w:rsidRDefault="006B4D43" w:rsidP="006B4D43">
      <w:pPr>
        <w:shd w:val="clear" w:color="auto" w:fill="FFFFFF"/>
        <w:spacing w:after="0" w:line="240" w:lineRule="auto"/>
        <w:rPr>
          <w:rFonts w:ascii="Times New Roman" w:eastAsia="Times New Roman" w:hAnsi="Times New Roman" w:cs="Times New Roman"/>
          <w:b/>
          <w:bCs/>
          <w:color w:val="002060"/>
          <w:sz w:val="20"/>
          <w:szCs w:val="20"/>
          <w:u w:val="single"/>
          <w:bdr w:val="none" w:sz="0" w:space="0" w:color="auto" w:frame="1"/>
          <w:lang w:val="es-ES_tradnl"/>
        </w:rPr>
      </w:pPr>
    </w:p>
    <w:p w14:paraId="1D1CF9C7" w14:textId="77777777" w:rsidR="006B4D43" w:rsidRDefault="006B4D43" w:rsidP="006B4D43">
      <w:pPr>
        <w:shd w:val="clear" w:color="auto" w:fill="FFFFFF"/>
        <w:spacing w:after="0" w:line="240" w:lineRule="auto"/>
        <w:rPr>
          <w:rFonts w:ascii="Times New Roman" w:eastAsia="Times New Roman" w:hAnsi="Times New Roman" w:cs="Times New Roman"/>
          <w:b/>
          <w:bCs/>
          <w:color w:val="002060"/>
          <w:sz w:val="20"/>
          <w:szCs w:val="20"/>
          <w:u w:val="single"/>
          <w:bdr w:val="none" w:sz="0" w:space="0" w:color="auto" w:frame="1"/>
          <w:lang w:val="es-ES_tradnl"/>
        </w:rPr>
      </w:pPr>
    </w:p>
    <w:p w14:paraId="51BB148C" w14:textId="77777777" w:rsidR="006B4D43" w:rsidRDefault="006B4D43" w:rsidP="006B4D43">
      <w:pPr>
        <w:shd w:val="clear" w:color="auto" w:fill="FFFFFF"/>
        <w:spacing w:after="0" w:line="240" w:lineRule="auto"/>
        <w:rPr>
          <w:rFonts w:ascii="Times New Roman" w:eastAsia="Times New Roman" w:hAnsi="Times New Roman" w:cs="Times New Roman"/>
          <w:b/>
          <w:bCs/>
          <w:color w:val="002060"/>
          <w:sz w:val="20"/>
          <w:szCs w:val="20"/>
          <w:u w:val="single"/>
          <w:bdr w:val="none" w:sz="0" w:space="0" w:color="auto" w:frame="1"/>
          <w:lang w:val="es-ES_tradnl"/>
        </w:rPr>
      </w:pPr>
    </w:p>
    <w:p w14:paraId="6E7F63A3" w14:textId="7BA706C1" w:rsidR="006B4D43" w:rsidRPr="006B4D43" w:rsidRDefault="006B4D43" w:rsidP="006B4D43">
      <w:pPr>
        <w:shd w:val="clear" w:color="auto" w:fill="FFFFFF"/>
        <w:spacing w:after="0" w:line="240" w:lineRule="auto"/>
        <w:rPr>
          <w:rFonts w:ascii="Times New Roman" w:eastAsia="Times New Roman" w:hAnsi="Times New Roman" w:cs="Times New Roman"/>
          <w:color w:val="1D2228"/>
          <w:sz w:val="24"/>
          <w:szCs w:val="24"/>
        </w:rPr>
      </w:pPr>
      <w:r>
        <w:rPr>
          <w:rFonts w:ascii="Times New Roman" w:eastAsia="Times New Roman" w:hAnsi="Times New Roman" w:cs="Times New Roman"/>
          <w:b/>
          <w:bCs/>
          <w:color w:val="002060"/>
          <w:sz w:val="20"/>
          <w:szCs w:val="20"/>
          <w:u w:val="single"/>
          <w:bdr w:val="none" w:sz="0" w:space="0" w:color="auto" w:frame="1"/>
          <w:lang w:val="es-ES_tradnl"/>
        </w:rPr>
        <w:t>S</w:t>
      </w:r>
      <w:r w:rsidRPr="006B4D43">
        <w:rPr>
          <w:rFonts w:ascii="Times New Roman" w:eastAsia="Times New Roman" w:hAnsi="Times New Roman" w:cs="Times New Roman"/>
          <w:b/>
          <w:bCs/>
          <w:color w:val="002060"/>
          <w:sz w:val="20"/>
          <w:szCs w:val="20"/>
          <w:u w:val="single"/>
          <w:bdr w:val="none" w:sz="0" w:space="0" w:color="auto" w:frame="1"/>
          <w:lang w:val="es-ES_tradnl"/>
        </w:rPr>
        <w:t>esiunea DELF ELEVI din 20 – 21 februarie  (înscrieri p</w:t>
      </w:r>
      <w:proofErr w:type="spellStart"/>
      <w:r w:rsidRPr="006B4D43">
        <w:rPr>
          <w:rFonts w:ascii="Times New Roman" w:eastAsia="Times New Roman" w:hAnsi="Times New Roman" w:cs="Times New Roman"/>
          <w:b/>
          <w:bCs/>
          <w:color w:val="002060"/>
          <w:sz w:val="20"/>
          <w:szCs w:val="20"/>
          <w:u w:val="single"/>
          <w:bdr w:val="none" w:sz="0" w:space="0" w:color="auto" w:frame="1"/>
          <w:lang w:val="ro-RO"/>
        </w:rPr>
        <w:t>înă</w:t>
      </w:r>
      <w:proofErr w:type="spellEnd"/>
      <w:r w:rsidRPr="006B4D43">
        <w:rPr>
          <w:rFonts w:ascii="Times New Roman" w:eastAsia="Times New Roman" w:hAnsi="Times New Roman" w:cs="Times New Roman"/>
          <w:b/>
          <w:bCs/>
          <w:color w:val="002060"/>
          <w:sz w:val="20"/>
          <w:szCs w:val="20"/>
          <w:u w:val="single"/>
          <w:bdr w:val="none" w:sz="0" w:space="0" w:color="auto" w:frame="1"/>
          <w:lang w:val="ro-RO"/>
        </w:rPr>
        <w:t xml:space="preserve"> pe 11 februarie)</w:t>
      </w:r>
      <w:r w:rsidRPr="006B4D43">
        <w:rPr>
          <w:rFonts w:ascii="Times New Roman" w:eastAsia="Times New Roman" w:hAnsi="Times New Roman" w:cs="Times New Roman"/>
          <w:color w:val="1F497D"/>
          <w:sz w:val="20"/>
          <w:szCs w:val="20"/>
          <w:bdr w:val="none" w:sz="0" w:space="0" w:color="auto" w:frame="1"/>
          <w:lang w:val="es-ES_tradnl"/>
        </w:rPr>
        <w:t>, care va avea loc la Iași, Focșani, Piatra-Neamt și Suceava.</w:t>
      </w:r>
    </w:p>
    <w:p w14:paraId="281E68FD" w14:textId="77777777" w:rsidR="006B4D43" w:rsidRPr="006B4D43" w:rsidRDefault="006B4D43" w:rsidP="006B4D43">
      <w:p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6B4D43">
        <w:rPr>
          <w:rFonts w:ascii="Times New Roman" w:eastAsia="Times New Roman" w:hAnsi="Times New Roman" w:cs="Times New Roman"/>
          <w:i/>
          <w:iCs/>
          <w:color w:val="002060"/>
          <w:sz w:val="20"/>
          <w:szCs w:val="20"/>
          <w:lang w:val="es-ES_tradnl"/>
        </w:rPr>
        <w:t>DELF Elevi face parte din seria diplomelor DELF/DALF eliberate de Ministerul Educației Naționale din Franța. DELF valorizează competențele de limba franceză ale adolescenților, de la gimnaziu și liceu. Este recunoscută pe plan internațional și acceptată de universitățile și școlile superioare din țările francofone precum și de angajatori. Diploma este recunoscută și de Ministerul Educației din România, nivelurile B1 și B2 echivalând probele de la examenul de bacalaureat. Pregătirea pentru acest examen se face atât în cadrul </w:t>
      </w:r>
      <w:r w:rsidRPr="006B4D43">
        <w:rPr>
          <w:rFonts w:ascii="Times New Roman" w:eastAsia="Times New Roman" w:hAnsi="Times New Roman" w:cs="Times New Roman"/>
          <w:i/>
          <w:iCs/>
          <w:color w:val="002060"/>
          <w:sz w:val="20"/>
          <w:szCs w:val="20"/>
        </w:rPr>
        <w:fldChar w:fldCharType="begin"/>
      </w:r>
      <w:r w:rsidRPr="006B4D43">
        <w:rPr>
          <w:rFonts w:ascii="Times New Roman" w:eastAsia="Times New Roman" w:hAnsi="Times New Roman" w:cs="Times New Roman"/>
          <w:i/>
          <w:iCs/>
          <w:color w:val="002060"/>
          <w:sz w:val="20"/>
          <w:szCs w:val="20"/>
        </w:rPr>
        <w:instrText xml:space="preserve"> HYPERLINK "http://institutfrancais.ro/Iasi/annual_course/16/CURSURI_ANUALE/144" \t "_blank" </w:instrText>
      </w:r>
      <w:r w:rsidRPr="006B4D43">
        <w:rPr>
          <w:rFonts w:ascii="Times New Roman" w:eastAsia="Times New Roman" w:hAnsi="Times New Roman" w:cs="Times New Roman"/>
          <w:i/>
          <w:iCs/>
          <w:color w:val="002060"/>
          <w:sz w:val="20"/>
          <w:szCs w:val="20"/>
        </w:rPr>
        <w:fldChar w:fldCharType="separate"/>
      </w:r>
      <w:r w:rsidRPr="006B4D43">
        <w:rPr>
          <w:rFonts w:ascii="Times New Roman" w:eastAsia="Times New Roman" w:hAnsi="Times New Roman" w:cs="Times New Roman"/>
          <w:i/>
          <w:iCs/>
          <w:color w:val="002060"/>
          <w:sz w:val="20"/>
          <w:szCs w:val="20"/>
          <w:u w:val="single"/>
          <w:lang w:val="es-ES_tradnl"/>
        </w:rPr>
        <w:t>cursurilor anuale</w:t>
      </w:r>
      <w:r w:rsidRPr="006B4D43">
        <w:rPr>
          <w:rFonts w:ascii="Times New Roman" w:eastAsia="Times New Roman" w:hAnsi="Times New Roman" w:cs="Times New Roman"/>
          <w:i/>
          <w:iCs/>
          <w:color w:val="002060"/>
          <w:sz w:val="20"/>
          <w:szCs w:val="20"/>
        </w:rPr>
        <w:fldChar w:fldCharType="end"/>
      </w:r>
      <w:r w:rsidRPr="006B4D43">
        <w:rPr>
          <w:rFonts w:ascii="Times New Roman" w:eastAsia="Times New Roman" w:hAnsi="Times New Roman" w:cs="Times New Roman"/>
          <w:i/>
          <w:iCs/>
          <w:color w:val="002060"/>
          <w:sz w:val="20"/>
          <w:szCs w:val="20"/>
          <w:lang w:val="es-ES_tradnl"/>
        </w:rPr>
        <w:t> organizate la Institutul Francez cât și în cadrul </w:t>
      </w:r>
      <w:r w:rsidRPr="006B4D43">
        <w:rPr>
          <w:rFonts w:ascii="Times New Roman" w:eastAsia="Times New Roman" w:hAnsi="Times New Roman" w:cs="Times New Roman"/>
          <w:i/>
          <w:iCs/>
          <w:color w:val="002060"/>
          <w:sz w:val="20"/>
          <w:szCs w:val="20"/>
          <w:u w:val="single"/>
          <w:lang w:val="es-ES_tradnl"/>
        </w:rPr>
        <w:t>cursurilor delocalizate</w:t>
      </w:r>
      <w:r w:rsidRPr="006B4D43">
        <w:rPr>
          <w:rFonts w:ascii="Times New Roman" w:eastAsia="Times New Roman" w:hAnsi="Times New Roman" w:cs="Times New Roman"/>
          <w:i/>
          <w:iCs/>
          <w:color w:val="002060"/>
          <w:sz w:val="20"/>
          <w:szCs w:val="20"/>
          <w:lang w:val="es-ES_tradnl"/>
        </w:rPr>
        <w:t> din 12 școli și licee de elită din județele Moldovei.</w:t>
      </w:r>
    </w:p>
    <w:tbl>
      <w:tblPr>
        <w:tblW w:w="6805" w:type="dxa"/>
        <w:jc w:val="center"/>
        <w:tblCellMar>
          <w:left w:w="0" w:type="dxa"/>
          <w:right w:w="0" w:type="dxa"/>
        </w:tblCellMar>
        <w:tblLook w:val="04A0" w:firstRow="1" w:lastRow="0" w:firstColumn="1" w:lastColumn="0" w:noHBand="0" w:noVBand="1"/>
      </w:tblPr>
      <w:tblGrid>
        <w:gridCol w:w="3802"/>
        <w:gridCol w:w="1532"/>
        <w:gridCol w:w="1471"/>
      </w:tblGrid>
      <w:tr w:rsidR="006B4D43" w:rsidRPr="006B4D43" w14:paraId="0BEA9032" w14:textId="77777777" w:rsidTr="006B4D43">
        <w:trPr>
          <w:jc w:val="center"/>
        </w:trPr>
        <w:tc>
          <w:tcPr>
            <w:tcW w:w="3802" w:type="dxa"/>
            <w:tcBorders>
              <w:top w:val="single" w:sz="8" w:space="0" w:color="auto"/>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14:paraId="31AE86A8"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b/>
                <w:bCs/>
                <w:color w:val="4F81BD"/>
                <w:sz w:val="16"/>
                <w:szCs w:val="16"/>
                <w:lang w:val="ro-RO"/>
              </w:rPr>
              <w:t>EXAMEN</w:t>
            </w:r>
          </w:p>
        </w:tc>
        <w:tc>
          <w:tcPr>
            <w:tcW w:w="1532"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F709F38" w14:textId="77777777" w:rsidR="006B4D43" w:rsidRPr="006B4D43" w:rsidRDefault="006B4D43" w:rsidP="006B4D43">
            <w:pPr>
              <w:spacing w:before="100" w:beforeAutospacing="1" w:after="100" w:afterAutospacing="1" w:line="240" w:lineRule="auto"/>
              <w:jc w:val="center"/>
              <w:rPr>
                <w:rFonts w:ascii="Times New Roman" w:eastAsia="Times New Roman" w:hAnsi="Times New Roman" w:cs="Times New Roman"/>
                <w:sz w:val="24"/>
                <w:szCs w:val="24"/>
              </w:rPr>
            </w:pPr>
            <w:r w:rsidRPr="006B4D43">
              <w:rPr>
                <w:rFonts w:ascii="New" w:eastAsia="Times New Roman" w:hAnsi="New" w:cs="Times New Roman"/>
                <w:b/>
                <w:bCs/>
                <w:color w:val="4F81BD"/>
                <w:sz w:val="16"/>
                <w:szCs w:val="16"/>
                <w:lang w:val="ro-RO"/>
              </w:rPr>
              <w:t>Tarif întreg</w:t>
            </w:r>
          </w:p>
          <w:p w14:paraId="6E98E60E"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sz w:val="16"/>
                <w:szCs w:val="16"/>
                <w:lang w:val="ro-RO"/>
              </w:rPr>
              <w:t>adult</w:t>
            </w:r>
          </w:p>
        </w:tc>
        <w:tc>
          <w:tcPr>
            <w:tcW w:w="14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ABEA88F" w14:textId="77777777" w:rsidR="006B4D43" w:rsidRPr="006B4D43" w:rsidRDefault="006B4D43" w:rsidP="006B4D43">
            <w:pPr>
              <w:spacing w:before="100" w:beforeAutospacing="1" w:after="100" w:afterAutospacing="1" w:line="240" w:lineRule="auto"/>
              <w:jc w:val="center"/>
              <w:rPr>
                <w:rFonts w:ascii="Times New Roman" w:eastAsia="Times New Roman" w:hAnsi="Times New Roman" w:cs="Times New Roman"/>
                <w:sz w:val="24"/>
                <w:szCs w:val="24"/>
              </w:rPr>
            </w:pPr>
            <w:r w:rsidRPr="006B4D43">
              <w:rPr>
                <w:rFonts w:ascii="New" w:eastAsia="Times New Roman" w:hAnsi="New" w:cs="Times New Roman"/>
                <w:b/>
                <w:bCs/>
                <w:color w:val="4F81BD"/>
                <w:sz w:val="16"/>
                <w:szCs w:val="16"/>
                <w:lang w:val="ro-RO"/>
              </w:rPr>
              <w:t>Tarif redus</w:t>
            </w:r>
          </w:p>
          <w:p w14:paraId="7F55715A"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sz w:val="16"/>
                <w:szCs w:val="16"/>
                <w:lang w:val="ro-RO"/>
              </w:rPr>
              <w:t>student/elev</w:t>
            </w:r>
          </w:p>
        </w:tc>
      </w:tr>
      <w:tr w:rsidR="006B4D43" w:rsidRPr="006B4D43" w14:paraId="281D68AC" w14:textId="77777777" w:rsidTr="006B4D43">
        <w:trPr>
          <w:jc w:val="center"/>
        </w:trPr>
        <w:tc>
          <w:tcPr>
            <w:tcW w:w="3802" w:type="dxa"/>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14:paraId="40AA8370"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b/>
                <w:bCs/>
                <w:sz w:val="16"/>
                <w:szCs w:val="16"/>
                <w:lang w:val="ro-RO"/>
              </w:rPr>
              <w:t>DELF A2</w:t>
            </w:r>
          </w:p>
        </w:tc>
        <w:tc>
          <w:tcPr>
            <w:tcW w:w="15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8813F25"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sz w:val="16"/>
                <w:szCs w:val="16"/>
                <w:lang w:val="ro-RO"/>
              </w:rPr>
              <w:t>330 lei</w:t>
            </w:r>
          </w:p>
        </w:tc>
        <w:tc>
          <w:tcPr>
            <w:tcW w:w="14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1605804"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sz w:val="16"/>
                <w:szCs w:val="16"/>
                <w:lang w:val="ro-RO"/>
              </w:rPr>
              <w:t>270 lei</w:t>
            </w:r>
          </w:p>
        </w:tc>
      </w:tr>
      <w:tr w:rsidR="006B4D43" w:rsidRPr="006B4D43" w14:paraId="6566A216" w14:textId="77777777" w:rsidTr="006B4D43">
        <w:trPr>
          <w:jc w:val="center"/>
        </w:trPr>
        <w:tc>
          <w:tcPr>
            <w:tcW w:w="3802" w:type="dxa"/>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14:paraId="0B455273"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b/>
                <w:bCs/>
                <w:sz w:val="16"/>
                <w:szCs w:val="16"/>
                <w:lang w:val="ro-RO"/>
              </w:rPr>
              <w:t>DELF B1</w:t>
            </w:r>
          </w:p>
        </w:tc>
        <w:tc>
          <w:tcPr>
            <w:tcW w:w="15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D78AF95"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sz w:val="16"/>
                <w:szCs w:val="16"/>
                <w:lang w:val="ro-RO"/>
              </w:rPr>
              <w:t>470 lei</w:t>
            </w:r>
          </w:p>
        </w:tc>
        <w:tc>
          <w:tcPr>
            <w:tcW w:w="14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9F4F4F9"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sz w:val="16"/>
                <w:szCs w:val="16"/>
                <w:lang w:val="ro-RO"/>
              </w:rPr>
              <w:t>350 lei</w:t>
            </w:r>
          </w:p>
        </w:tc>
      </w:tr>
      <w:tr w:rsidR="006B4D43" w:rsidRPr="006B4D43" w14:paraId="0F12F30A" w14:textId="77777777" w:rsidTr="006B4D43">
        <w:trPr>
          <w:jc w:val="center"/>
        </w:trPr>
        <w:tc>
          <w:tcPr>
            <w:tcW w:w="3802" w:type="dxa"/>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14:paraId="2D651796"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b/>
                <w:bCs/>
                <w:sz w:val="16"/>
                <w:szCs w:val="16"/>
                <w:lang w:val="ro-RO"/>
              </w:rPr>
              <w:t>DELF B2</w:t>
            </w:r>
          </w:p>
        </w:tc>
        <w:tc>
          <w:tcPr>
            <w:tcW w:w="15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A46970F"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sz w:val="16"/>
                <w:szCs w:val="16"/>
                <w:lang w:val="ro-RO"/>
              </w:rPr>
              <w:t>490 lei</w:t>
            </w:r>
          </w:p>
        </w:tc>
        <w:tc>
          <w:tcPr>
            <w:tcW w:w="14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1DCB74"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sz w:val="16"/>
                <w:szCs w:val="16"/>
                <w:lang w:val="ro-RO"/>
              </w:rPr>
              <w:t>380 lei</w:t>
            </w:r>
          </w:p>
        </w:tc>
      </w:tr>
      <w:tr w:rsidR="006B4D43" w:rsidRPr="006B4D43" w14:paraId="38150581" w14:textId="77777777" w:rsidTr="006B4D43">
        <w:trPr>
          <w:jc w:val="center"/>
        </w:trPr>
        <w:tc>
          <w:tcPr>
            <w:tcW w:w="3802" w:type="dxa"/>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14:paraId="65028E90"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b/>
                <w:bCs/>
                <w:sz w:val="16"/>
                <w:szCs w:val="16"/>
                <w:lang w:val="ro-RO"/>
              </w:rPr>
              <w:t>DALF C1</w:t>
            </w:r>
          </w:p>
        </w:tc>
        <w:tc>
          <w:tcPr>
            <w:tcW w:w="15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E24128A"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sz w:val="16"/>
                <w:szCs w:val="16"/>
                <w:lang w:val="ro-RO"/>
              </w:rPr>
              <w:t>520 lei</w:t>
            </w:r>
          </w:p>
        </w:tc>
        <w:tc>
          <w:tcPr>
            <w:tcW w:w="14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E80503"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sz w:val="16"/>
                <w:szCs w:val="16"/>
                <w:lang w:val="ro-RO"/>
              </w:rPr>
              <w:t>420 lei</w:t>
            </w:r>
          </w:p>
        </w:tc>
      </w:tr>
      <w:tr w:rsidR="006B4D43" w:rsidRPr="006B4D43" w14:paraId="7C8A3DB5" w14:textId="77777777" w:rsidTr="006B4D43">
        <w:trPr>
          <w:jc w:val="center"/>
        </w:trPr>
        <w:tc>
          <w:tcPr>
            <w:tcW w:w="3802" w:type="dxa"/>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14:paraId="1980EF4C"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b/>
                <w:bCs/>
                <w:sz w:val="16"/>
                <w:szCs w:val="16"/>
                <w:lang w:val="ro-RO"/>
              </w:rPr>
              <w:t>DALF C2</w:t>
            </w:r>
          </w:p>
        </w:tc>
        <w:tc>
          <w:tcPr>
            <w:tcW w:w="1532"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268EA64"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sz w:val="16"/>
                <w:szCs w:val="16"/>
                <w:lang w:val="ro-RO"/>
              </w:rPr>
              <w:t>520 lei</w:t>
            </w:r>
          </w:p>
        </w:tc>
        <w:tc>
          <w:tcPr>
            <w:tcW w:w="14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DF49F26" w14:textId="77777777" w:rsidR="006B4D43" w:rsidRPr="006B4D43" w:rsidRDefault="006B4D43" w:rsidP="006B4D43">
            <w:pPr>
              <w:spacing w:before="100" w:beforeAutospacing="1" w:after="200" w:line="240" w:lineRule="auto"/>
              <w:jc w:val="center"/>
              <w:rPr>
                <w:rFonts w:ascii="Times New Roman" w:eastAsia="Times New Roman" w:hAnsi="Times New Roman" w:cs="Times New Roman"/>
                <w:sz w:val="24"/>
                <w:szCs w:val="24"/>
              </w:rPr>
            </w:pPr>
            <w:r w:rsidRPr="006B4D43">
              <w:rPr>
                <w:rFonts w:ascii="New" w:eastAsia="Times New Roman" w:hAnsi="New" w:cs="Times New Roman"/>
                <w:sz w:val="16"/>
                <w:szCs w:val="16"/>
                <w:lang w:val="ro-RO"/>
              </w:rPr>
              <w:t>420 lei</w:t>
            </w:r>
          </w:p>
        </w:tc>
      </w:tr>
    </w:tbl>
    <w:p w14:paraId="5E6E55D8" w14:textId="77777777" w:rsidR="006B4D43" w:rsidRPr="006B4D43" w:rsidRDefault="006B4D43" w:rsidP="006B4D43">
      <w:pPr>
        <w:shd w:val="clear" w:color="auto" w:fill="FFFFFF"/>
        <w:spacing w:after="0" w:line="240" w:lineRule="auto"/>
        <w:rPr>
          <w:rFonts w:ascii="Times New Roman" w:eastAsia="Times New Roman" w:hAnsi="Times New Roman" w:cs="Times New Roman"/>
          <w:color w:val="1D2228"/>
          <w:sz w:val="24"/>
          <w:szCs w:val="24"/>
        </w:rPr>
      </w:pPr>
      <w:r w:rsidRPr="006B4D43">
        <w:rPr>
          <w:rFonts w:ascii="Times New Roman" w:eastAsia="Times New Roman" w:hAnsi="Times New Roman" w:cs="Times New Roman"/>
          <w:i/>
          <w:iCs/>
          <w:color w:val="002060"/>
          <w:sz w:val="20"/>
          <w:szCs w:val="20"/>
          <w:lang w:val="es-ES_tradnl"/>
        </w:rPr>
        <w:t> </w:t>
      </w:r>
    </w:p>
    <w:p w14:paraId="6FB97D0C" w14:textId="77777777" w:rsidR="006B4D43" w:rsidRDefault="006B4D43" w:rsidP="006B4D43">
      <w:pPr>
        <w:shd w:val="clear" w:color="auto" w:fill="FFFFFF"/>
        <w:spacing w:after="0" w:line="240" w:lineRule="auto"/>
        <w:rPr>
          <w:rFonts w:ascii="Times New Roman" w:eastAsia="Times New Roman" w:hAnsi="Times New Roman" w:cs="Times New Roman"/>
          <w:color w:val="1D2228"/>
          <w:sz w:val="24"/>
          <w:szCs w:val="24"/>
        </w:rPr>
      </w:pPr>
      <w:r w:rsidRPr="006B4D43">
        <w:rPr>
          <w:rFonts w:ascii="Times New Roman" w:eastAsia="Times New Roman" w:hAnsi="Times New Roman" w:cs="Times New Roman"/>
          <w:i/>
          <w:iCs/>
          <w:color w:val="002060"/>
          <w:sz w:val="20"/>
          <w:szCs w:val="20"/>
          <w:lang w:val="es-ES_tradnl"/>
        </w:rPr>
        <w:t> </w:t>
      </w:r>
    </w:p>
    <w:p w14:paraId="0B04F1B0" w14:textId="77777777" w:rsidR="006B4D43" w:rsidRDefault="006B4D43" w:rsidP="006B4D43">
      <w:pPr>
        <w:shd w:val="clear" w:color="auto" w:fill="FFFFFF"/>
        <w:spacing w:after="0" w:line="240" w:lineRule="auto"/>
        <w:rPr>
          <w:rFonts w:ascii="Times New Roman" w:eastAsia="Times New Roman" w:hAnsi="Times New Roman" w:cs="Times New Roman"/>
          <w:color w:val="1D2228"/>
          <w:sz w:val="24"/>
          <w:szCs w:val="24"/>
        </w:rPr>
      </w:pPr>
    </w:p>
    <w:p w14:paraId="3565BB4E" w14:textId="39FF1CE9" w:rsidR="006B4D43" w:rsidRPr="006B4D43" w:rsidRDefault="006B4D43" w:rsidP="006B4D43">
      <w:pPr>
        <w:shd w:val="clear" w:color="auto" w:fill="FFFFFF"/>
        <w:spacing w:after="0" w:line="240" w:lineRule="auto"/>
        <w:rPr>
          <w:rFonts w:ascii="Times New Roman" w:eastAsia="Times New Roman" w:hAnsi="Times New Roman" w:cs="Times New Roman"/>
          <w:color w:val="1D2228"/>
          <w:sz w:val="24"/>
          <w:szCs w:val="24"/>
        </w:rPr>
      </w:pPr>
      <w:r w:rsidRPr="006B4D43">
        <w:rPr>
          <w:rFonts w:ascii="Times New Roman" w:eastAsia="Times New Roman" w:hAnsi="Times New Roman" w:cs="Times New Roman"/>
          <w:color w:val="1F497D"/>
          <w:sz w:val="20"/>
          <w:szCs w:val="20"/>
          <w:bdr w:val="none" w:sz="0" w:space="0" w:color="auto" w:frame="1"/>
          <w:lang w:val="es-ES_tradnl"/>
        </w:rPr>
        <w:t xml:space="preserve"> Vom trimite la inceputul lunii ianuarie </w:t>
      </w:r>
      <w:r w:rsidRPr="006B4D43">
        <w:rPr>
          <w:rFonts w:ascii="Times New Roman" w:eastAsia="Times New Roman" w:hAnsi="Times New Roman" w:cs="Times New Roman"/>
          <w:color w:val="1F497D"/>
          <w:sz w:val="20"/>
          <w:szCs w:val="20"/>
          <w:u w:val="single"/>
          <w:bdr w:val="none" w:sz="0" w:space="0" w:color="auto" w:frame="1"/>
          <w:lang w:val="es-ES_tradnl"/>
        </w:rPr>
        <w:t>fișa de înscriere</w:t>
      </w:r>
      <w:r w:rsidRPr="006B4D43">
        <w:rPr>
          <w:rFonts w:ascii="Times New Roman" w:eastAsia="Times New Roman" w:hAnsi="Times New Roman" w:cs="Times New Roman"/>
          <w:color w:val="1F497D"/>
          <w:sz w:val="20"/>
          <w:szCs w:val="20"/>
          <w:bdr w:val="none" w:sz="0" w:space="0" w:color="auto" w:frame="1"/>
          <w:lang w:val="es-ES_tradnl"/>
        </w:rPr>
        <w:t> si </w:t>
      </w:r>
      <w:r w:rsidRPr="006B4D43">
        <w:rPr>
          <w:rFonts w:ascii="Times New Roman" w:eastAsia="Times New Roman" w:hAnsi="Times New Roman" w:cs="Times New Roman"/>
          <w:color w:val="1F497D"/>
          <w:sz w:val="20"/>
          <w:szCs w:val="20"/>
          <w:u w:val="single"/>
          <w:bdr w:val="none" w:sz="0" w:space="0" w:color="auto" w:frame="1"/>
          <w:lang w:val="es-ES_tradnl"/>
        </w:rPr>
        <w:t>protocolul sanitar</w:t>
      </w:r>
      <w:r w:rsidRPr="006B4D43">
        <w:rPr>
          <w:rFonts w:ascii="Times New Roman" w:eastAsia="Times New Roman" w:hAnsi="Times New Roman" w:cs="Times New Roman"/>
          <w:color w:val="1F497D"/>
          <w:sz w:val="20"/>
          <w:szCs w:val="20"/>
          <w:bdr w:val="none" w:sz="0" w:space="0" w:color="auto" w:frame="1"/>
          <w:lang w:val="es-ES_tradnl"/>
        </w:rPr>
        <w:t> instituit in contextul pandemiei de coronavirus.</w:t>
      </w:r>
    </w:p>
    <w:p w14:paraId="1ACF5D28" w14:textId="77777777" w:rsidR="006B4D43" w:rsidRPr="006B4D43" w:rsidRDefault="006B4D43" w:rsidP="006B4D43">
      <w:pPr>
        <w:shd w:val="clear" w:color="auto" w:fill="FFFFFF"/>
        <w:spacing w:after="0" w:line="240" w:lineRule="auto"/>
        <w:rPr>
          <w:rFonts w:ascii="Times New Roman" w:eastAsia="Times New Roman" w:hAnsi="Times New Roman" w:cs="Times New Roman"/>
          <w:color w:val="1D2228"/>
          <w:sz w:val="24"/>
          <w:szCs w:val="24"/>
        </w:rPr>
      </w:pPr>
      <w:r w:rsidRPr="006B4D43">
        <w:rPr>
          <w:rFonts w:ascii="Times New Roman" w:eastAsia="Times New Roman" w:hAnsi="Times New Roman" w:cs="Times New Roman"/>
          <w:color w:val="1F497D"/>
          <w:sz w:val="20"/>
          <w:szCs w:val="20"/>
          <w:bdr w:val="none" w:sz="0" w:space="0" w:color="auto" w:frame="1"/>
          <w:lang w:val="es-ES_tradnl"/>
        </w:rPr>
        <w:t> </w:t>
      </w:r>
    </w:p>
    <w:p w14:paraId="20357564" w14:textId="77777777" w:rsidR="006B4D43" w:rsidRPr="006B4D43" w:rsidRDefault="006B4D43" w:rsidP="006B4D43">
      <w:pPr>
        <w:shd w:val="clear" w:color="auto" w:fill="FFFFFF"/>
        <w:spacing w:after="0" w:line="240" w:lineRule="auto"/>
        <w:rPr>
          <w:rFonts w:ascii="Times New Roman" w:eastAsia="Times New Roman" w:hAnsi="Times New Roman" w:cs="Times New Roman"/>
          <w:color w:val="1D2228"/>
          <w:sz w:val="24"/>
          <w:szCs w:val="24"/>
        </w:rPr>
      </w:pPr>
      <w:proofErr w:type="spellStart"/>
      <w:r w:rsidRPr="006B4D43">
        <w:rPr>
          <w:rFonts w:ascii="Times New Roman" w:eastAsia="Times New Roman" w:hAnsi="Times New Roman" w:cs="Times New Roman"/>
          <w:color w:val="1F497D"/>
          <w:sz w:val="20"/>
          <w:szCs w:val="20"/>
          <w:bdr w:val="none" w:sz="0" w:space="0" w:color="auto" w:frame="1"/>
        </w:rPr>
        <w:t>Vă</w:t>
      </w:r>
      <w:proofErr w:type="spellEnd"/>
      <w:r w:rsidRPr="006B4D43">
        <w:rPr>
          <w:rFonts w:ascii="Times New Roman" w:eastAsia="Times New Roman" w:hAnsi="Times New Roman" w:cs="Times New Roman"/>
          <w:color w:val="1F497D"/>
          <w:sz w:val="20"/>
          <w:szCs w:val="20"/>
          <w:bdr w:val="none" w:sz="0" w:space="0" w:color="auto" w:frame="1"/>
        </w:rPr>
        <w:t xml:space="preserve"> </w:t>
      </w:r>
      <w:proofErr w:type="spellStart"/>
      <w:r w:rsidRPr="006B4D43">
        <w:rPr>
          <w:rFonts w:ascii="Times New Roman" w:eastAsia="Times New Roman" w:hAnsi="Times New Roman" w:cs="Times New Roman"/>
          <w:color w:val="1F497D"/>
          <w:sz w:val="20"/>
          <w:szCs w:val="20"/>
          <w:bdr w:val="none" w:sz="0" w:space="0" w:color="auto" w:frame="1"/>
        </w:rPr>
        <w:t>mulțumesc</w:t>
      </w:r>
      <w:proofErr w:type="spellEnd"/>
      <w:r w:rsidRPr="006B4D43">
        <w:rPr>
          <w:rFonts w:ascii="Times New Roman" w:eastAsia="Times New Roman" w:hAnsi="Times New Roman" w:cs="Times New Roman"/>
          <w:color w:val="1F497D"/>
          <w:sz w:val="20"/>
          <w:szCs w:val="20"/>
          <w:bdr w:val="none" w:sz="0" w:space="0" w:color="auto" w:frame="1"/>
        </w:rPr>
        <w:t xml:space="preserve"> </w:t>
      </w:r>
      <w:proofErr w:type="spellStart"/>
      <w:r w:rsidRPr="006B4D43">
        <w:rPr>
          <w:rFonts w:ascii="Times New Roman" w:eastAsia="Times New Roman" w:hAnsi="Times New Roman" w:cs="Times New Roman"/>
          <w:color w:val="1F497D"/>
          <w:sz w:val="20"/>
          <w:szCs w:val="20"/>
          <w:bdr w:val="none" w:sz="0" w:space="0" w:color="auto" w:frame="1"/>
        </w:rPr>
        <w:t>anticipat</w:t>
      </w:r>
      <w:proofErr w:type="spellEnd"/>
      <w:r w:rsidRPr="006B4D43">
        <w:rPr>
          <w:rFonts w:ascii="Times New Roman" w:eastAsia="Times New Roman" w:hAnsi="Times New Roman" w:cs="Times New Roman"/>
          <w:color w:val="1F497D"/>
          <w:sz w:val="20"/>
          <w:szCs w:val="20"/>
          <w:bdr w:val="none" w:sz="0" w:space="0" w:color="auto" w:frame="1"/>
        </w:rPr>
        <w:t xml:space="preserve"> </w:t>
      </w:r>
      <w:proofErr w:type="spellStart"/>
      <w:r w:rsidRPr="006B4D43">
        <w:rPr>
          <w:rFonts w:ascii="Times New Roman" w:eastAsia="Times New Roman" w:hAnsi="Times New Roman" w:cs="Times New Roman"/>
          <w:color w:val="1F497D"/>
          <w:sz w:val="20"/>
          <w:szCs w:val="20"/>
          <w:bdr w:val="none" w:sz="0" w:space="0" w:color="auto" w:frame="1"/>
        </w:rPr>
        <w:t>și</w:t>
      </w:r>
      <w:proofErr w:type="spellEnd"/>
      <w:r w:rsidRPr="006B4D43">
        <w:rPr>
          <w:rFonts w:ascii="Times New Roman" w:eastAsia="Times New Roman" w:hAnsi="Times New Roman" w:cs="Times New Roman"/>
          <w:color w:val="1F497D"/>
          <w:sz w:val="20"/>
          <w:szCs w:val="20"/>
          <w:bdr w:val="none" w:sz="0" w:space="0" w:color="auto" w:frame="1"/>
        </w:rPr>
        <w:t xml:space="preserve"> </w:t>
      </w:r>
      <w:proofErr w:type="spellStart"/>
      <w:r w:rsidRPr="006B4D43">
        <w:rPr>
          <w:rFonts w:ascii="Times New Roman" w:eastAsia="Times New Roman" w:hAnsi="Times New Roman" w:cs="Times New Roman"/>
          <w:color w:val="1F497D"/>
          <w:sz w:val="20"/>
          <w:szCs w:val="20"/>
          <w:bdr w:val="none" w:sz="0" w:space="0" w:color="auto" w:frame="1"/>
        </w:rPr>
        <w:t>vă</w:t>
      </w:r>
      <w:proofErr w:type="spellEnd"/>
      <w:r w:rsidRPr="006B4D43">
        <w:rPr>
          <w:rFonts w:ascii="Times New Roman" w:eastAsia="Times New Roman" w:hAnsi="Times New Roman" w:cs="Times New Roman"/>
          <w:color w:val="1F497D"/>
          <w:sz w:val="20"/>
          <w:szCs w:val="20"/>
          <w:bdr w:val="none" w:sz="0" w:space="0" w:color="auto" w:frame="1"/>
        </w:rPr>
        <w:t xml:space="preserve"> </w:t>
      </w:r>
      <w:proofErr w:type="spellStart"/>
      <w:r w:rsidRPr="006B4D43">
        <w:rPr>
          <w:rFonts w:ascii="Times New Roman" w:eastAsia="Times New Roman" w:hAnsi="Times New Roman" w:cs="Times New Roman"/>
          <w:color w:val="1F497D"/>
          <w:sz w:val="20"/>
          <w:szCs w:val="20"/>
          <w:bdr w:val="none" w:sz="0" w:space="0" w:color="auto" w:frame="1"/>
        </w:rPr>
        <w:t>doresc</w:t>
      </w:r>
      <w:proofErr w:type="spellEnd"/>
      <w:r w:rsidRPr="006B4D43">
        <w:rPr>
          <w:rFonts w:ascii="Times New Roman" w:eastAsia="Times New Roman" w:hAnsi="Times New Roman" w:cs="Times New Roman"/>
          <w:color w:val="1F497D"/>
          <w:sz w:val="20"/>
          <w:szCs w:val="20"/>
          <w:bdr w:val="none" w:sz="0" w:space="0" w:color="auto" w:frame="1"/>
        </w:rPr>
        <w:t xml:space="preserve"> </w:t>
      </w:r>
      <w:proofErr w:type="spellStart"/>
      <w:r w:rsidRPr="006B4D43">
        <w:rPr>
          <w:rFonts w:ascii="Times New Roman" w:eastAsia="Times New Roman" w:hAnsi="Times New Roman" w:cs="Times New Roman"/>
          <w:color w:val="1F497D"/>
          <w:sz w:val="20"/>
          <w:szCs w:val="20"/>
          <w:bdr w:val="none" w:sz="0" w:space="0" w:color="auto" w:frame="1"/>
        </w:rPr>
        <w:t>să</w:t>
      </w:r>
      <w:proofErr w:type="spellEnd"/>
      <w:r w:rsidRPr="006B4D43">
        <w:rPr>
          <w:rFonts w:ascii="Times New Roman" w:eastAsia="Times New Roman" w:hAnsi="Times New Roman" w:cs="Times New Roman"/>
          <w:color w:val="1F497D"/>
          <w:sz w:val="20"/>
          <w:szCs w:val="20"/>
          <w:bdr w:val="none" w:sz="0" w:space="0" w:color="auto" w:frame="1"/>
        </w:rPr>
        <w:t xml:space="preserve"> </w:t>
      </w:r>
      <w:proofErr w:type="spellStart"/>
      <w:r w:rsidRPr="006B4D43">
        <w:rPr>
          <w:rFonts w:ascii="Times New Roman" w:eastAsia="Times New Roman" w:hAnsi="Times New Roman" w:cs="Times New Roman"/>
          <w:color w:val="1F497D"/>
          <w:sz w:val="20"/>
          <w:szCs w:val="20"/>
          <w:bdr w:val="none" w:sz="0" w:space="0" w:color="auto" w:frame="1"/>
        </w:rPr>
        <w:t>aveți</w:t>
      </w:r>
      <w:proofErr w:type="spellEnd"/>
      <w:r w:rsidRPr="006B4D43">
        <w:rPr>
          <w:rFonts w:ascii="Times New Roman" w:eastAsia="Times New Roman" w:hAnsi="Times New Roman" w:cs="Times New Roman"/>
          <w:color w:val="1F497D"/>
          <w:sz w:val="20"/>
          <w:szCs w:val="20"/>
          <w:bdr w:val="none" w:sz="0" w:space="0" w:color="auto" w:frame="1"/>
        </w:rPr>
        <w:t xml:space="preserve"> un </w:t>
      </w:r>
      <w:proofErr w:type="spellStart"/>
      <w:r w:rsidRPr="006B4D43">
        <w:rPr>
          <w:rFonts w:ascii="Times New Roman" w:eastAsia="Times New Roman" w:hAnsi="Times New Roman" w:cs="Times New Roman"/>
          <w:color w:val="1F497D"/>
          <w:sz w:val="20"/>
          <w:szCs w:val="20"/>
          <w:bdr w:val="none" w:sz="0" w:space="0" w:color="auto" w:frame="1"/>
        </w:rPr>
        <w:t>Crăciun</w:t>
      </w:r>
      <w:proofErr w:type="spellEnd"/>
      <w:r w:rsidRPr="006B4D43">
        <w:rPr>
          <w:rFonts w:ascii="Times New Roman" w:eastAsia="Times New Roman" w:hAnsi="Times New Roman" w:cs="Times New Roman"/>
          <w:color w:val="1F497D"/>
          <w:sz w:val="20"/>
          <w:szCs w:val="20"/>
          <w:bdr w:val="none" w:sz="0" w:space="0" w:color="auto" w:frame="1"/>
        </w:rPr>
        <w:t xml:space="preserve"> </w:t>
      </w:r>
      <w:proofErr w:type="spellStart"/>
      <w:r w:rsidRPr="006B4D43">
        <w:rPr>
          <w:rFonts w:ascii="Times New Roman" w:eastAsia="Times New Roman" w:hAnsi="Times New Roman" w:cs="Times New Roman"/>
          <w:color w:val="1F497D"/>
          <w:sz w:val="20"/>
          <w:szCs w:val="20"/>
          <w:bdr w:val="none" w:sz="0" w:space="0" w:color="auto" w:frame="1"/>
        </w:rPr>
        <w:t>fericit</w:t>
      </w:r>
      <w:proofErr w:type="spellEnd"/>
      <w:r w:rsidRPr="006B4D43">
        <w:rPr>
          <w:rFonts w:ascii="Times New Roman" w:eastAsia="Times New Roman" w:hAnsi="Times New Roman" w:cs="Times New Roman"/>
          <w:color w:val="1F497D"/>
          <w:sz w:val="20"/>
          <w:szCs w:val="20"/>
          <w:bdr w:val="none" w:sz="0" w:space="0" w:color="auto" w:frame="1"/>
        </w:rPr>
        <w:t xml:space="preserve"> </w:t>
      </w:r>
      <w:proofErr w:type="spellStart"/>
      <w:r w:rsidRPr="006B4D43">
        <w:rPr>
          <w:rFonts w:ascii="Times New Roman" w:eastAsia="Times New Roman" w:hAnsi="Times New Roman" w:cs="Times New Roman"/>
          <w:color w:val="1F497D"/>
          <w:sz w:val="20"/>
          <w:szCs w:val="20"/>
          <w:bdr w:val="none" w:sz="0" w:space="0" w:color="auto" w:frame="1"/>
        </w:rPr>
        <w:t>și</w:t>
      </w:r>
      <w:proofErr w:type="spellEnd"/>
      <w:r w:rsidRPr="006B4D43">
        <w:rPr>
          <w:rFonts w:ascii="Times New Roman" w:eastAsia="Times New Roman" w:hAnsi="Times New Roman" w:cs="Times New Roman"/>
          <w:color w:val="1F497D"/>
          <w:sz w:val="20"/>
          <w:szCs w:val="20"/>
          <w:bdr w:val="none" w:sz="0" w:space="0" w:color="auto" w:frame="1"/>
        </w:rPr>
        <w:t xml:space="preserve"> un An </w:t>
      </w:r>
      <w:proofErr w:type="spellStart"/>
      <w:r w:rsidRPr="006B4D43">
        <w:rPr>
          <w:rFonts w:ascii="Times New Roman" w:eastAsia="Times New Roman" w:hAnsi="Times New Roman" w:cs="Times New Roman"/>
          <w:color w:val="1F497D"/>
          <w:sz w:val="20"/>
          <w:szCs w:val="20"/>
          <w:bdr w:val="none" w:sz="0" w:space="0" w:color="auto" w:frame="1"/>
        </w:rPr>
        <w:t>Nou</w:t>
      </w:r>
      <w:proofErr w:type="spellEnd"/>
      <w:r w:rsidRPr="006B4D43">
        <w:rPr>
          <w:rFonts w:ascii="Times New Roman" w:eastAsia="Times New Roman" w:hAnsi="Times New Roman" w:cs="Times New Roman"/>
          <w:color w:val="1F497D"/>
          <w:sz w:val="20"/>
          <w:szCs w:val="20"/>
          <w:bdr w:val="none" w:sz="0" w:space="0" w:color="auto" w:frame="1"/>
        </w:rPr>
        <w:t xml:space="preserve"> </w:t>
      </w:r>
      <w:proofErr w:type="spellStart"/>
      <w:r w:rsidRPr="006B4D43">
        <w:rPr>
          <w:rFonts w:ascii="Times New Roman" w:eastAsia="Times New Roman" w:hAnsi="Times New Roman" w:cs="Times New Roman"/>
          <w:color w:val="1F497D"/>
          <w:sz w:val="20"/>
          <w:szCs w:val="20"/>
          <w:bdr w:val="none" w:sz="0" w:space="0" w:color="auto" w:frame="1"/>
        </w:rPr>
        <w:t>mai</w:t>
      </w:r>
      <w:proofErr w:type="spellEnd"/>
      <w:r w:rsidRPr="006B4D43">
        <w:rPr>
          <w:rFonts w:ascii="Times New Roman" w:eastAsia="Times New Roman" w:hAnsi="Times New Roman" w:cs="Times New Roman"/>
          <w:color w:val="1F497D"/>
          <w:sz w:val="20"/>
          <w:szCs w:val="20"/>
          <w:bdr w:val="none" w:sz="0" w:space="0" w:color="auto" w:frame="1"/>
        </w:rPr>
        <w:t xml:space="preserve"> bun!</w:t>
      </w:r>
    </w:p>
    <w:p w14:paraId="3DE53719" w14:textId="77777777" w:rsidR="006B4D43" w:rsidRPr="006B4D43" w:rsidRDefault="006B4D43" w:rsidP="006B4D43">
      <w:pPr>
        <w:shd w:val="clear" w:color="auto" w:fill="FFFFFF"/>
        <w:spacing w:after="0" w:line="240" w:lineRule="auto"/>
        <w:rPr>
          <w:rFonts w:ascii="Times New Roman" w:eastAsia="Times New Roman" w:hAnsi="Times New Roman" w:cs="Times New Roman"/>
          <w:color w:val="1D2228"/>
          <w:sz w:val="24"/>
          <w:szCs w:val="24"/>
        </w:rPr>
      </w:pPr>
      <w:r w:rsidRPr="006B4D43">
        <w:rPr>
          <w:rFonts w:ascii="Times New Roman" w:eastAsia="Times New Roman" w:hAnsi="Times New Roman" w:cs="Times New Roman"/>
          <w:color w:val="1D2228"/>
          <w:sz w:val="24"/>
          <w:szCs w:val="24"/>
        </w:rPr>
        <w:t> </w:t>
      </w:r>
    </w:p>
    <w:p w14:paraId="55016B17" w14:textId="77777777" w:rsidR="000B59F4" w:rsidRDefault="000B59F4"/>
    <w:sectPr w:rsidR="000B5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43"/>
    <w:rsid w:val="000B59F4"/>
    <w:rsid w:val="006B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EAC0"/>
  <w15:chartTrackingRefBased/>
  <w15:docId w15:val="{E7F0D9A8-81E1-4EF7-9762-DAE61B8B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33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Sterpu</dc:creator>
  <cp:keywords/>
  <dc:description/>
  <cp:lastModifiedBy>Angela Sterpu</cp:lastModifiedBy>
  <cp:revision>1</cp:revision>
  <dcterms:created xsi:type="dcterms:W3CDTF">2020-12-21T15:19:00Z</dcterms:created>
  <dcterms:modified xsi:type="dcterms:W3CDTF">2020-12-21T15:22:00Z</dcterms:modified>
</cp:coreProperties>
</file>