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053F1" w14:textId="28E0690D" w:rsidR="007C43F0" w:rsidRPr="005D4A92" w:rsidRDefault="007C43F0" w:rsidP="007C43F0">
      <w:pPr>
        <w:pStyle w:val="Header"/>
        <w:tabs>
          <w:tab w:val="left" w:pos="142"/>
        </w:tabs>
        <w:spacing w:before="0"/>
        <w:jc w:val="right"/>
        <w:rPr>
          <w:rFonts w:asciiTheme="majorHAnsi" w:hAnsiTheme="majorHAnsi"/>
          <w:color w:val="000000" w:themeColor="text1"/>
          <w:sz w:val="21"/>
          <w:szCs w:val="21"/>
        </w:rPr>
      </w:pPr>
      <w:r w:rsidRPr="005D4A92">
        <w:rPr>
          <w:rFonts w:asciiTheme="majorHAnsi" w:hAnsiTheme="majorHAnsi"/>
          <w:color w:val="000000" w:themeColor="text1"/>
          <w:sz w:val="21"/>
          <w:szCs w:val="21"/>
        </w:rPr>
        <w:t>Nr</w:t>
      </w:r>
      <w:r w:rsidR="009C7E4D">
        <w:rPr>
          <w:rFonts w:asciiTheme="majorHAnsi" w:hAnsiTheme="majorHAnsi"/>
          <w:color w:val="000000" w:themeColor="text1"/>
          <w:sz w:val="21"/>
          <w:szCs w:val="21"/>
        </w:rPr>
        <w:t>. 25849</w:t>
      </w:r>
      <w:r w:rsidRPr="005D4A92">
        <w:rPr>
          <w:rFonts w:asciiTheme="majorHAnsi" w:hAnsiTheme="majorHAnsi"/>
          <w:color w:val="000000" w:themeColor="text1"/>
          <w:sz w:val="21"/>
          <w:szCs w:val="21"/>
        </w:rPr>
        <w:t>/</w:t>
      </w:r>
      <w:r w:rsidR="009C7E4D">
        <w:rPr>
          <w:rFonts w:asciiTheme="majorHAnsi" w:hAnsiTheme="majorHAnsi"/>
          <w:color w:val="000000" w:themeColor="text1"/>
          <w:sz w:val="21"/>
          <w:szCs w:val="21"/>
        </w:rPr>
        <w:t>22.02.</w:t>
      </w:r>
      <w:r w:rsidRPr="005D4A92">
        <w:rPr>
          <w:rFonts w:asciiTheme="majorHAnsi" w:hAnsiTheme="majorHAnsi"/>
          <w:color w:val="000000" w:themeColor="text1"/>
          <w:sz w:val="21"/>
          <w:szCs w:val="21"/>
        </w:rPr>
        <w:t>202</w:t>
      </w:r>
      <w:r w:rsidR="009A51CC" w:rsidRPr="005D4A92">
        <w:rPr>
          <w:rFonts w:asciiTheme="majorHAnsi" w:hAnsiTheme="majorHAnsi"/>
          <w:color w:val="000000" w:themeColor="text1"/>
          <w:sz w:val="21"/>
          <w:szCs w:val="21"/>
        </w:rPr>
        <w:t>4</w:t>
      </w:r>
    </w:p>
    <w:p w14:paraId="1150FCA6" w14:textId="77777777" w:rsidR="003231E4" w:rsidRPr="005D4A92" w:rsidRDefault="003231E4" w:rsidP="00554328">
      <w:pPr>
        <w:pStyle w:val="NoSpacing"/>
        <w:ind w:left="6480" w:firstLine="720"/>
        <w:rPr>
          <w:rFonts w:asciiTheme="majorHAnsi" w:hAnsiTheme="majorHAnsi"/>
          <w:b/>
          <w:color w:val="000000" w:themeColor="text1"/>
          <w:sz w:val="21"/>
          <w:szCs w:val="21"/>
        </w:rPr>
      </w:pPr>
    </w:p>
    <w:p w14:paraId="53AB3BC2" w14:textId="77777777" w:rsidR="00554328" w:rsidRPr="005D4A92" w:rsidRDefault="004A5CE7" w:rsidP="00554328">
      <w:pPr>
        <w:pStyle w:val="NoSpacing"/>
        <w:ind w:left="6480" w:firstLine="720"/>
        <w:rPr>
          <w:rFonts w:asciiTheme="majorHAnsi" w:hAnsiTheme="majorHAnsi"/>
          <w:b/>
          <w:color w:val="000000" w:themeColor="text1"/>
          <w:sz w:val="21"/>
          <w:szCs w:val="21"/>
        </w:rPr>
      </w:pPr>
      <w:r w:rsidRPr="005D4A92">
        <w:rPr>
          <w:rFonts w:asciiTheme="majorHAnsi" w:hAnsiTheme="majorHAnsi"/>
          <w:b/>
          <w:color w:val="000000" w:themeColor="text1"/>
          <w:sz w:val="21"/>
          <w:szCs w:val="21"/>
        </w:rPr>
        <w:t xml:space="preserve"> </w:t>
      </w:r>
      <w:proofErr w:type="spellStart"/>
      <w:r w:rsidR="00554328" w:rsidRPr="005D4A92">
        <w:rPr>
          <w:rFonts w:asciiTheme="majorHAnsi" w:hAnsiTheme="majorHAnsi"/>
          <w:b/>
          <w:color w:val="000000" w:themeColor="text1"/>
          <w:sz w:val="21"/>
          <w:szCs w:val="21"/>
        </w:rPr>
        <w:t>Aprob</w:t>
      </w:r>
      <w:proofErr w:type="spellEnd"/>
      <w:r w:rsidR="00554328" w:rsidRPr="005D4A92">
        <w:rPr>
          <w:rFonts w:asciiTheme="majorHAnsi" w:hAnsiTheme="majorHAnsi"/>
          <w:b/>
          <w:color w:val="000000" w:themeColor="text1"/>
          <w:sz w:val="21"/>
          <w:szCs w:val="21"/>
        </w:rPr>
        <w:t>.</w:t>
      </w:r>
    </w:p>
    <w:p w14:paraId="6B206BF3" w14:textId="3DA2A17E" w:rsidR="00554328" w:rsidRPr="005D4A92" w:rsidRDefault="00554328" w:rsidP="00554328">
      <w:pPr>
        <w:pStyle w:val="NoSpacing"/>
        <w:rPr>
          <w:rFonts w:asciiTheme="majorHAnsi" w:hAnsiTheme="majorHAnsi"/>
          <w:b/>
          <w:color w:val="000000" w:themeColor="text1"/>
          <w:sz w:val="21"/>
          <w:szCs w:val="21"/>
        </w:rPr>
      </w:pPr>
      <w:r w:rsidRPr="005D4A92">
        <w:rPr>
          <w:rFonts w:asciiTheme="majorHAnsi" w:hAnsiTheme="majorHAnsi"/>
          <w:b/>
          <w:color w:val="000000" w:themeColor="text1"/>
          <w:sz w:val="21"/>
          <w:szCs w:val="21"/>
        </w:rPr>
        <w:tab/>
        <w:t xml:space="preserve">                                                                                       </w:t>
      </w:r>
      <w:r w:rsidR="004A5CE7" w:rsidRPr="005D4A92">
        <w:rPr>
          <w:rFonts w:asciiTheme="majorHAnsi" w:hAnsiTheme="majorHAnsi"/>
          <w:b/>
          <w:color w:val="000000" w:themeColor="text1"/>
          <w:sz w:val="21"/>
          <w:szCs w:val="21"/>
        </w:rPr>
        <w:t xml:space="preserve">   </w:t>
      </w:r>
      <w:r w:rsidR="005D4A92">
        <w:rPr>
          <w:rFonts w:asciiTheme="majorHAnsi" w:hAnsiTheme="majorHAnsi"/>
          <w:b/>
          <w:color w:val="000000" w:themeColor="text1"/>
          <w:sz w:val="21"/>
          <w:szCs w:val="21"/>
        </w:rPr>
        <w:t xml:space="preserve">    </w:t>
      </w:r>
      <w:r w:rsidRPr="005D4A92">
        <w:rPr>
          <w:rFonts w:asciiTheme="majorHAnsi" w:hAnsiTheme="majorHAnsi"/>
          <w:b/>
          <w:color w:val="000000" w:themeColor="text1"/>
          <w:sz w:val="21"/>
          <w:szCs w:val="21"/>
        </w:rPr>
        <w:t>SECRETAR DE STAT</w:t>
      </w:r>
    </w:p>
    <w:p w14:paraId="55DA2763" w14:textId="59E83E15" w:rsidR="00554328" w:rsidRPr="005D4A92" w:rsidRDefault="00554328" w:rsidP="00554328">
      <w:pPr>
        <w:pStyle w:val="NoSpacing"/>
        <w:rPr>
          <w:rFonts w:asciiTheme="majorHAnsi" w:hAnsiTheme="majorHAnsi"/>
          <w:b/>
          <w:color w:val="000000" w:themeColor="text1"/>
          <w:sz w:val="21"/>
          <w:szCs w:val="21"/>
          <w:lang w:val="ro-RO"/>
        </w:rPr>
      </w:pPr>
      <w:r w:rsidRPr="005D4A92">
        <w:rPr>
          <w:rFonts w:asciiTheme="majorHAnsi" w:hAnsiTheme="majorHAnsi"/>
          <w:b/>
          <w:color w:val="000000" w:themeColor="text1"/>
          <w:sz w:val="21"/>
          <w:szCs w:val="21"/>
        </w:rPr>
        <w:tab/>
        <w:t xml:space="preserve">                                                                                     </w:t>
      </w:r>
      <w:r w:rsidR="00345913" w:rsidRPr="005D4A92">
        <w:rPr>
          <w:rFonts w:asciiTheme="majorHAnsi" w:hAnsiTheme="majorHAnsi"/>
          <w:b/>
          <w:color w:val="000000" w:themeColor="text1"/>
          <w:sz w:val="21"/>
          <w:szCs w:val="21"/>
        </w:rPr>
        <w:t xml:space="preserve">  </w:t>
      </w:r>
      <w:r w:rsidR="005D4A92">
        <w:rPr>
          <w:rFonts w:asciiTheme="majorHAnsi" w:hAnsiTheme="majorHAnsi"/>
          <w:b/>
          <w:color w:val="000000" w:themeColor="text1"/>
          <w:sz w:val="21"/>
          <w:szCs w:val="21"/>
        </w:rPr>
        <w:t xml:space="preserve">    </w:t>
      </w:r>
      <w:r w:rsidR="00E24CF0" w:rsidRPr="005D4A92">
        <w:rPr>
          <w:rFonts w:asciiTheme="majorHAnsi" w:hAnsiTheme="majorHAnsi"/>
          <w:b/>
          <w:color w:val="000000" w:themeColor="text1"/>
          <w:sz w:val="21"/>
          <w:szCs w:val="21"/>
        </w:rPr>
        <w:t>Ionel Florian LIXANDRU</w:t>
      </w:r>
    </w:p>
    <w:p w14:paraId="2D25E033" w14:textId="77777777" w:rsidR="00780BA6" w:rsidRPr="005D4A92" w:rsidRDefault="00780BA6" w:rsidP="00554328">
      <w:pPr>
        <w:spacing w:after="0"/>
        <w:rPr>
          <w:rFonts w:asciiTheme="majorHAnsi" w:hAnsiTheme="majorHAnsi"/>
          <w:b/>
          <w:color w:val="000000" w:themeColor="text1"/>
          <w:sz w:val="21"/>
          <w:szCs w:val="21"/>
        </w:rPr>
      </w:pPr>
      <w:r w:rsidRPr="005D4A92">
        <w:rPr>
          <w:rFonts w:asciiTheme="majorHAnsi" w:hAnsiTheme="majorHAnsi"/>
          <w:b/>
          <w:color w:val="000000" w:themeColor="text1"/>
          <w:sz w:val="21"/>
          <w:szCs w:val="21"/>
        </w:rPr>
        <w:t xml:space="preserve">           </w:t>
      </w:r>
      <w:r w:rsidRPr="005D4A92">
        <w:rPr>
          <w:rFonts w:asciiTheme="majorHAnsi" w:hAnsiTheme="majorHAnsi"/>
          <w:b/>
          <w:color w:val="000000" w:themeColor="text1"/>
          <w:sz w:val="21"/>
          <w:szCs w:val="21"/>
        </w:rPr>
        <w:tab/>
        <w:t xml:space="preserve">      </w:t>
      </w:r>
    </w:p>
    <w:p w14:paraId="258B108C" w14:textId="77777777" w:rsidR="00495A21" w:rsidRPr="005D4A92" w:rsidRDefault="00495A21" w:rsidP="00554328">
      <w:pPr>
        <w:spacing w:after="0"/>
        <w:rPr>
          <w:rFonts w:asciiTheme="majorHAnsi" w:hAnsiTheme="majorHAnsi"/>
          <w:b/>
          <w:color w:val="000000" w:themeColor="text1"/>
          <w:sz w:val="21"/>
          <w:szCs w:val="21"/>
        </w:rPr>
      </w:pPr>
    </w:p>
    <w:p w14:paraId="049736BF" w14:textId="77777777" w:rsidR="007C43F0" w:rsidRPr="005D4A92" w:rsidRDefault="007C43F0" w:rsidP="007C43F0">
      <w:pPr>
        <w:pStyle w:val="NoSpacing"/>
        <w:rPr>
          <w:rFonts w:asciiTheme="majorHAnsi" w:hAnsiTheme="majorHAnsi" w:cs="Calibri"/>
          <w:b/>
          <w:color w:val="000000" w:themeColor="text1"/>
          <w:sz w:val="21"/>
          <w:szCs w:val="21"/>
          <w:lang w:val="ro-RO"/>
        </w:rPr>
      </w:pPr>
      <w:r w:rsidRPr="005D4A92">
        <w:rPr>
          <w:rFonts w:asciiTheme="majorHAnsi" w:hAnsiTheme="majorHAnsi" w:cs="Calibri"/>
          <w:b/>
          <w:color w:val="000000" w:themeColor="text1"/>
          <w:sz w:val="21"/>
          <w:szCs w:val="21"/>
          <w:lang w:val="ro-RO"/>
        </w:rPr>
        <w:t xml:space="preserve">     Către Inspectoratul Școlar Județean/Inspectoratul Școlar al Municipiului   București</w:t>
      </w:r>
    </w:p>
    <w:p w14:paraId="381C0039" w14:textId="6B0BCAB4" w:rsidR="007C43F0" w:rsidRPr="005D4A92" w:rsidRDefault="007C43F0" w:rsidP="007C43F0">
      <w:pPr>
        <w:pStyle w:val="NoSpacing"/>
        <w:ind w:firstLine="284"/>
        <w:rPr>
          <w:rFonts w:asciiTheme="majorHAnsi" w:hAnsiTheme="majorHAnsi" w:cs="Calibri"/>
          <w:b/>
          <w:color w:val="000000" w:themeColor="text1"/>
          <w:sz w:val="21"/>
          <w:szCs w:val="21"/>
          <w:lang w:val="ro-RO"/>
        </w:rPr>
      </w:pPr>
      <w:r w:rsidRPr="005D4A92">
        <w:rPr>
          <w:rFonts w:asciiTheme="majorHAnsi" w:hAnsiTheme="majorHAnsi" w:cs="Calibri"/>
          <w:b/>
          <w:color w:val="000000" w:themeColor="text1"/>
          <w:sz w:val="21"/>
          <w:szCs w:val="21"/>
          <w:lang w:val="ro-RO"/>
        </w:rPr>
        <w:t xml:space="preserve">În </w:t>
      </w:r>
      <w:proofErr w:type="spellStart"/>
      <w:r w:rsidRPr="005D4A92">
        <w:rPr>
          <w:rFonts w:asciiTheme="majorHAnsi" w:hAnsiTheme="majorHAnsi" w:cs="Calibri"/>
          <w:b/>
          <w:color w:val="000000" w:themeColor="text1"/>
          <w:sz w:val="21"/>
          <w:szCs w:val="21"/>
          <w:lang w:val="ro-RO"/>
        </w:rPr>
        <w:t>atenţia</w:t>
      </w:r>
      <w:proofErr w:type="spellEnd"/>
      <w:r w:rsidRPr="005D4A92">
        <w:rPr>
          <w:rFonts w:asciiTheme="majorHAnsi" w:hAnsiTheme="majorHAnsi" w:cs="Calibri"/>
          <w:b/>
          <w:color w:val="000000" w:themeColor="text1"/>
          <w:sz w:val="21"/>
          <w:szCs w:val="21"/>
          <w:lang w:val="ro-RO"/>
        </w:rPr>
        <w:t xml:space="preserve"> d</w:t>
      </w:r>
      <w:r w:rsidR="00495A21" w:rsidRPr="005D4A92">
        <w:rPr>
          <w:rFonts w:asciiTheme="majorHAnsi" w:hAnsiTheme="majorHAnsi" w:cs="Calibri"/>
          <w:b/>
          <w:color w:val="000000" w:themeColor="text1"/>
          <w:sz w:val="21"/>
          <w:szCs w:val="21"/>
          <w:lang w:val="ro-RO"/>
        </w:rPr>
        <w:t>oam</w:t>
      </w:r>
      <w:r w:rsidRPr="005D4A92">
        <w:rPr>
          <w:rFonts w:asciiTheme="majorHAnsi" w:hAnsiTheme="majorHAnsi" w:cs="Calibri"/>
          <w:b/>
          <w:color w:val="000000" w:themeColor="text1"/>
          <w:sz w:val="21"/>
          <w:szCs w:val="21"/>
          <w:lang w:val="ro-RO"/>
        </w:rPr>
        <w:t>nei/d</w:t>
      </w:r>
      <w:r w:rsidR="00495A21" w:rsidRPr="005D4A92">
        <w:rPr>
          <w:rFonts w:asciiTheme="majorHAnsi" w:hAnsiTheme="majorHAnsi" w:cs="Calibri"/>
          <w:b/>
          <w:color w:val="000000" w:themeColor="text1"/>
          <w:sz w:val="21"/>
          <w:szCs w:val="21"/>
          <w:lang w:val="ro-RO"/>
        </w:rPr>
        <w:t>omnu</w:t>
      </w:r>
      <w:r w:rsidRPr="005D4A92">
        <w:rPr>
          <w:rFonts w:asciiTheme="majorHAnsi" w:hAnsiTheme="majorHAnsi" w:cs="Calibri"/>
          <w:b/>
          <w:color w:val="000000" w:themeColor="text1"/>
          <w:sz w:val="21"/>
          <w:szCs w:val="21"/>
          <w:lang w:val="ro-RO"/>
        </w:rPr>
        <w:t>lui inspector școlar general</w:t>
      </w:r>
    </w:p>
    <w:p w14:paraId="25416572" w14:textId="52752BF3" w:rsidR="007C43F0" w:rsidRPr="005D4A92" w:rsidRDefault="007C43F0" w:rsidP="007C43F0">
      <w:pPr>
        <w:pStyle w:val="NoSpacing"/>
        <w:rPr>
          <w:rFonts w:asciiTheme="majorHAnsi" w:hAnsiTheme="majorHAnsi" w:cs="Calibri"/>
          <w:b/>
          <w:color w:val="000000" w:themeColor="text1"/>
          <w:sz w:val="21"/>
          <w:szCs w:val="21"/>
          <w:lang w:val="ro-RO"/>
        </w:rPr>
      </w:pPr>
      <w:r w:rsidRPr="005D4A92">
        <w:rPr>
          <w:rFonts w:asciiTheme="majorHAnsi" w:hAnsiTheme="majorHAnsi" w:cs="Calibri"/>
          <w:b/>
          <w:color w:val="000000" w:themeColor="text1"/>
          <w:sz w:val="21"/>
          <w:szCs w:val="21"/>
          <w:lang w:val="ro-RO"/>
        </w:rPr>
        <w:tab/>
      </w:r>
      <w:r w:rsidRPr="005D4A92">
        <w:rPr>
          <w:rFonts w:asciiTheme="majorHAnsi" w:hAnsiTheme="majorHAnsi" w:cs="Calibri"/>
          <w:b/>
          <w:color w:val="000000" w:themeColor="text1"/>
          <w:sz w:val="21"/>
          <w:szCs w:val="21"/>
          <w:lang w:val="ro-RO"/>
        </w:rPr>
        <w:tab/>
      </w:r>
      <w:r w:rsidR="00495A21" w:rsidRPr="005D4A92">
        <w:rPr>
          <w:rFonts w:asciiTheme="majorHAnsi" w:hAnsiTheme="majorHAnsi" w:cs="Calibri"/>
          <w:b/>
          <w:color w:val="000000" w:themeColor="text1"/>
          <w:sz w:val="21"/>
          <w:szCs w:val="21"/>
          <w:lang w:val="ro-RO"/>
        </w:rPr>
        <w:t xml:space="preserve">doamnei/domnului </w:t>
      </w:r>
      <w:r w:rsidRPr="005D4A92">
        <w:rPr>
          <w:rFonts w:asciiTheme="majorHAnsi" w:hAnsiTheme="majorHAnsi" w:cs="Calibri"/>
          <w:b/>
          <w:color w:val="000000" w:themeColor="text1"/>
          <w:sz w:val="21"/>
          <w:szCs w:val="21"/>
          <w:lang w:val="ro-RO"/>
        </w:rPr>
        <w:t>inspector pentru activități extrașcolare</w:t>
      </w:r>
    </w:p>
    <w:p w14:paraId="58DD9EFA" w14:textId="1F962A08" w:rsidR="007C43F0" w:rsidRPr="005D4A92" w:rsidRDefault="007C43F0" w:rsidP="007C43F0">
      <w:pPr>
        <w:pStyle w:val="NoSpacing"/>
        <w:rPr>
          <w:rFonts w:asciiTheme="majorHAnsi" w:hAnsiTheme="majorHAnsi" w:cs="Calibri"/>
          <w:b/>
          <w:color w:val="000000" w:themeColor="text1"/>
          <w:sz w:val="21"/>
          <w:szCs w:val="21"/>
          <w:lang w:val="ro-RO"/>
        </w:rPr>
      </w:pPr>
      <w:r w:rsidRPr="005D4A92">
        <w:rPr>
          <w:rFonts w:asciiTheme="majorHAnsi" w:hAnsiTheme="majorHAnsi" w:cs="Calibri"/>
          <w:b/>
          <w:color w:val="000000" w:themeColor="text1"/>
          <w:sz w:val="21"/>
          <w:szCs w:val="21"/>
          <w:lang w:val="ro-RO"/>
        </w:rPr>
        <w:tab/>
      </w:r>
      <w:r w:rsidRPr="005D4A92">
        <w:rPr>
          <w:rFonts w:asciiTheme="majorHAnsi" w:hAnsiTheme="majorHAnsi" w:cs="Calibri"/>
          <w:b/>
          <w:color w:val="000000" w:themeColor="text1"/>
          <w:sz w:val="21"/>
          <w:szCs w:val="21"/>
          <w:lang w:val="ro-RO"/>
        </w:rPr>
        <w:tab/>
      </w:r>
      <w:r w:rsidR="00495A21" w:rsidRPr="005D4A92">
        <w:rPr>
          <w:rFonts w:asciiTheme="majorHAnsi" w:hAnsiTheme="majorHAnsi" w:cs="Calibri"/>
          <w:b/>
          <w:color w:val="000000" w:themeColor="text1"/>
          <w:sz w:val="21"/>
          <w:szCs w:val="21"/>
          <w:lang w:val="ro-RO"/>
        </w:rPr>
        <w:t xml:space="preserve">doamnei/domnului </w:t>
      </w:r>
      <w:r w:rsidRPr="005D4A92">
        <w:rPr>
          <w:rFonts w:asciiTheme="majorHAnsi" w:hAnsiTheme="majorHAnsi" w:cs="Calibri"/>
          <w:b/>
          <w:color w:val="000000" w:themeColor="text1"/>
          <w:sz w:val="21"/>
          <w:szCs w:val="21"/>
          <w:lang w:val="ro-RO"/>
        </w:rPr>
        <w:t>director al Palatului Copiilor/Palatului Național al Copiilor</w:t>
      </w:r>
    </w:p>
    <w:p w14:paraId="4928D17C" w14:textId="77777777" w:rsidR="007C43F0" w:rsidRPr="005D4A92" w:rsidRDefault="007C43F0" w:rsidP="007C43F0">
      <w:pPr>
        <w:pStyle w:val="NoSpacing"/>
        <w:rPr>
          <w:rFonts w:asciiTheme="majorHAnsi" w:hAnsiTheme="majorHAnsi"/>
          <w:color w:val="000000" w:themeColor="text1"/>
          <w:sz w:val="21"/>
          <w:szCs w:val="21"/>
          <w:lang w:val="ro-RO"/>
        </w:rPr>
      </w:pPr>
    </w:p>
    <w:p w14:paraId="3DF954C5" w14:textId="77777777" w:rsidR="007C43F0" w:rsidRPr="005D4A92" w:rsidRDefault="007C43F0" w:rsidP="007C43F0">
      <w:pPr>
        <w:pStyle w:val="NoSpacing"/>
        <w:jc w:val="both"/>
        <w:rPr>
          <w:rFonts w:asciiTheme="majorHAnsi" w:hAnsiTheme="majorHAnsi"/>
          <w:color w:val="000000" w:themeColor="text1"/>
          <w:sz w:val="21"/>
          <w:szCs w:val="21"/>
          <w:lang w:val="ro-RO"/>
        </w:rPr>
      </w:pPr>
    </w:p>
    <w:p w14:paraId="2135D16D" w14:textId="050726DE" w:rsidR="007C43F0" w:rsidRDefault="007C43F0" w:rsidP="007C43F0">
      <w:pPr>
        <w:pStyle w:val="NoSpacing"/>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ab/>
        <w:t xml:space="preserve">Referitor la concursurile naționale organizate de Ministerul </w:t>
      </w:r>
      <w:r w:rsidR="00676592" w:rsidRPr="005D4A92">
        <w:rPr>
          <w:rFonts w:asciiTheme="majorHAnsi" w:hAnsiTheme="majorHAnsi"/>
          <w:color w:val="000000" w:themeColor="text1"/>
          <w:sz w:val="21"/>
          <w:szCs w:val="21"/>
          <w:lang w:val="ro-RO"/>
        </w:rPr>
        <w:t xml:space="preserve">Educației </w:t>
      </w:r>
      <w:r w:rsidR="00731C27" w:rsidRPr="005D4A92">
        <w:rPr>
          <w:rFonts w:asciiTheme="majorHAnsi" w:hAnsiTheme="majorHAnsi"/>
          <w:color w:val="000000" w:themeColor="text1"/>
          <w:sz w:val="21"/>
          <w:szCs w:val="21"/>
          <w:lang w:val="ro-RO"/>
        </w:rPr>
        <w:t xml:space="preserve">în parteneriat cu alte instituții, </w:t>
      </w:r>
      <w:r w:rsidRPr="005D4A92">
        <w:rPr>
          <w:rFonts w:asciiTheme="majorHAnsi" w:hAnsiTheme="majorHAnsi"/>
          <w:color w:val="000000" w:themeColor="text1"/>
          <w:sz w:val="21"/>
          <w:szCs w:val="21"/>
          <w:lang w:val="ro-RO"/>
        </w:rPr>
        <w:t xml:space="preserve">cuprinse în Calendarul </w:t>
      </w:r>
      <w:r w:rsidR="006969DB" w:rsidRPr="005D4A92">
        <w:rPr>
          <w:rFonts w:asciiTheme="majorHAnsi" w:hAnsiTheme="majorHAnsi"/>
          <w:color w:val="000000" w:themeColor="text1"/>
          <w:sz w:val="21"/>
          <w:szCs w:val="21"/>
          <w:lang w:val="ro-RO"/>
        </w:rPr>
        <w:t xml:space="preserve">Proiectelor de Educație Extrașcolară Naționale și Internaționale </w:t>
      </w:r>
      <w:r w:rsidR="00E24CF0" w:rsidRPr="005D4A92">
        <w:rPr>
          <w:rFonts w:asciiTheme="majorHAnsi" w:hAnsiTheme="majorHAnsi"/>
          <w:color w:val="000000" w:themeColor="text1"/>
          <w:sz w:val="21"/>
          <w:szCs w:val="21"/>
          <w:lang w:val="ro-RO"/>
        </w:rPr>
        <w:t xml:space="preserve">finanțate de Ministerul Educației </w:t>
      </w:r>
      <w:r w:rsidR="009A51CC" w:rsidRPr="005D4A92">
        <w:rPr>
          <w:rFonts w:asciiTheme="majorHAnsi" w:hAnsiTheme="majorHAnsi"/>
          <w:color w:val="000000" w:themeColor="text1"/>
          <w:sz w:val="21"/>
          <w:szCs w:val="21"/>
          <w:lang w:val="ro-RO"/>
        </w:rPr>
        <w:t>2024</w:t>
      </w:r>
      <w:r w:rsidRPr="005D4A92">
        <w:rPr>
          <w:rFonts w:asciiTheme="majorHAnsi" w:hAnsiTheme="majorHAnsi"/>
          <w:color w:val="000000" w:themeColor="text1"/>
          <w:sz w:val="21"/>
          <w:szCs w:val="21"/>
          <w:lang w:val="ro-RO"/>
        </w:rPr>
        <w:t>, vă comunicăm următoarele:</w:t>
      </w:r>
    </w:p>
    <w:p w14:paraId="070E0C2A" w14:textId="77777777" w:rsidR="00731FA9" w:rsidRDefault="00731FA9" w:rsidP="007C43F0">
      <w:pPr>
        <w:pStyle w:val="NoSpacing"/>
        <w:jc w:val="both"/>
        <w:rPr>
          <w:rFonts w:asciiTheme="majorHAnsi" w:hAnsiTheme="majorHAnsi"/>
          <w:color w:val="000000" w:themeColor="text1"/>
          <w:sz w:val="21"/>
          <w:szCs w:val="21"/>
          <w:lang w:val="ro-RO"/>
        </w:rPr>
      </w:pPr>
    </w:p>
    <w:p w14:paraId="027F6077" w14:textId="77777777" w:rsidR="007C43F0" w:rsidRPr="005D4A92" w:rsidRDefault="007C43F0" w:rsidP="007C43F0">
      <w:pPr>
        <w:pStyle w:val="NoSpacing"/>
        <w:numPr>
          <w:ilvl w:val="0"/>
          <w:numId w:val="1"/>
        </w:numPr>
        <w:rPr>
          <w:rFonts w:asciiTheme="majorHAnsi" w:hAnsiTheme="majorHAnsi"/>
          <w:b/>
          <w:color w:val="000000" w:themeColor="text1"/>
          <w:sz w:val="21"/>
          <w:szCs w:val="21"/>
          <w:lang w:val="ro-RO"/>
        </w:rPr>
      </w:pPr>
      <w:r w:rsidRPr="005D4A92">
        <w:rPr>
          <w:rFonts w:asciiTheme="majorHAnsi" w:hAnsiTheme="majorHAnsi"/>
          <w:b/>
          <w:color w:val="000000" w:themeColor="text1"/>
          <w:sz w:val="21"/>
          <w:szCs w:val="21"/>
          <w:lang w:val="ro-RO"/>
        </w:rPr>
        <w:t>CONCURSUL NAȚIONAL DE PROIECTE DE MEDIU</w:t>
      </w:r>
    </w:p>
    <w:p w14:paraId="55D429C4" w14:textId="301AAE59" w:rsidR="00100EED" w:rsidRPr="005D4A92" w:rsidRDefault="005006AC" w:rsidP="00100EED">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w:t>
      </w:r>
      <w:r w:rsidR="007C43F0" w:rsidRPr="005D4A92">
        <w:rPr>
          <w:rFonts w:asciiTheme="majorHAnsi" w:hAnsiTheme="majorHAnsi"/>
          <w:color w:val="000000" w:themeColor="text1"/>
          <w:sz w:val="21"/>
          <w:szCs w:val="21"/>
          <w:lang w:val="ro-RO"/>
        </w:rPr>
        <w:t xml:space="preserve"> județeană se va organiza până la 30 mai </w:t>
      </w:r>
      <w:r w:rsidR="009A51CC" w:rsidRPr="005D4A92">
        <w:rPr>
          <w:rFonts w:asciiTheme="majorHAnsi" w:hAnsiTheme="majorHAnsi"/>
          <w:color w:val="000000" w:themeColor="text1"/>
          <w:sz w:val="21"/>
          <w:szCs w:val="21"/>
          <w:lang w:val="ro-RO"/>
        </w:rPr>
        <w:t>2024</w:t>
      </w:r>
      <w:r w:rsidR="00100EED" w:rsidRPr="005D4A92">
        <w:rPr>
          <w:rFonts w:asciiTheme="majorHAnsi" w:hAnsiTheme="majorHAnsi"/>
          <w:color w:val="000000" w:themeColor="text1"/>
          <w:sz w:val="21"/>
          <w:szCs w:val="21"/>
          <w:lang w:val="ro-RO"/>
        </w:rPr>
        <w:t xml:space="preserve">; Componența echipajelor clasate pe locul I la etapa județeană și datele de contact ale profesorilor coordonatori vor fi înscrise on-line în tabelul </w:t>
      </w:r>
      <w:proofErr w:type="spellStart"/>
      <w:r w:rsidR="00100EED" w:rsidRPr="005D4A92">
        <w:rPr>
          <w:rFonts w:asciiTheme="majorHAnsi" w:hAnsiTheme="majorHAnsi"/>
          <w:color w:val="000000" w:themeColor="text1"/>
          <w:sz w:val="21"/>
          <w:szCs w:val="21"/>
          <w:lang w:val="ro-RO"/>
        </w:rPr>
        <w:t>google</w:t>
      </w:r>
      <w:proofErr w:type="spellEnd"/>
      <w:r w:rsidR="00100EED" w:rsidRPr="005D4A92">
        <w:rPr>
          <w:rFonts w:asciiTheme="majorHAnsi" w:hAnsiTheme="majorHAnsi"/>
          <w:color w:val="000000" w:themeColor="text1"/>
          <w:sz w:val="21"/>
          <w:szCs w:val="21"/>
          <w:lang w:val="ro-RO"/>
        </w:rPr>
        <w:t xml:space="preserve"> disponibil la: </w:t>
      </w:r>
    </w:p>
    <w:p w14:paraId="2BF7C013" w14:textId="7CB6D3AC" w:rsidR="009A51CC" w:rsidRPr="005D4A92" w:rsidRDefault="009A51CC" w:rsidP="009A51CC">
      <w:pPr>
        <w:pStyle w:val="NoSpacing"/>
        <w:tabs>
          <w:tab w:val="left" w:pos="993"/>
        </w:tabs>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https://docs.google.com/spreadsheets/d/1BxEaiOIv4Nd_mUbY59xlV59Cpu_WwsI_N5jNdUGVPBI/edit?usp=sharing</w:t>
      </w:r>
    </w:p>
    <w:p w14:paraId="1DA235CF" w14:textId="5B0546EF" w:rsidR="007C43F0" w:rsidRPr="005D4A92" w:rsidRDefault="005006AC" w:rsidP="009A51CC">
      <w:pPr>
        <w:pStyle w:val="NoSpacing"/>
        <w:numPr>
          <w:ilvl w:val="0"/>
          <w:numId w:val="14"/>
        </w:numPr>
        <w:tabs>
          <w:tab w:val="left" w:pos="993"/>
        </w:tabs>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w:t>
      </w:r>
      <w:r w:rsidR="007C43F0" w:rsidRPr="005D4A92">
        <w:rPr>
          <w:rFonts w:asciiTheme="majorHAnsi" w:hAnsiTheme="majorHAnsi"/>
          <w:color w:val="000000" w:themeColor="text1"/>
          <w:sz w:val="21"/>
          <w:szCs w:val="21"/>
          <w:lang w:val="ro-RO"/>
        </w:rPr>
        <w:t xml:space="preserve"> naț</w:t>
      </w:r>
      <w:r w:rsidR="00676592" w:rsidRPr="005D4A92">
        <w:rPr>
          <w:rFonts w:asciiTheme="majorHAnsi" w:hAnsiTheme="majorHAnsi"/>
          <w:color w:val="000000" w:themeColor="text1"/>
          <w:sz w:val="21"/>
          <w:szCs w:val="21"/>
          <w:lang w:val="ro-RO"/>
        </w:rPr>
        <w:t xml:space="preserve">ională va avea loc în </w:t>
      </w:r>
      <w:r w:rsidR="00242C35">
        <w:rPr>
          <w:rFonts w:asciiTheme="majorHAnsi" w:hAnsiTheme="majorHAnsi"/>
          <w:color w:val="000000" w:themeColor="text1"/>
          <w:sz w:val="21"/>
          <w:szCs w:val="21"/>
          <w:lang w:val="ro-RO"/>
        </w:rPr>
        <w:t>perioada 15-20</w:t>
      </w:r>
      <w:r w:rsidR="00100EED" w:rsidRPr="005D4A92">
        <w:rPr>
          <w:rFonts w:asciiTheme="majorHAnsi" w:hAnsiTheme="majorHAnsi"/>
          <w:color w:val="000000" w:themeColor="text1"/>
          <w:sz w:val="21"/>
          <w:szCs w:val="21"/>
          <w:lang w:val="ro-RO"/>
        </w:rPr>
        <w:t xml:space="preserve"> iulie </w:t>
      </w:r>
      <w:r w:rsidR="009A51CC" w:rsidRPr="005D4A92">
        <w:rPr>
          <w:rFonts w:asciiTheme="majorHAnsi" w:hAnsiTheme="majorHAnsi"/>
          <w:color w:val="000000" w:themeColor="text1"/>
          <w:sz w:val="21"/>
          <w:szCs w:val="21"/>
          <w:lang w:val="ro-RO"/>
        </w:rPr>
        <w:t>2024</w:t>
      </w:r>
      <w:r w:rsidR="00100EED" w:rsidRPr="005D4A92">
        <w:rPr>
          <w:rFonts w:asciiTheme="majorHAnsi" w:hAnsiTheme="majorHAnsi"/>
          <w:color w:val="000000" w:themeColor="text1"/>
          <w:sz w:val="21"/>
          <w:szCs w:val="21"/>
          <w:lang w:val="ro-RO"/>
        </w:rPr>
        <w:t>, t</w:t>
      </w:r>
      <w:r w:rsidR="007C43F0" w:rsidRPr="005D4A92">
        <w:rPr>
          <w:rFonts w:asciiTheme="majorHAnsi" w:hAnsiTheme="majorHAnsi"/>
          <w:color w:val="000000" w:themeColor="text1"/>
          <w:sz w:val="21"/>
          <w:szCs w:val="21"/>
          <w:lang w:val="ro-RO"/>
        </w:rPr>
        <w:t>abăra Muncel, județul Iași</w:t>
      </w:r>
      <w:r w:rsidR="00100EED" w:rsidRPr="005D4A92">
        <w:rPr>
          <w:rFonts w:asciiTheme="majorHAnsi" w:hAnsiTheme="majorHAnsi"/>
          <w:color w:val="000000" w:themeColor="text1"/>
          <w:sz w:val="21"/>
          <w:szCs w:val="21"/>
          <w:lang w:val="ro-RO"/>
        </w:rPr>
        <w:t>.</w:t>
      </w:r>
    </w:p>
    <w:p w14:paraId="72F71000" w14:textId="77777777" w:rsidR="007C43F0" w:rsidRPr="005D4A92" w:rsidRDefault="007C43F0" w:rsidP="007C43F0">
      <w:pPr>
        <w:pStyle w:val="NoSpacing"/>
        <w:ind w:left="720"/>
        <w:rPr>
          <w:rFonts w:asciiTheme="majorHAnsi" w:hAnsiTheme="majorHAnsi"/>
          <w:b/>
          <w:color w:val="000000" w:themeColor="text1"/>
          <w:sz w:val="21"/>
          <w:szCs w:val="21"/>
          <w:lang w:val="ro-RO"/>
        </w:rPr>
      </w:pPr>
    </w:p>
    <w:p w14:paraId="1C907513" w14:textId="77777777" w:rsidR="009C7E4D" w:rsidRPr="006A298F" w:rsidRDefault="00E078AE" w:rsidP="00675780">
      <w:pPr>
        <w:pStyle w:val="NoSpacing"/>
        <w:numPr>
          <w:ilvl w:val="0"/>
          <w:numId w:val="1"/>
        </w:numPr>
        <w:tabs>
          <w:tab w:val="left" w:pos="709"/>
        </w:tabs>
        <w:ind w:left="0" w:firstLine="360"/>
        <w:jc w:val="both"/>
        <w:rPr>
          <w:rFonts w:asciiTheme="majorHAnsi" w:hAnsiTheme="majorHAnsi"/>
          <w:bCs/>
          <w:color w:val="000000" w:themeColor="text1"/>
          <w:sz w:val="21"/>
          <w:szCs w:val="21"/>
          <w:lang w:val="ro-RO"/>
        </w:rPr>
      </w:pPr>
      <w:r w:rsidRPr="009C7E4D">
        <w:rPr>
          <w:rFonts w:asciiTheme="majorHAnsi" w:hAnsiTheme="majorHAnsi"/>
          <w:b/>
          <w:color w:val="000000" w:themeColor="text1"/>
          <w:sz w:val="21"/>
          <w:szCs w:val="21"/>
          <w:lang w:val="ro-RO"/>
        </w:rPr>
        <w:t>CONCURSUL</w:t>
      </w:r>
      <w:r w:rsidR="007C43F0" w:rsidRPr="009C7E4D">
        <w:rPr>
          <w:rFonts w:asciiTheme="majorHAnsi" w:hAnsiTheme="majorHAnsi"/>
          <w:b/>
          <w:color w:val="000000" w:themeColor="text1"/>
          <w:sz w:val="21"/>
          <w:szCs w:val="21"/>
          <w:lang w:val="ro-RO"/>
        </w:rPr>
        <w:t xml:space="preserve"> </w:t>
      </w:r>
      <w:r w:rsidR="009C7E4D" w:rsidRPr="00DD28B7">
        <w:rPr>
          <w:rFonts w:asciiTheme="majorHAnsi" w:hAnsiTheme="majorHAnsi"/>
          <w:b/>
          <w:color w:val="000000" w:themeColor="text1"/>
          <w:sz w:val="21"/>
          <w:szCs w:val="21"/>
          <w:lang w:val="ro-RO"/>
        </w:rPr>
        <w:t xml:space="preserve">NAȚIONAL </w:t>
      </w:r>
      <w:r w:rsidR="009C7E4D">
        <w:rPr>
          <w:rFonts w:asciiTheme="majorHAnsi" w:hAnsiTheme="majorHAnsi"/>
          <w:b/>
          <w:color w:val="000000" w:themeColor="text1"/>
          <w:sz w:val="21"/>
          <w:szCs w:val="21"/>
          <w:lang w:val="ro-RO"/>
        </w:rPr>
        <w:t>PENTRU SĂNĂTATE ȘI PRIM AJUTOR „</w:t>
      </w:r>
      <w:r w:rsidR="009C7E4D" w:rsidRPr="00DD28B7">
        <w:rPr>
          <w:rFonts w:asciiTheme="majorHAnsi" w:hAnsiTheme="majorHAnsi"/>
          <w:b/>
          <w:color w:val="000000" w:themeColor="text1"/>
          <w:sz w:val="21"/>
          <w:szCs w:val="21"/>
          <w:lang w:val="ro-RO"/>
        </w:rPr>
        <w:t>SANITARII PRICEPUȚI”</w:t>
      </w:r>
      <w:r w:rsidR="009C7E4D">
        <w:rPr>
          <w:rFonts w:asciiTheme="majorHAnsi" w:hAnsiTheme="majorHAnsi"/>
          <w:b/>
          <w:color w:val="000000" w:themeColor="text1"/>
          <w:sz w:val="21"/>
          <w:szCs w:val="21"/>
          <w:lang w:val="ro-RO"/>
        </w:rPr>
        <w:t>,</w:t>
      </w:r>
      <w:r w:rsidR="009C7E4D" w:rsidRPr="00DD28B7">
        <w:rPr>
          <w:rFonts w:asciiTheme="majorHAnsi" w:hAnsiTheme="majorHAnsi"/>
          <w:b/>
          <w:color w:val="000000" w:themeColor="text1"/>
          <w:sz w:val="21"/>
          <w:szCs w:val="21"/>
          <w:lang w:val="ro-RO"/>
        </w:rPr>
        <w:t xml:space="preserve"> </w:t>
      </w:r>
      <w:r w:rsidR="009C7E4D" w:rsidRPr="00EC05B0">
        <w:rPr>
          <w:rFonts w:asciiTheme="majorHAnsi" w:hAnsiTheme="majorHAnsi"/>
          <w:b/>
          <w:color w:val="000000" w:themeColor="text1"/>
          <w:sz w:val="21"/>
          <w:szCs w:val="21"/>
          <w:lang w:val="ro-RO"/>
        </w:rPr>
        <w:t>organizat de Societatea Națională de Cruce Roșie din România împreună cu Ministerul Educației, Ministerul Sănătății și Inspectoratul General pentru Situații de Urgență</w:t>
      </w:r>
      <w:r w:rsidR="009C7E4D" w:rsidRPr="006A298F">
        <w:rPr>
          <w:rFonts w:asciiTheme="majorHAnsi" w:hAnsiTheme="majorHAnsi"/>
          <w:color w:val="000000" w:themeColor="text1"/>
          <w:sz w:val="21"/>
          <w:szCs w:val="21"/>
          <w:lang w:val="ro-RO"/>
        </w:rPr>
        <w:t>.</w:t>
      </w:r>
    </w:p>
    <w:p w14:paraId="6CE817B7" w14:textId="77777777" w:rsidR="009C7E4D" w:rsidRDefault="009C7E4D" w:rsidP="009C7E4D">
      <w:pPr>
        <w:pStyle w:val="NoSpacing"/>
        <w:numPr>
          <w:ilvl w:val="0"/>
          <w:numId w:val="14"/>
        </w:numPr>
        <w:tabs>
          <w:tab w:val="left" w:pos="990"/>
        </w:tabs>
        <w:jc w:val="both"/>
        <w:rPr>
          <w:rFonts w:asciiTheme="majorHAnsi" w:hAnsiTheme="majorHAnsi"/>
          <w:bCs/>
          <w:sz w:val="21"/>
          <w:szCs w:val="21"/>
          <w:lang w:val="ro-RO"/>
        </w:rPr>
      </w:pPr>
      <w:r w:rsidRPr="00DD28B7">
        <w:rPr>
          <w:rFonts w:asciiTheme="majorHAnsi" w:hAnsiTheme="majorHAnsi"/>
          <w:bCs/>
          <w:color w:val="000000" w:themeColor="text1"/>
          <w:sz w:val="21"/>
          <w:szCs w:val="21"/>
          <w:lang w:val="ro-RO"/>
        </w:rPr>
        <w:t xml:space="preserve">februarie-mai 2024 – înscrierea echipajelor de concurs pe platforma </w:t>
      </w:r>
      <w:r w:rsidRPr="00EC05B0">
        <w:rPr>
          <w:rStyle w:val="Hyperlink"/>
          <w:rFonts w:asciiTheme="majorHAnsi" w:hAnsiTheme="majorHAnsi"/>
          <w:bCs/>
          <w:color w:val="auto"/>
          <w:sz w:val="21"/>
          <w:szCs w:val="21"/>
          <w:u w:val="none"/>
          <w:lang w:val="ro-RO"/>
        </w:rPr>
        <w:t>www.sanitariipriceputi.ro</w:t>
      </w:r>
    </w:p>
    <w:p w14:paraId="1EE2C211" w14:textId="77777777" w:rsidR="009C7E4D" w:rsidRDefault="009C7E4D" w:rsidP="009C7E4D">
      <w:pPr>
        <w:pStyle w:val="NoSpacing"/>
        <w:numPr>
          <w:ilvl w:val="0"/>
          <w:numId w:val="14"/>
        </w:numPr>
        <w:tabs>
          <w:tab w:val="left" w:pos="709"/>
          <w:tab w:val="left" w:pos="993"/>
        </w:tabs>
        <w:ind w:left="0" w:firstLine="709"/>
        <w:jc w:val="both"/>
        <w:rPr>
          <w:rFonts w:asciiTheme="majorHAnsi" w:hAnsiTheme="majorHAnsi"/>
          <w:bCs/>
          <w:sz w:val="21"/>
          <w:szCs w:val="21"/>
          <w:lang w:val="ro-RO"/>
        </w:rPr>
      </w:pPr>
      <w:r w:rsidRPr="006A298F">
        <w:rPr>
          <w:rFonts w:asciiTheme="majorHAnsi" w:hAnsiTheme="majorHAnsi"/>
          <w:bCs/>
          <w:sz w:val="21"/>
          <w:szCs w:val="21"/>
          <w:lang w:val="ro-RO"/>
        </w:rPr>
        <w:t>martie-mai 2024 – pregătirea teore</w:t>
      </w:r>
      <w:r>
        <w:rPr>
          <w:rFonts w:asciiTheme="majorHAnsi" w:hAnsiTheme="majorHAnsi"/>
          <w:bCs/>
          <w:sz w:val="21"/>
          <w:szCs w:val="21"/>
          <w:lang w:val="ro-RO"/>
        </w:rPr>
        <w:t>tică după manualul concursului „</w:t>
      </w:r>
      <w:r w:rsidRPr="006A298F">
        <w:rPr>
          <w:rFonts w:asciiTheme="majorHAnsi" w:hAnsiTheme="majorHAnsi"/>
          <w:bCs/>
          <w:sz w:val="21"/>
          <w:szCs w:val="21"/>
          <w:lang w:val="ro-RO"/>
        </w:rPr>
        <w:t xml:space="preserve">Sanitarii pricepuți”. Manualul este disponibil și în format electronic pe platforma </w:t>
      </w:r>
      <w:hyperlink r:id="rId8" w:history="1">
        <w:r w:rsidRPr="00EC05B0">
          <w:rPr>
            <w:rStyle w:val="Hyperlink"/>
            <w:rFonts w:asciiTheme="majorHAnsi" w:hAnsiTheme="majorHAnsi"/>
            <w:bCs/>
            <w:color w:val="auto"/>
            <w:sz w:val="21"/>
            <w:szCs w:val="21"/>
            <w:u w:val="none"/>
            <w:lang w:val="ro-RO"/>
          </w:rPr>
          <w:t>www.sanitariipriceputi.ro</w:t>
        </w:r>
      </w:hyperlink>
      <w:r w:rsidRPr="006A298F">
        <w:rPr>
          <w:rFonts w:asciiTheme="majorHAnsi" w:hAnsiTheme="majorHAnsi"/>
          <w:bCs/>
          <w:sz w:val="21"/>
          <w:szCs w:val="21"/>
          <w:lang w:val="ro-RO"/>
        </w:rPr>
        <w:t>,</w:t>
      </w:r>
      <w:r w:rsidRPr="006A298F">
        <w:rPr>
          <w:rFonts w:asciiTheme="majorHAnsi" w:hAnsiTheme="majorHAnsi"/>
          <w:bCs/>
          <w:color w:val="000000" w:themeColor="text1"/>
          <w:sz w:val="21"/>
          <w:szCs w:val="21"/>
          <w:lang w:val="ro-RO"/>
        </w:rPr>
        <w:t xml:space="preserve"> la secțiunea </w:t>
      </w:r>
      <w:r w:rsidRPr="006A298F">
        <w:rPr>
          <w:rFonts w:asciiTheme="majorHAnsi" w:hAnsiTheme="majorHAnsi"/>
          <w:bCs/>
          <w:i/>
          <w:iCs/>
          <w:color w:val="000000" w:themeColor="text1"/>
          <w:sz w:val="21"/>
          <w:szCs w:val="21"/>
          <w:lang w:val="ro-RO"/>
        </w:rPr>
        <w:t>Centru de Resurse – Manualul de prim ajutor și Manualul de educație pentru sănătate.</w:t>
      </w:r>
    </w:p>
    <w:p w14:paraId="7C3BBFF1" w14:textId="77777777" w:rsidR="009C7E4D" w:rsidRDefault="009C7E4D" w:rsidP="009C7E4D">
      <w:pPr>
        <w:pStyle w:val="NoSpacing"/>
        <w:numPr>
          <w:ilvl w:val="0"/>
          <w:numId w:val="14"/>
        </w:numPr>
        <w:tabs>
          <w:tab w:val="left" w:pos="709"/>
          <w:tab w:val="left" w:pos="993"/>
        </w:tabs>
        <w:ind w:left="0" w:firstLine="709"/>
        <w:jc w:val="both"/>
        <w:rPr>
          <w:rFonts w:asciiTheme="majorHAnsi" w:hAnsiTheme="majorHAnsi"/>
          <w:bCs/>
          <w:sz w:val="21"/>
          <w:szCs w:val="21"/>
          <w:lang w:val="ro-RO"/>
        </w:rPr>
      </w:pPr>
      <w:r w:rsidRPr="006A298F">
        <w:rPr>
          <w:rFonts w:asciiTheme="majorHAnsi" w:hAnsiTheme="majorHAnsi"/>
          <w:bCs/>
          <w:color w:val="000000" w:themeColor="text1"/>
          <w:sz w:val="21"/>
          <w:szCs w:val="21"/>
          <w:lang w:val="ro-RO"/>
        </w:rPr>
        <w:t xml:space="preserve">iunie 2024 – </w:t>
      </w:r>
      <w:r>
        <w:rPr>
          <w:rFonts w:asciiTheme="majorHAnsi" w:hAnsiTheme="majorHAnsi"/>
          <w:bCs/>
          <w:color w:val="000000" w:themeColor="text1"/>
          <w:sz w:val="21"/>
          <w:szCs w:val="21"/>
          <w:lang w:val="ro-RO"/>
        </w:rPr>
        <w:t>etapele</w:t>
      </w:r>
      <w:r w:rsidRPr="006A298F">
        <w:rPr>
          <w:rFonts w:asciiTheme="majorHAnsi" w:hAnsiTheme="majorHAnsi"/>
          <w:bCs/>
          <w:color w:val="000000" w:themeColor="text1"/>
          <w:sz w:val="21"/>
          <w:szCs w:val="21"/>
          <w:lang w:val="ro-RO"/>
        </w:rPr>
        <w:t xml:space="preserve"> locale și județene ale competiției, organizate de filialele de Cruce Roșie din toate județele/municipiul București.</w:t>
      </w:r>
    </w:p>
    <w:p w14:paraId="1B3F827B" w14:textId="77777777" w:rsidR="009C7E4D" w:rsidRPr="006A298F" w:rsidRDefault="009C7E4D" w:rsidP="009C7E4D">
      <w:pPr>
        <w:pStyle w:val="NoSpacing"/>
        <w:numPr>
          <w:ilvl w:val="0"/>
          <w:numId w:val="14"/>
        </w:numPr>
        <w:tabs>
          <w:tab w:val="left" w:pos="709"/>
          <w:tab w:val="left" w:pos="993"/>
        </w:tabs>
        <w:ind w:left="0" w:firstLine="709"/>
        <w:jc w:val="both"/>
        <w:rPr>
          <w:rFonts w:asciiTheme="majorHAnsi" w:hAnsiTheme="majorHAnsi"/>
          <w:bCs/>
          <w:sz w:val="21"/>
          <w:szCs w:val="21"/>
          <w:lang w:val="ro-RO"/>
        </w:rPr>
      </w:pPr>
      <w:r w:rsidRPr="006A298F">
        <w:rPr>
          <w:rFonts w:asciiTheme="majorHAnsi" w:hAnsiTheme="majorHAnsi"/>
          <w:bCs/>
          <w:color w:val="000000" w:themeColor="text1"/>
          <w:sz w:val="21"/>
          <w:szCs w:val="21"/>
          <w:lang w:val="ro-RO"/>
        </w:rPr>
        <w:t xml:space="preserve">22-26 iulie 2024 – etapa națională a Concursului „Sanitarii pricepuți”, în Brașov la Complexul de servicii Cheile </w:t>
      </w:r>
      <w:proofErr w:type="spellStart"/>
      <w:r w:rsidRPr="006A298F">
        <w:rPr>
          <w:rFonts w:asciiTheme="majorHAnsi" w:hAnsiTheme="majorHAnsi"/>
          <w:bCs/>
          <w:color w:val="000000" w:themeColor="text1"/>
          <w:sz w:val="21"/>
          <w:szCs w:val="21"/>
          <w:lang w:val="ro-RO"/>
        </w:rPr>
        <w:t>Grădiștei</w:t>
      </w:r>
      <w:proofErr w:type="spellEnd"/>
      <w:r w:rsidRPr="006A298F">
        <w:rPr>
          <w:rFonts w:asciiTheme="majorHAnsi" w:hAnsiTheme="majorHAnsi"/>
          <w:bCs/>
          <w:color w:val="000000" w:themeColor="text1"/>
          <w:sz w:val="21"/>
          <w:szCs w:val="21"/>
          <w:lang w:val="ro-RO"/>
        </w:rPr>
        <w:t xml:space="preserve"> – Resort Fundata.</w:t>
      </w:r>
    </w:p>
    <w:p w14:paraId="55C5740C" w14:textId="77777777" w:rsidR="007C43F0" w:rsidRPr="005D4A92" w:rsidRDefault="007C43F0" w:rsidP="00676592">
      <w:pPr>
        <w:pStyle w:val="NoSpacing"/>
        <w:ind w:left="1080"/>
        <w:rPr>
          <w:rFonts w:asciiTheme="majorHAnsi" w:hAnsiTheme="majorHAnsi"/>
          <w:b/>
          <w:color w:val="000000" w:themeColor="text1"/>
          <w:sz w:val="21"/>
          <w:szCs w:val="21"/>
          <w:lang w:val="ro-RO"/>
        </w:rPr>
      </w:pPr>
    </w:p>
    <w:p w14:paraId="1301C807" w14:textId="77777777" w:rsidR="007C43F0" w:rsidRPr="005D4A92" w:rsidRDefault="007C43F0" w:rsidP="007C43F0">
      <w:pPr>
        <w:pStyle w:val="NoSpacing"/>
        <w:numPr>
          <w:ilvl w:val="0"/>
          <w:numId w:val="1"/>
        </w:numPr>
        <w:rPr>
          <w:rFonts w:asciiTheme="majorHAnsi" w:hAnsiTheme="majorHAnsi"/>
          <w:b/>
          <w:color w:val="000000" w:themeColor="text1"/>
          <w:sz w:val="21"/>
          <w:szCs w:val="21"/>
          <w:lang w:val="ro-RO"/>
        </w:rPr>
      </w:pPr>
      <w:r w:rsidRPr="005D4A92">
        <w:rPr>
          <w:rFonts w:asciiTheme="majorHAnsi" w:hAnsiTheme="majorHAnsi"/>
          <w:b/>
          <w:color w:val="000000" w:themeColor="text1"/>
          <w:sz w:val="21"/>
          <w:szCs w:val="21"/>
          <w:lang w:val="ro-RO"/>
        </w:rPr>
        <w:t>CONCURSUL NAȚIONAL „TINERE CONDEIE”</w:t>
      </w:r>
    </w:p>
    <w:p w14:paraId="46637BF3" w14:textId="2D68EB77" w:rsidR="007C43F0" w:rsidRPr="005D4A92" w:rsidRDefault="005006AC" w:rsidP="00676592">
      <w:pPr>
        <w:pStyle w:val="NoSpacing"/>
        <w:numPr>
          <w:ilvl w:val="0"/>
          <w:numId w:val="14"/>
        </w:numPr>
        <w:tabs>
          <w:tab w:val="left" w:pos="851"/>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w:t>
      </w:r>
      <w:r w:rsidR="007C43F0" w:rsidRPr="005D4A92">
        <w:rPr>
          <w:rFonts w:asciiTheme="majorHAnsi" w:hAnsiTheme="majorHAnsi"/>
          <w:color w:val="000000" w:themeColor="text1"/>
          <w:sz w:val="21"/>
          <w:szCs w:val="21"/>
          <w:lang w:val="ro-RO"/>
        </w:rPr>
        <w:t xml:space="preserve"> județeană: martie – mai </w:t>
      </w:r>
      <w:r w:rsidR="009A51CC" w:rsidRPr="005D4A92">
        <w:rPr>
          <w:rFonts w:asciiTheme="majorHAnsi" w:hAnsiTheme="majorHAnsi"/>
          <w:color w:val="000000" w:themeColor="text1"/>
          <w:sz w:val="21"/>
          <w:szCs w:val="21"/>
          <w:lang w:val="ro-RO"/>
        </w:rPr>
        <w:t>2024</w:t>
      </w:r>
      <w:r w:rsidR="007C43F0" w:rsidRPr="005D4A92">
        <w:rPr>
          <w:rFonts w:asciiTheme="majorHAnsi" w:hAnsiTheme="majorHAnsi"/>
          <w:color w:val="000000" w:themeColor="text1"/>
          <w:sz w:val="21"/>
          <w:szCs w:val="21"/>
          <w:lang w:val="ro-RO"/>
        </w:rPr>
        <w:t>.</w:t>
      </w:r>
      <w:r w:rsidR="007C43F0" w:rsidRPr="005D4A92">
        <w:rPr>
          <w:rFonts w:asciiTheme="majorHAnsi" w:hAnsiTheme="majorHAnsi"/>
          <w:b/>
          <w:color w:val="000000" w:themeColor="text1"/>
          <w:sz w:val="21"/>
          <w:szCs w:val="21"/>
          <w:lang w:val="ro-RO"/>
        </w:rPr>
        <w:t xml:space="preserve"> </w:t>
      </w:r>
      <w:r w:rsidR="007C43F0" w:rsidRPr="005D4A92">
        <w:rPr>
          <w:rFonts w:asciiTheme="majorHAnsi" w:hAnsiTheme="majorHAnsi"/>
          <w:color w:val="000000" w:themeColor="text1"/>
          <w:sz w:val="21"/>
          <w:szCs w:val="21"/>
          <w:lang w:val="ro-RO"/>
        </w:rPr>
        <w:t xml:space="preserve">Vă rugăm să transmiteți lucrările elevilor calificați la etapa națională până la data de </w:t>
      </w:r>
      <w:r w:rsidR="007C43F0" w:rsidRPr="005D4A92">
        <w:rPr>
          <w:rFonts w:asciiTheme="majorHAnsi" w:hAnsiTheme="majorHAnsi"/>
          <w:b/>
          <w:color w:val="000000" w:themeColor="text1"/>
          <w:sz w:val="21"/>
          <w:szCs w:val="21"/>
          <w:lang w:val="ro-RO"/>
        </w:rPr>
        <w:t xml:space="preserve">10 mai </w:t>
      </w:r>
      <w:r w:rsidR="009A51CC" w:rsidRPr="005D4A92">
        <w:rPr>
          <w:rFonts w:asciiTheme="majorHAnsi" w:hAnsiTheme="majorHAnsi"/>
          <w:b/>
          <w:color w:val="000000" w:themeColor="text1"/>
          <w:sz w:val="21"/>
          <w:szCs w:val="21"/>
          <w:lang w:val="ro-RO"/>
        </w:rPr>
        <w:t>2024</w:t>
      </w:r>
      <w:r w:rsidR="007C43F0" w:rsidRPr="005D4A92">
        <w:rPr>
          <w:rFonts w:asciiTheme="majorHAnsi" w:hAnsiTheme="majorHAnsi"/>
          <w:color w:val="000000" w:themeColor="text1"/>
          <w:sz w:val="21"/>
          <w:szCs w:val="21"/>
          <w:lang w:val="ro-RO"/>
        </w:rPr>
        <w:t>, în vederea j</w:t>
      </w:r>
      <w:r w:rsidR="001E76D2" w:rsidRPr="005D4A92">
        <w:rPr>
          <w:rFonts w:asciiTheme="majorHAnsi" w:hAnsiTheme="majorHAnsi"/>
          <w:color w:val="000000" w:themeColor="text1"/>
          <w:sz w:val="21"/>
          <w:szCs w:val="21"/>
          <w:lang w:val="ro-RO"/>
        </w:rPr>
        <w:t xml:space="preserve">urizării acestora și stabilirii </w:t>
      </w:r>
      <w:r w:rsidR="007C43F0" w:rsidRPr="005D4A92">
        <w:rPr>
          <w:rFonts w:asciiTheme="majorHAnsi" w:hAnsiTheme="majorHAnsi"/>
          <w:color w:val="000000" w:themeColor="text1"/>
          <w:sz w:val="21"/>
          <w:szCs w:val="21"/>
          <w:lang w:val="ro-RO"/>
        </w:rPr>
        <w:t>laureaților finali, dint</w:t>
      </w:r>
      <w:r w:rsidR="00100EED" w:rsidRPr="005D4A92">
        <w:rPr>
          <w:rFonts w:asciiTheme="majorHAnsi" w:hAnsiTheme="majorHAnsi"/>
          <w:color w:val="000000" w:themeColor="text1"/>
          <w:sz w:val="21"/>
          <w:szCs w:val="21"/>
          <w:lang w:val="ro-RO"/>
        </w:rPr>
        <w:t>re care vor fi selectați circa 5</w:t>
      </w:r>
      <w:r w:rsidR="007C43F0" w:rsidRPr="005D4A92">
        <w:rPr>
          <w:rFonts w:asciiTheme="majorHAnsi" w:hAnsiTheme="majorHAnsi"/>
          <w:color w:val="000000" w:themeColor="text1"/>
          <w:sz w:val="21"/>
          <w:szCs w:val="21"/>
          <w:lang w:val="ro-RO"/>
        </w:rPr>
        <w:t xml:space="preserve">0 de elevi participanți la tabăra de profil, care va avea loc în luna </w:t>
      </w:r>
      <w:r w:rsidR="00E24CF0" w:rsidRPr="005D4A92">
        <w:rPr>
          <w:rFonts w:asciiTheme="majorHAnsi" w:hAnsiTheme="majorHAnsi"/>
          <w:color w:val="000000" w:themeColor="text1"/>
          <w:sz w:val="21"/>
          <w:szCs w:val="21"/>
          <w:lang w:val="ro-RO"/>
        </w:rPr>
        <w:t>august</w:t>
      </w:r>
      <w:r w:rsidR="007C43F0" w:rsidRPr="005D4A92">
        <w:rPr>
          <w:rFonts w:asciiTheme="majorHAnsi" w:hAnsiTheme="majorHAnsi"/>
          <w:color w:val="000000" w:themeColor="text1"/>
          <w:sz w:val="21"/>
          <w:szCs w:val="21"/>
          <w:lang w:val="ro-RO"/>
        </w:rPr>
        <w:t xml:space="preserve">, la </w:t>
      </w:r>
      <w:r w:rsidR="00E24CF0" w:rsidRPr="005D4A92">
        <w:rPr>
          <w:rFonts w:asciiTheme="majorHAnsi" w:hAnsiTheme="majorHAnsi"/>
          <w:color w:val="000000" w:themeColor="text1"/>
          <w:sz w:val="21"/>
          <w:szCs w:val="21"/>
          <w:lang w:val="ro-RO"/>
        </w:rPr>
        <w:t>Călimănești, județul Vâlcea</w:t>
      </w:r>
      <w:r w:rsidR="007C43F0" w:rsidRPr="005D4A92">
        <w:rPr>
          <w:rFonts w:asciiTheme="majorHAnsi" w:hAnsiTheme="majorHAnsi"/>
          <w:color w:val="000000" w:themeColor="text1"/>
          <w:sz w:val="21"/>
          <w:szCs w:val="21"/>
          <w:lang w:val="ro-RO"/>
        </w:rPr>
        <w:t xml:space="preserve">. </w:t>
      </w:r>
      <w:r w:rsidR="00100EED" w:rsidRPr="005D4A92">
        <w:rPr>
          <w:rFonts w:asciiTheme="majorHAnsi" w:hAnsiTheme="majorHAnsi"/>
          <w:color w:val="000000" w:themeColor="text1"/>
          <w:sz w:val="21"/>
          <w:szCs w:val="21"/>
          <w:lang w:val="ro-RO"/>
        </w:rPr>
        <w:t>Din fiecare județ</w:t>
      </w:r>
      <w:r w:rsidR="007C43F0" w:rsidRPr="005D4A92">
        <w:rPr>
          <w:rFonts w:asciiTheme="majorHAnsi" w:hAnsiTheme="majorHAnsi"/>
          <w:color w:val="000000" w:themeColor="text1"/>
          <w:sz w:val="21"/>
          <w:szCs w:val="21"/>
          <w:lang w:val="ro-RO"/>
        </w:rPr>
        <w:t xml:space="preserve"> se califică maximum </w:t>
      </w:r>
      <w:r w:rsidR="001E76D2" w:rsidRPr="005D4A92">
        <w:rPr>
          <w:rFonts w:asciiTheme="majorHAnsi" w:hAnsiTheme="majorHAnsi"/>
          <w:color w:val="000000" w:themeColor="text1"/>
          <w:sz w:val="21"/>
          <w:szCs w:val="21"/>
          <w:lang w:val="ro-RO"/>
        </w:rPr>
        <w:t xml:space="preserve"> </w:t>
      </w:r>
      <w:r w:rsidR="007C43F0" w:rsidRPr="005D4A92">
        <w:rPr>
          <w:rFonts w:asciiTheme="majorHAnsi" w:hAnsiTheme="majorHAnsi"/>
          <w:color w:val="000000" w:themeColor="text1"/>
          <w:sz w:val="21"/>
          <w:szCs w:val="21"/>
          <w:lang w:val="ro-RO"/>
        </w:rPr>
        <w:t>20 de elevi</w:t>
      </w:r>
      <w:r w:rsidR="00100EED" w:rsidRPr="005D4A92">
        <w:rPr>
          <w:rFonts w:asciiTheme="majorHAnsi" w:hAnsiTheme="majorHAnsi"/>
          <w:color w:val="000000" w:themeColor="text1"/>
          <w:sz w:val="21"/>
          <w:szCs w:val="21"/>
          <w:lang w:val="ro-RO"/>
        </w:rPr>
        <w:t xml:space="preserve"> (respectiv 60 de elevi din Municipiul București)</w:t>
      </w:r>
      <w:r w:rsidR="007C43F0" w:rsidRPr="005D4A92">
        <w:rPr>
          <w:rFonts w:asciiTheme="majorHAnsi" w:hAnsiTheme="majorHAnsi"/>
          <w:color w:val="000000" w:themeColor="text1"/>
          <w:sz w:val="21"/>
          <w:szCs w:val="21"/>
          <w:lang w:val="ro-RO"/>
        </w:rPr>
        <w:t>, jurizarea urmând a avea loc în perioada 15 mai  - 1</w:t>
      </w:r>
      <w:r w:rsidR="00100EED" w:rsidRPr="005D4A92">
        <w:rPr>
          <w:rFonts w:asciiTheme="majorHAnsi" w:hAnsiTheme="majorHAnsi"/>
          <w:color w:val="000000" w:themeColor="text1"/>
          <w:sz w:val="21"/>
          <w:szCs w:val="21"/>
          <w:lang w:val="ro-RO"/>
        </w:rPr>
        <w:t>0</w:t>
      </w:r>
      <w:r w:rsidR="007C43F0" w:rsidRPr="005D4A92">
        <w:rPr>
          <w:rFonts w:asciiTheme="majorHAnsi" w:hAnsiTheme="majorHAnsi"/>
          <w:color w:val="000000" w:themeColor="text1"/>
          <w:sz w:val="21"/>
          <w:szCs w:val="21"/>
          <w:lang w:val="ro-RO"/>
        </w:rPr>
        <w:t xml:space="preserve"> iunie </w:t>
      </w:r>
      <w:r w:rsidR="009A51CC" w:rsidRPr="005D4A92">
        <w:rPr>
          <w:rFonts w:asciiTheme="majorHAnsi" w:hAnsiTheme="majorHAnsi"/>
          <w:color w:val="000000" w:themeColor="text1"/>
          <w:sz w:val="21"/>
          <w:szCs w:val="21"/>
          <w:lang w:val="ro-RO"/>
        </w:rPr>
        <w:t>2024</w:t>
      </w:r>
      <w:r w:rsidR="007C43F0" w:rsidRPr="005D4A92">
        <w:rPr>
          <w:rFonts w:asciiTheme="majorHAnsi" w:hAnsiTheme="majorHAnsi"/>
          <w:color w:val="000000" w:themeColor="text1"/>
          <w:sz w:val="21"/>
          <w:szCs w:val="21"/>
          <w:lang w:val="ro-RO"/>
        </w:rPr>
        <w:t xml:space="preserve">.  Plicurile cu lucrările elevilor calificați vor fi transmise la </w:t>
      </w:r>
      <w:r w:rsidR="00747F35" w:rsidRPr="005D4A92">
        <w:rPr>
          <w:rFonts w:asciiTheme="majorHAnsi" w:hAnsiTheme="majorHAnsi"/>
          <w:color w:val="000000" w:themeColor="text1"/>
          <w:sz w:val="21"/>
          <w:szCs w:val="21"/>
          <w:lang w:val="ro-RO"/>
        </w:rPr>
        <w:t>Palatul Național al Copiilor</w:t>
      </w:r>
      <w:r w:rsidR="007C43F0" w:rsidRPr="005D4A92">
        <w:rPr>
          <w:rFonts w:asciiTheme="majorHAnsi" w:hAnsiTheme="majorHAnsi"/>
          <w:color w:val="000000" w:themeColor="text1"/>
          <w:sz w:val="21"/>
          <w:szCs w:val="21"/>
          <w:lang w:val="ro-RO"/>
        </w:rPr>
        <w:t xml:space="preserve"> (</w:t>
      </w:r>
      <w:r w:rsidR="00747F35" w:rsidRPr="005D4A92">
        <w:rPr>
          <w:rFonts w:asciiTheme="majorHAnsi" w:hAnsiTheme="majorHAnsi"/>
          <w:color w:val="000000" w:themeColor="text1"/>
          <w:sz w:val="21"/>
          <w:szCs w:val="21"/>
          <w:lang w:val="ro-RO"/>
        </w:rPr>
        <w:t>Bulevardul Tineretului 8-10, sector 4, București</w:t>
      </w:r>
      <w:r w:rsidR="007C43F0" w:rsidRPr="005D4A92">
        <w:rPr>
          <w:rFonts w:asciiTheme="majorHAnsi" w:hAnsiTheme="majorHAnsi"/>
          <w:color w:val="000000" w:themeColor="text1"/>
          <w:sz w:val="21"/>
          <w:szCs w:val="21"/>
          <w:lang w:val="ro-RO"/>
        </w:rPr>
        <w:t xml:space="preserve">), în atenția </w:t>
      </w:r>
      <w:r w:rsidR="00747F35" w:rsidRPr="005D4A92">
        <w:rPr>
          <w:rFonts w:asciiTheme="majorHAnsi" w:hAnsiTheme="majorHAnsi"/>
          <w:color w:val="000000" w:themeColor="text1"/>
          <w:sz w:val="21"/>
          <w:szCs w:val="21"/>
          <w:lang w:val="ro-RO"/>
        </w:rPr>
        <w:t>doamnei</w:t>
      </w:r>
      <w:r w:rsidR="007C43F0" w:rsidRPr="005D4A92">
        <w:rPr>
          <w:rFonts w:asciiTheme="majorHAnsi" w:hAnsiTheme="majorHAnsi"/>
          <w:color w:val="000000" w:themeColor="text1"/>
          <w:sz w:val="21"/>
          <w:szCs w:val="21"/>
          <w:lang w:val="ro-RO"/>
        </w:rPr>
        <w:t xml:space="preserve"> profesor </w:t>
      </w:r>
      <w:r w:rsidR="00747F35" w:rsidRPr="005D4A92">
        <w:rPr>
          <w:rFonts w:asciiTheme="majorHAnsi" w:hAnsiTheme="majorHAnsi"/>
          <w:color w:val="000000" w:themeColor="text1"/>
          <w:sz w:val="21"/>
          <w:szCs w:val="21"/>
          <w:lang w:val="ro-RO"/>
        </w:rPr>
        <w:t>Alina Stancu</w:t>
      </w:r>
      <w:r w:rsidR="007C43F0" w:rsidRPr="005D4A92">
        <w:rPr>
          <w:rFonts w:asciiTheme="majorHAnsi" w:hAnsiTheme="majorHAnsi"/>
          <w:color w:val="000000" w:themeColor="text1"/>
          <w:sz w:val="21"/>
          <w:szCs w:val="21"/>
          <w:lang w:val="ro-RO"/>
        </w:rPr>
        <w:t xml:space="preserve">. </w:t>
      </w:r>
    </w:p>
    <w:p w14:paraId="7196F716" w14:textId="2A1619C8" w:rsidR="007C43F0" w:rsidRPr="005D4A92" w:rsidRDefault="005006AC" w:rsidP="007C43F0">
      <w:pPr>
        <w:pStyle w:val="HTMLPreformatted"/>
        <w:numPr>
          <w:ilvl w:val="0"/>
          <w:numId w:val="14"/>
        </w:numPr>
        <w:ind w:left="0" w:firstLine="709"/>
        <w:jc w:val="both"/>
        <w:rPr>
          <w:rFonts w:asciiTheme="majorHAnsi" w:hAnsiTheme="majorHAnsi"/>
          <w:color w:val="000000" w:themeColor="text1"/>
          <w:sz w:val="21"/>
          <w:szCs w:val="21"/>
        </w:rPr>
      </w:pPr>
      <w:r w:rsidRPr="005D4A92">
        <w:rPr>
          <w:rFonts w:asciiTheme="majorHAnsi" w:hAnsiTheme="majorHAnsi"/>
          <w:color w:val="000000" w:themeColor="text1"/>
          <w:sz w:val="21"/>
          <w:szCs w:val="21"/>
        </w:rPr>
        <w:t>etapa</w:t>
      </w:r>
      <w:r w:rsidR="007C43F0" w:rsidRPr="005D4A92">
        <w:rPr>
          <w:rFonts w:asciiTheme="majorHAnsi" w:hAnsiTheme="majorHAnsi"/>
          <w:color w:val="000000" w:themeColor="text1"/>
          <w:sz w:val="21"/>
          <w:szCs w:val="21"/>
        </w:rPr>
        <w:t xml:space="preserve"> națională: </w:t>
      </w:r>
      <w:r w:rsidR="00E24CF0" w:rsidRPr="005D4A92">
        <w:rPr>
          <w:rFonts w:asciiTheme="majorHAnsi" w:hAnsiTheme="majorHAnsi"/>
          <w:color w:val="000000" w:themeColor="text1"/>
          <w:sz w:val="21"/>
          <w:szCs w:val="21"/>
        </w:rPr>
        <w:t>luna august</w:t>
      </w:r>
      <w:r w:rsidR="00242C35">
        <w:rPr>
          <w:rFonts w:asciiTheme="majorHAnsi" w:hAnsiTheme="majorHAnsi"/>
          <w:color w:val="000000" w:themeColor="text1"/>
          <w:sz w:val="21"/>
          <w:szCs w:val="21"/>
        </w:rPr>
        <w:t xml:space="preserve"> 2024</w:t>
      </w:r>
      <w:r w:rsidR="00E24CF0" w:rsidRPr="005D4A92">
        <w:rPr>
          <w:rFonts w:asciiTheme="majorHAnsi" w:hAnsiTheme="majorHAnsi"/>
          <w:color w:val="000000" w:themeColor="text1"/>
          <w:sz w:val="21"/>
          <w:szCs w:val="21"/>
        </w:rPr>
        <w:t>, la Călimănești, județul Vâlcea.</w:t>
      </w:r>
    </w:p>
    <w:p w14:paraId="4791F0B7" w14:textId="77777777" w:rsidR="007C43F0" w:rsidRDefault="007C43F0" w:rsidP="007C43F0">
      <w:pPr>
        <w:pStyle w:val="HTMLPreformatted"/>
        <w:jc w:val="both"/>
        <w:rPr>
          <w:rFonts w:asciiTheme="majorHAnsi" w:hAnsiTheme="majorHAnsi"/>
          <w:color w:val="000000" w:themeColor="text1"/>
          <w:sz w:val="21"/>
          <w:szCs w:val="21"/>
        </w:rPr>
      </w:pPr>
      <w:r w:rsidRPr="005D4A92">
        <w:rPr>
          <w:rFonts w:asciiTheme="majorHAnsi" w:hAnsiTheme="majorHAnsi"/>
          <w:color w:val="000000" w:themeColor="text1"/>
          <w:sz w:val="21"/>
          <w:szCs w:val="21"/>
        </w:rPr>
        <w:tab/>
        <w:t>Pentru a se asigura o maximă obiectivitate a jurizării, se mențin regulile de sec</w:t>
      </w:r>
      <w:r w:rsidR="001E76D2" w:rsidRPr="005D4A92">
        <w:rPr>
          <w:rFonts w:asciiTheme="majorHAnsi" w:hAnsiTheme="majorHAnsi"/>
          <w:color w:val="000000" w:themeColor="text1"/>
          <w:sz w:val="21"/>
          <w:szCs w:val="21"/>
        </w:rPr>
        <w:t>retizare din anii trecuți. Nici</w:t>
      </w:r>
      <w:r w:rsidRPr="005D4A92">
        <w:rPr>
          <w:rFonts w:asciiTheme="majorHAnsi" w:hAnsiTheme="majorHAnsi"/>
          <w:color w:val="000000" w:themeColor="text1"/>
          <w:sz w:val="21"/>
          <w:szCs w:val="21"/>
        </w:rPr>
        <w:t>un elev nu își semnează produsele; pe fiecare lucrare elevul autor își va trece doar un motto, la liberă alegere, pe prima pagină, în colțul din dreapta sus. Toate lucrările din județ vor fi expediate într-un singur plic A4; acesta va conține toate lucrările (cu motto) și câte un plic A5 sigilat pentru fiecare elev. Fiecare plic A5 conține o listă cu titlurile lucrărilor respectivului elev, motto-</w:t>
      </w:r>
      <w:proofErr w:type="spellStart"/>
      <w:r w:rsidRPr="005D4A92">
        <w:rPr>
          <w:rFonts w:asciiTheme="majorHAnsi" w:hAnsiTheme="majorHAnsi"/>
          <w:color w:val="000000" w:themeColor="text1"/>
          <w:sz w:val="21"/>
          <w:szCs w:val="21"/>
        </w:rPr>
        <w:t>ul</w:t>
      </w:r>
      <w:proofErr w:type="spellEnd"/>
      <w:r w:rsidRPr="005D4A92">
        <w:rPr>
          <w:rFonts w:asciiTheme="majorHAnsi" w:hAnsiTheme="majorHAnsi"/>
          <w:color w:val="000000" w:themeColor="text1"/>
          <w:sz w:val="21"/>
          <w:szCs w:val="21"/>
        </w:rPr>
        <w:t xml:space="preserve"> său, numele si prenumele, clasa, școala, localitatea. </w:t>
      </w:r>
    </w:p>
    <w:p w14:paraId="40F54C7F" w14:textId="77777777" w:rsidR="00731FA9" w:rsidRDefault="00731FA9" w:rsidP="007C43F0">
      <w:pPr>
        <w:pStyle w:val="HTMLPreformatted"/>
        <w:jc w:val="both"/>
        <w:rPr>
          <w:rFonts w:asciiTheme="majorHAnsi" w:hAnsiTheme="majorHAnsi"/>
          <w:color w:val="000000" w:themeColor="text1"/>
          <w:sz w:val="21"/>
          <w:szCs w:val="21"/>
        </w:rPr>
      </w:pPr>
    </w:p>
    <w:p w14:paraId="3EFC1EA1" w14:textId="77777777" w:rsidR="00675780" w:rsidRPr="005D4A92" w:rsidRDefault="00675780" w:rsidP="007C43F0">
      <w:pPr>
        <w:pStyle w:val="HTMLPreformatted"/>
        <w:jc w:val="both"/>
        <w:rPr>
          <w:rFonts w:asciiTheme="majorHAnsi" w:hAnsiTheme="majorHAnsi"/>
          <w:color w:val="000000" w:themeColor="text1"/>
          <w:sz w:val="21"/>
          <w:szCs w:val="21"/>
        </w:rPr>
      </w:pPr>
    </w:p>
    <w:p w14:paraId="44CC81B5" w14:textId="77777777" w:rsidR="00442A10" w:rsidRPr="005D4A92" w:rsidRDefault="00442A10" w:rsidP="007C43F0">
      <w:pPr>
        <w:pStyle w:val="HTMLPreformatted"/>
        <w:jc w:val="both"/>
        <w:rPr>
          <w:rFonts w:asciiTheme="majorHAnsi" w:hAnsiTheme="majorHAnsi"/>
          <w:color w:val="000000" w:themeColor="text1"/>
          <w:sz w:val="21"/>
          <w:szCs w:val="21"/>
        </w:rPr>
      </w:pPr>
    </w:p>
    <w:p w14:paraId="7498E5CD" w14:textId="77777777" w:rsidR="007C43F0" w:rsidRPr="005D4A92" w:rsidRDefault="007C43F0" w:rsidP="007C43F0">
      <w:pPr>
        <w:pStyle w:val="NoSpacing"/>
        <w:numPr>
          <w:ilvl w:val="0"/>
          <w:numId w:val="1"/>
        </w:numPr>
        <w:rPr>
          <w:rFonts w:asciiTheme="majorHAnsi" w:hAnsiTheme="majorHAnsi"/>
          <w:b/>
          <w:color w:val="000000" w:themeColor="text1"/>
          <w:sz w:val="21"/>
          <w:szCs w:val="21"/>
          <w:lang w:val="ro-RO"/>
        </w:rPr>
      </w:pPr>
      <w:r w:rsidRPr="005D4A92">
        <w:rPr>
          <w:rFonts w:asciiTheme="majorHAnsi" w:hAnsiTheme="majorHAnsi"/>
          <w:b/>
          <w:color w:val="000000" w:themeColor="text1"/>
          <w:sz w:val="21"/>
          <w:szCs w:val="21"/>
          <w:lang w:val="ro-RO"/>
        </w:rPr>
        <w:t>CONCURSUL NAȚIONAL DE REVISTE ȘCOLARE</w:t>
      </w:r>
    </w:p>
    <w:p w14:paraId="28B4DCA4" w14:textId="0DF15241" w:rsidR="007C43F0" w:rsidRPr="005D4A92" w:rsidRDefault="005006AC" w:rsidP="00E078AE">
      <w:pPr>
        <w:pStyle w:val="NoSpacing"/>
        <w:numPr>
          <w:ilvl w:val="0"/>
          <w:numId w:val="14"/>
        </w:numPr>
        <w:tabs>
          <w:tab w:val="left" w:pos="851"/>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w:t>
      </w:r>
      <w:r w:rsidR="007C43F0" w:rsidRPr="005D4A92">
        <w:rPr>
          <w:rFonts w:asciiTheme="majorHAnsi" w:hAnsiTheme="majorHAnsi"/>
          <w:color w:val="000000" w:themeColor="text1"/>
          <w:sz w:val="21"/>
          <w:szCs w:val="21"/>
          <w:lang w:val="ro-RO"/>
        </w:rPr>
        <w:t xml:space="preserve"> județeană: </w:t>
      </w:r>
      <w:r w:rsidR="00442A10" w:rsidRPr="005D4A92">
        <w:rPr>
          <w:rFonts w:asciiTheme="majorHAnsi" w:hAnsiTheme="majorHAnsi"/>
          <w:color w:val="000000" w:themeColor="text1"/>
          <w:sz w:val="21"/>
          <w:szCs w:val="21"/>
          <w:lang w:val="ro-RO"/>
        </w:rPr>
        <w:t>aprilie</w:t>
      </w:r>
      <w:r w:rsidR="007C43F0" w:rsidRPr="005D4A92">
        <w:rPr>
          <w:rFonts w:asciiTheme="majorHAnsi" w:hAnsiTheme="majorHAnsi"/>
          <w:color w:val="000000" w:themeColor="text1"/>
          <w:sz w:val="21"/>
          <w:szCs w:val="21"/>
          <w:lang w:val="ro-RO"/>
        </w:rPr>
        <w:t xml:space="preserve"> </w:t>
      </w:r>
      <w:r w:rsidR="009A51CC" w:rsidRPr="005D4A92">
        <w:rPr>
          <w:rFonts w:asciiTheme="majorHAnsi" w:hAnsiTheme="majorHAnsi"/>
          <w:color w:val="000000" w:themeColor="text1"/>
          <w:sz w:val="21"/>
          <w:szCs w:val="21"/>
          <w:lang w:val="ro-RO"/>
        </w:rPr>
        <w:t>2024</w:t>
      </w:r>
      <w:r w:rsidR="007C43F0" w:rsidRPr="005D4A92">
        <w:rPr>
          <w:rFonts w:asciiTheme="majorHAnsi" w:hAnsiTheme="majorHAnsi"/>
          <w:color w:val="000000" w:themeColor="text1"/>
          <w:sz w:val="21"/>
          <w:szCs w:val="21"/>
          <w:lang w:val="ro-RO"/>
        </w:rPr>
        <w:t>.</w:t>
      </w:r>
      <w:r w:rsidR="007C43F0" w:rsidRPr="005D4A92">
        <w:rPr>
          <w:rFonts w:asciiTheme="majorHAnsi" w:hAnsiTheme="majorHAnsi"/>
          <w:b/>
          <w:color w:val="000000" w:themeColor="text1"/>
          <w:sz w:val="21"/>
          <w:szCs w:val="21"/>
          <w:lang w:val="ro-RO"/>
        </w:rPr>
        <w:t xml:space="preserve"> </w:t>
      </w:r>
      <w:r w:rsidR="007C43F0" w:rsidRPr="005D4A92">
        <w:rPr>
          <w:rFonts w:asciiTheme="majorHAnsi" w:hAnsiTheme="majorHAnsi"/>
          <w:color w:val="000000" w:themeColor="text1"/>
          <w:sz w:val="21"/>
          <w:szCs w:val="21"/>
          <w:lang w:val="ro-RO"/>
        </w:rPr>
        <w:t xml:space="preserve">Vă rugăm să transmiteți revistele calificate la etapa națională (câte 2 numere din fiecare revistă) până la data de </w:t>
      </w:r>
      <w:r w:rsidR="00747F35" w:rsidRPr="005D4A92">
        <w:rPr>
          <w:rFonts w:asciiTheme="majorHAnsi" w:hAnsiTheme="majorHAnsi"/>
          <w:color w:val="000000" w:themeColor="text1"/>
          <w:sz w:val="21"/>
          <w:szCs w:val="21"/>
          <w:lang w:val="ro-RO"/>
        </w:rPr>
        <w:t>30 aprilie 2024</w:t>
      </w:r>
      <w:r w:rsidR="007C43F0" w:rsidRPr="005D4A92">
        <w:rPr>
          <w:rFonts w:asciiTheme="majorHAnsi" w:hAnsiTheme="majorHAnsi"/>
          <w:color w:val="000000" w:themeColor="text1"/>
          <w:sz w:val="21"/>
          <w:szCs w:val="21"/>
          <w:lang w:val="ro-RO"/>
        </w:rPr>
        <w:t>,</w:t>
      </w:r>
      <w:r w:rsidR="00747F35" w:rsidRPr="005D4A92">
        <w:rPr>
          <w:rFonts w:asciiTheme="majorHAnsi" w:hAnsiTheme="majorHAnsi"/>
          <w:color w:val="000000" w:themeColor="text1"/>
          <w:sz w:val="21"/>
          <w:szCs w:val="21"/>
          <w:lang w:val="ro-RO"/>
        </w:rPr>
        <w:t xml:space="preserve"> </w:t>
      </w:r>
      <w:r w:rsidR="007C43F0" w:rsidRPr="005D4A92">
        <w:rPr>
          <w:rFonts w:asciiTheme="majorHAnsi" w:hAnsiTheme="majorHAnsi"/>
          <w:color w:val="000000" w:themeColor="text1"/>
          <w:sz w:val="21"/>
          <w:szCs w:val="21"/>
          <w:lang w:val="ro-RO"/>
        </w:rPr>
        <w:t xml:space="preserve">în vederea jurizării acestora și stabilirii laureaților finali. Dintre aceștia vor fi selectați circa 50 de participanți la tabăra de profil. La etapa națională se califică </w:t>
      </w:r>
      <w:r w:rsidR="007C43F0" w:rsidRPr="005D4A92">
        <w:rPr>
          <w:rFonts w:asciiTheme="majorHAnsi" w:hAnsiTheme="majorHAnsi"/>
          <w:b/>
          <w:color w:val="000000" w:themeColor="text1"/>
          <w:sz w:val="21"/>
          <w:szCs w:val="21"/>
          <w:lang w:val="ro-RO"/>
        </w:rPr>
        <w:t>maximum10 reviste/județ</w:t>
      </w:r>
      <w:r w:rsidR="007C43F0" w:rsidRPr="005D4A92">
        <w:rPr>
          <w:rFonts w:asciiTheme="majorHAnsi" w:hAnsiTheme="majorHAnsi"/>
          <w:color w:val="000000" w:themeColor="text1"/>
          <w:sz w:val="21"/>
          <w:szCs w:val="21"/>
          <w:lang w:val="ro-RO"/>
        </w:rPr>
        <w:t xml:space="preserve">, jurizarea urmând a avea loc în perioada </w:t>
      </w:r>
      <w:r w:rsidR="00E24CF0" w:rsidRPr="005D4A92">
        <w:rPr>
          <w:rFonts w:asciiTheme="majorHAnsi" w:hAnsiTheme="majorHAnsi"/>
          <w:color w:val="000000" w:themeColor="text1"/>
          <w:sz w:val="21"/>
          <w:szCs w:val="21"/>
          <w:lang w:val="ro-RO"/>
        </w:rPr>
        <w:t xml:space="preserve">1 – 15 mai </w:t>
      </w:r>
      <w:r w:rsidR="009A51CC" w:rsidRPr="005D4A92">
        <w:rPr>
          <w:rFonts w:asciiTheme="majorHAnsi" w:hAnsiTheme="majorHAnsi"/>
          <w:color w:val="000000" w:themeColor="text1"/>
          <w:sz w:val="21"/>
          <w:szCs w:val="21"/>
          <w:lang w:val="ro-RO"/>
        </w:rPr>
        <w:t>2024</w:t>
      </w:r>
      <w:r w:rsidR="007C43F0" w:rsidRPr="005D4A92">
        <w:rPr>
          <w:rFonts w:asciiTheme="majorHAnsi" w:hAnsiTheme="majorHAnsi"/>
          <w:color w:val="000000" w:themeColor="text1"/>
          <w:sz w:val="21"/>
          <w:szCs w:val="21"/>
          <w:lang w:val="ro-RO"/>
        </w:rPr>
        <w:t xml:space="preserve">.  În cazul în care veți expedia mai mult de 10 reviste școlare, cele de la poziția 11 în jos nu vor intra în evaluare. Plicurile cu revistele calificate vor fi transmise la </w:t>
      </w:r>
      <w:r w:rsidR="00747F35" w:rsidRPr="005D4A92">
        <w:rPr>
          <w:rFonts w:asciiTheme="majorHAnsi" w:hAnsiTheme="majorHAnsi"/>
          <w:color w:val="000000" w:themeColor="text1"/>
          <w:sz w:val="21"/>
          <w:szCs w:val="21"/>
          <w:lang w:val="ro-RO"/>
        </w:rPr>
        <w:t xml:space="preserve">Palatul Copiilor Craiova (Strada Simion Bărnuțiu nr. 20, Craiova), în atenția doamnei profesor Felicia </w:t>
      </w:r>
      <w:proofErr w:type="spellStart"/>
      <w:r w:rsidR="00747F35" w:rsidRPr="005D4A92">
        <w:rPr>
          <w:rFonts w:asciiTheme="majorHAnsi" w:hAnsiTheme="majorHAnsi"/>
          <w:color w:val="000000" w:themeColor="text1"/>
          <w:sz w:val="21"/>
          <w:szCs w:val="21"/>
          <w:lang w:val="ro-RO"/>
        </w:rPr>
        <w:t>Călmuc</w:t>
      </w:r>
      <w:proofErr w:type="spellEnd"/>
      <w:r w:rsidR="00747F35" w:rsidRPr="005D4A92">
        <w:rPr>
          <w:rFonts w:asciiTheme="majorHAnsi" w:hAnsiTheme="majorHAnsi"/>
          <w:color w:val="000000" w:themeColor="text1"/>
          <w:sz w:val="21"/>
          <w:szCs w:val="21"/>
          <w:lang w:val="ro-RO"/>
        </w:rPr>
        <w:t>.</w:t>
      </w:r>
    </w:p>
    <w:p w14:paraId="3D813A19" w14:textId="75E17102" w:rsidR="007C43F0" w:rsidRPr="005D4A92" w:rsidRDefault="005006AC" w:rsidP="007C43F0">
      <w:pPr>
        <w:pStyle w:val="NoSpacing"/>
        <w:numPr>
          <w:ilvl w:val="0"/>
          <w:numId w:val="14"/>
        </w:numPr>
        <w:jc w:val="both"/>
        <w:rPr>
          <w:rFonts w:asciiTheme="majorHAnsi" w:hAnsiTheme="majorHAnsi"/>
          <w:color w:val="000000" w:themeColor="text1"/>
          <w:sz w:val="21"/>
          <w:szCs w:val="21"/>
          <w:lang w:val="de-DE"/>
        </w:rPr>
      </w:pPr>
      <w:r w:rsidRPr="005D4A92">
        <w:rPr>
          <w:rFonts w:asciiTheme="majorHAnsi" w:hAnsiTheme="majorHAnsi"/>
          <w:color w:val="000000" w:themeColor="text1"/>
          <w:sz w:val="21"/>
          <w:szCs w:val="21"/>
          <w:lang w:val="ro-RO"/>
        </w:rPr>
        <w:t>etapa</w:t>
      </w:r>
      <w:r w:rsidR="007C43F0" w:rsidRPr="005D4A92">
        <w:rPr>
          <w:rFonts w:asciiTheme="majorHAnsi" w:hAnsiTheme="majorHAnsi"/>
          <w:color w:val="000000" w:themeColor="text1"/>
          <w:sz w:val="21"/>
          <w:szCs w:val="21"/>
          <w:lang w:val="de-DE"/>
        </w:rPr>
        <w:t xml:space="preserve"> națională: iulie </w:t>
      </w:r>
      <w:r w:rsidR="009A51CC" w:rsidRPr="005D4A92">
        <w:rPr>
          <w:rFonts w:asciiTheme="majorHAnsi" w:hAnsiTheme="majorHAnsi"/>
          <w:color w:val="000000" w:themeColor="text1"/>
          <w:sz w:val="21"/>
          <w:szCs w:val="21"/>
          <w:lang w:val="de-DE"/>
        </w:rPr>
        <w:t>2024</w:t>
      </w:r>
      <w:r w:rsidR="007C43F0" w:rsidRPr="005D4A92">
        <w:rPr>
          <w:rFonts w:asciiTheme="majorHAnsi" w:hAnsiTheme="majorHAnsi"/>
          <w:color w:val="000000" w:themeColor="text1"/>
          <w:sz w:val="21"/>
          <w:szCs w:val="21"/>
          <w:lang w:val="de-DE"/>
        </w:rPr>
        <w:t xml:space="preserve">, </w:t>
      </w:r>
      <w:r w:rsidR="00676592" w:rsidRPr="005D4A92">
        <w:rPr>
          <w:rFonts w:asciiTheme="majorHAnsi" w:hAnsiTheme="majorHAnsi"/>
          <w:color w:val="000000" w:themeColor="text1"/>
          <w:sz w:val="21"/>
          <w:szCs w:val="21"/>
          <w:lang w:val="de-DE"/>
        </w:rPr>
        <w:t>Muncel</w:t>
      </w:r>
      <w:r w:rsidR="007C43F0" w:rsidRPr="005D4A92">
        <w:rPr>
          <w:rFonts w:asciiTheme="majorHAnsi" w:hAnsiTheme="majorHAnsi"/>
          <w:color w:val="000000" w:themeColor="text1"/>
          <w:sz w:val="21"/>
          <w:szCs w:val="21"/>
          <w:lang w:val="de-DE"/>
        </w:rPr>
        <w:t xml:space="preserve">, jud. </w:t>
      </w:r>
      <w:r w:rsidR="00676592" w:rsidRPr="005D4A92">
        <w:rPr>
          <w:rFonts w:asciiTheme="majorHAnsi" w:hAnsiTheme="majorHAnsi"/>
          <w:color w:val="000000" w:themeColor="text1"/>
          <w:sz w:val="21"/>
          <w:szCs w:val="21"/>
          <w:lang w:val="de-DE"/>
        </w:rPr>
        <w:t>Iași.</w:t>
      </w:r>
    </w:p>
    <w:p w14:paraId="3B57C06E" w14:textId="77777777" w:rsidR="00495A21" w:rsidRDefault="00495A21" w:rsidP="00495A21">
      <w:pPr>
        <w:pStyle w:val="NoSpacing"/>
        <w:ind w:left="1069"/>
        <w:jc w:val="both"/>
        <w:rPr>
          <w:rFonts w:asciiTheme="majorHAnsi" w:hAnsiTheme="majorHAnsi"/>
          <w:color w:val="000000" w:themeColor="text1"/>
          <w:sz w:val="21"/>
          <w:szCs w:val="21"/>
          <w:lang w:val="de-DE"/>
        </w:rPr>
      </w:pPr>
    </w:p>
    <w:p w14:paraId="5E43DA96" w14:textId="392EB9BD" w:rsidR="007C43F0" w:rsidRPr="005D4A92" w:rsidRDefault="007C43F0" w:rsidP="007C43F0">
      <w:pPr>
        <w:pStyle w:val="ListParagraph"/>
        <w:numPr>
          <w:ilvl w:val="0"/>
          <w:numId w:val="1"/>
        </w:numPr>
        <w:tabs>
          <w:tab w:val="left" w:pos="284"/>
          <w:tab w:val="left" w:pos="851"/>
        </w:tabs>
        <w:spacing w:after="0" w:line="240" w:lineRule="auto"/>
        <w:rPr>
          <w:rFonts w:asciiTheme="majorHAnsi" w:hAnsiTheme="majorHAnsi"/>
          <w:b/>
          <w:color w:val="000000" w:themeColor="text1"/>
          <w:sz w:val="21"/>
          <w:szCs w:val="21"/>
        </w:rPr>
      </w:pPr>
      <w:r w:rsidRPr="005D4A92">
        <w:rPr>
          <w:rFonts w:asciiTheme="majorHAnsi" w:hAnsiTheme="majorHAnsi"/>
          <w:b/>
          <w:color w:val="000000" w:themeColor="text1"/>
          <w:sz w:val="21"/>
          <w:szCs w:val="21"/>
        </w:rPr>
        <w:t xml:space="preserve">CONCURSUL NAȚIONAL </w:t>
      </w:r>
      <w:r w:rsidR="00E42623" w:rsidRPr="005D4A92">
        <w:rPr>
          <w:rFonts w:asciiTheme="majorHAnsi" w:hAnsiTheme="majorHAnsi"/>
          <w:b/>
          <w:color w:val="000000" w:themeColor="text1"/>
          <w:sz w:val="21"/>
          <w:szCs w:val="21"/>
        </w:rPr>
        <w:t>„CU VIAȚA MEA APĂR VIAȚA”</w:t>
      </w:r>
    </w:p>
    <w:p w14:paraId="16A071F9" w14:textId="1E2F596F" w:rsidR="00E42623" w:rsidRPr="005D4A92" w:rsidRDefault="008D73D7" w:rsidP="008D73D7">
      <w:pPr>
        <w:pStyle w:val="HTMLPreformatted"/>
        <w:jc w:val="both"/>
        <w:rPr>
          <w:rFonts w:asciiTheme="majorHAnsi" w:hAnsiTheme="majorHAnsi"/>
          <w:color w:val="000000" w:themeColor="text1"/>
          <w:sz w:val="21"/>
          <w:szCs w:val="21"/>
        </w:rPr>
      </w:pPr>
      <w:r w:rsidRPr="005D4A92">
        <w:rPr>
          <w:rFonts w:asciiTheme="majorHAnsi" w:hAnsiTheme="majorHAnsi"/>
          <w:color w:val="000000" w:themeColor="text1"/>
          <w:sz w:val="21"/>
          <w:szCs w:val="21"/>
        </w:rPr>
        <w:tab/>
      </w:r>
      <w:r w:rsidR="00E42623" w:rsidRPr="005D4A92">
        <w:rPr>
          <w:rFonts w:asciiTheme="majorHAnsi" w:hAnsiTheme="majorHAnsi"/>
          <w:color w:val="000000" w:themeColor="text1"/>
          <w:sz w:val="21"/>
          <w:szCs w:val="21"/>
        </w:rPr>
        <w:t>În baza Regulamentului Concursului național „Cu viața mea apăr viața”, inspectoratele școlare județene, împreună cu inspectoratele județene pentru situații de urgență, organizează, în fiecare an, faza județeană și faza interjudețeană a concursului. Vă rugăm să organizați faza județea</w:t>
      </w:r>
      <w:r w:rsidRPr="005D4A92">
        <w:rPr>
          <w:rFonts w:asciiTheme="majorHAnsi" w:hAnsiTheme="majorHAnsi"/>
          <w:color w:val="000000" w:themeColor="text1"/>
          <w:sz w:val="21"/>
          <w:szCs w:val="21"/>
        </w:rPr>
        <w:t xml:space="preserve">nă </w:t>
      </w:r>
      <w:r w:rsidR="00E42623" w:rsidRPr="005D4A92">
        <w:rPr>
          <w:rFonts w:asciiTheme="majorHAnsi" w:hAnsiTheme="majorHAnsi"/>
          <w:color w:val="000000" w:themeColor="text1"/>
          <w:sz w:val="21"/>
          <w:szCs w:val="21"/>
        </w:rPr>
        <w:t>și faza interjudețeană până la data de 10 iunie 20</w:t>
      </w:r>
      <w:r w:rsidR="00242C35">
        <w:rPr>
          <w:rFonts w:asciiTheme="majorHAnsi" w:hAnsiTheme="majorHAnsi"/>
          <w:color w:val="000000" w:themeColor="text1"/>
          <w:sz w:val="21"/>
          <w:szCs w:val="21"/>
        </w:rPr>
        <w:t>24</w:t>
      </w:r>
      <w:r w:rsidR="00E42623" w:rsidRPr="005D4A92">
        <w:rPr>
          <w:rFonts w:asciiTheme="majorHAnsi" w:hAnsiTheme="majorHAnsi"/>
          <w:color w:val="000000" w:themeColor="text1"/>
          <w:sz w:val="21"/>
          <w:szCs w:val="21"/>
        </w:rPr>
        <w:t>.</w:t>
      </w:r>
    </w:p>
    <w:p w14:paraId="339EB485" w14:textId="70FB700A" w:rsidR="008D73D7" w:rsidRPr="005D4A92" w:rsidRDefault="008D73D7" w:rsidP="008D73D7">
      <w:pPr>
        <w:pStyle w:val="HTMLPreformatted"/>
        <w:numPr>
          <w:ilvl w:val="0"/>
          <w:numId w:val="14"/>
        </w:numPr>
        <w:ind w:left="0" w:firstLine="709"/>
        <w:jc w:val="both"/>
        <w:rPr>
          <w:rFonts w:asciiTheme="majorHAnsi" w:hAnsiTheme="majorHAnsi"/>
          <w:color w:val="000000" w:themeColor="text1"/>
          <w:sz w:val="21"/>
          <w:szCs w:val="21"/>
        </w:rPr>
      </w:pPr>
      <w:r w:rsidRPr="005D4A92">
        <w:rPr>
          <w:rFonts w:asciiTheme="majorHAnsi" w:hAnsiTheme="majorHAnsi"/>
          <w:color w:val="000000" w:themeColor="text1"/>
          <w:sz w:val="21"/>
          <w:szCs w:val="21"/>
        </w:rPr>
        <w:t>etapa județeană: până pe 10 mai 2024; etapa se desfășoară cu condiția prezenței a minimum trei echipe de gimnaziu și trei echipaje de liceu;</w:t>
      </w:r>
    </w:p>
    <w:p w14:paraId="61D5D749" w14:textId="5BFCA4D4" w:rsidR="00E42623" w:rsidRPr="005D4A92" w:rsidRDefault="008D73D7" w:rsidP="008D73D7">
      <w:pPr>
        <w:pStyle w:val="HTMLPreformatted"/>
        <w:numPr>
          <w:ilvl w:val="0"/>
          <w:numId w:val="14"/>
        </w:numPr>
        <w:ind w:left="0" w:firstLine="709"/>
        <w:jc w:val="both"/>
        <w:rPr>
          <w:rFonts w:asciiTheme="majorHAnsi" w:hAnsiTheme="majorHAnsi"/>
          <w:sz w:val="21"/>
          <w:szCs w:val="21"/>
        </w:rPr>
      </w:pPr>
      <w:r w:rsidRPr="005D4A92">
        <w:rPr>
          <w:rFonts w:asciiTheme="majorHAnsi" w:hAnsiTheme="majorHAnsi"/>
          <w:color w:val="000000" w:themeColor="text1"/>
          <w:sz w:val="21"/>
          <w:szCs w:val="21"/>
        </w:rPr>
        <w:t>etapa interjudețeană: c</w:t>
      </w:r>
      <w:r w:rsidR="00E42623" w:rsidRPr="005D4A92">
        <w:rPr>
          <w:rFonts w:asciiTheme="majorHAnsi" w:hAnsiTheme="majorHAnsi"/>
          <w:color w:val="000000" w:themeColor="text1"/>
          <w:sz w:val="21"/>
          <w:szCs w:val="21"/>
        </w:rPr>
        <w:t>onform Anexei 7 a Regulamentului concursului, gruparea județelor pentru faza interjudețeană este următoarea</w:t>
      </w:r>
      <w:r w:rsidR="00E42623" w:rsidRPr="005D4A92">
        <w:rPr>
          <w:rFonts w:asciiTheme="majorHAnsi" w:hAnsiTheme="majorHAnsi"/>
          <w:sz w:val="21"/>
          <w:szCs w:val="21"/>
        </w:rPr>
        <w:t xml:space="preserve">: (1) </w:t>
      </w:r>
      <w:r w:rsidR="00E42623" w:rsidRPr="005D4A92">
        <w:rPr>
          <w:rFonts w:asciiTheme="majorHAnsi" w:hAnsiTheme="majorHAnsi"/>
          <w:b/>
          <w:sz w:val="21"/>
          <w:szCs w:val="21"/>
          <w:u w:val="single"/>
        </w:rPr>
        <w:t>Bacău</w:t>
      </w:r>
      <w:r w:rsidR="00E42623" w:rsidRPr="005D4A92">
        <w:rPr>
          <w:rFonts w:asciiTheme="majorHAnsi" w:hAnsiTheme="majorHAnsi"/>
          <w:sz w:val="21"/>
          <w:szCs w:val="21"/>
        </w:rPr>
        <w:t xml:space="preserve">, </w:t>
      </w:r>
      <w:proofErr w:type="spellStart"/>
      <w:r w:rsidR="00E42623" w:rsidRPr="005D4A92">
        <w:rPr>
          <w:rFonts w:asciiTheme="majorHAnsi" w:hAnsiTheme="majorHAnsi"/>
          <w:sz w:val="21"/>
          <w:szCs w:val="21"/>
        </w:rPr>
        <w:t>Neamţ</w:t>
      </w:r>
      <w:proofErr w:type="spellEnd"/>
      <w:r w:rsidR="00E42623" w:rsidRPr="005D4A92">
        <w:rPr>
          <w:rFonts w:asciiTheme="majorHAnsi" w:hAnsiTheme="majorHAnsi"/>
          <w:sz w:val="21"/>
          <w:szCs w:val="21"/>
        </w:rPr>
        <w:t xml:space="preserve">, Vaslui; (2) </w:t>
      </w:r>
      <w:r w:rsidR="00E42623" w:rsidRPr="005D4A92">
        <w:rPr>
          <w:rFonts w:asciiTheme="majorHAnsi" w:hAnsiTheme="majorHAnsi"/>
          <w:b/>
          <w:sz w:val="21"/>
          <w:szCs w:val="21"/>
          <w:u w:val="single"/>
        </w:rPr>
        <w:t>Botoşani</w:t>
      </w:r>
      <w:r w:rsidR="00E42623" w:rsidRPr="005D4A92">
        <w:rPr>
          <w:rFonts w:asciiTheme="majorHAnsi" w:hAnsiTheme="majorHAnsi"/>
          <w:sz w:val="21"/>
          <w:szCs w:val="21"/>
        </w:rPr>
        <w:t xml:space="preserve">, </w:t>
      </w:r>
      <w:proofErr w:type="spellStart"/>
      <w:r w:rsidR="00E42623" w:rsidRPr="005D4A92">
        <w:rPr>
          <w:rFonts w:asciiTheme="majorHAnsi" w:hAnsiTheme="majorHAnsi"/>
          <w:sz w:val="21"/>
          <w:szCs w:val="21"/>
        </w:rPr>
        <w:t>Iaşi</w:t>
      </w:r>
      <w:proofErr w:type="spellEnd"/>
      <w:r w:rsidR="00E42623" w:rsidRPr="005D4A92">
        <w:rPr>
          <w:rFonts w:asciiTheme="majorHAnsi" w:hAnsiTheme="majorHAnsi"/>
          <w:sz w:val="21"/>
          <w:szCs w:val="21"/>
        </w:rPr>
        <w:t xml:space="preserve">, Suceava; (3) Brăila, </w:t>
      </w:r>
      <w:r w:rsidR="00E42623" w:rsidRPr="005D4A92">
        <w:rPr>
          <w:rFonts w:asciiTheme="majorHAnsi" w:hAnsiTheme="majorHAnsi"/>
          <w:b/>
          <w:sz w:val="21"/>
          <w:szCs w:val="21"/>
          <w:u w:val="single"/>
        </w:rPr>
        <w:t>Buzău</w:t>
      </w:r>
      <w:r w:rsidR="00E42623" w:rsidRPr="005D4A92">
        <w:rPr>
          <w:rFonts w:asciiTheme="majorHAnsi" w:hAnsiTheme="majorHAnsi"/>
          <w:sz w:val="21"/>
          <w:szCs w:val="21"/>
        </w:rPr>
        <w:t xml:space="preserve">, Vrancea; (4) Constanța, Galați, </w:t>
      </w:r>
      <w:r w:rsidR="00E42623" w:rsidRPr="005D4A92">
        <w:rPr>
          <w:rFonts w:asciiTheme="majorHAnsi" w:hAnsiTheme="majorHAnsi"/>
          <w:b/>
          <w:sz w:val="21"/>
          <w:szCs w:val="21"/>
          <w:u w:val="single"/>
        </w:rPr>
        <w:t>Tulcea</w:t>
      </w:r>
      <w:r w:rsidR="00E42623" w:rsidRPr="005D4A92">
        <w:rPr>
          <w:rFonts w:asciiTheme="majorHAnsi" w:hAnsiTheme="majorHAnsi"/>
          <w:sz w:val="21"/>
          <w:szCs w:val="21"/>
        </w:rPr>
        <w:t xml:space="preserve">; (5) Argeș, Prahova, </w:t>
      </w:r>
      <w:r w:rsidR="00E42623" w:rsidRPr="005D4A92">
        <w:rPr>
          <w:rFonts w:asciiTheme="majorHAnsi" w:hAnsiTheme="majorHAnsi"/>
          <w:b/>
          <w:sz w:val="21"/>
          <w:szCs w:val="21"/>
          <w:u w:val="single"/>
        </w:rPr>
        <w:t>Dâmbovița</w:t>
      </w:r>
      <w:r w:rsidR="00E42623" w:rsidRPr="005D4A92">
        <w:rPr>
          <w:rFonts w:asciiTheme="majorHAnsi" w:hAnsiTheme="majorHAnsi"/>
          <w:sz w:val="21"/>
          <w:szCs w:val="21"/>
        </w:rPr>
        <w:t xml:space="preserve">; (6) Ialomița, </w:t>
      </w:r>
      <w:r w:rsidR="00E42623" w:rsidRPr="005D4A92">
        <w:rPr>
          <w:rFonts w:asciiTheme="majorHAnsi" w:hAnsiTheme="majorHAnsi"/>
          <w:b/>
          <w:sz w:val="21"/>
          <w:szCs w:val="21"/>
          <w:u w:val="single"/>
        </w:rPr>
        <w:t>Călărași</w:t>
      </w:r>
      <w:r w:rsidR="00E42623" w:rsidRPr="005D4A92">
        <w:rPr>
          <w:rFonts w:asciiTheme="majorHAnsi" w:hAnsiTheme="majorHAnsi"/>
          <w:sz w:val="21"/>
          <w:szCs w:val="21"/>
        </w:rPr>
        <w:t xml:space="preserve">, Ilfov; (7)  </w:t>
      </w:r>
      <w:proofErr w:type="spellStart"/>
      <w:r w:rsidR="00E42623" w:rsidRPr="005D4A92">
        <w:rPr>
          <w:rFonts w:asciiTheme="majorHAnsi" w:hAnsiTheme="majorHAnsi"/>
          <w:sz w:val="21"/>
          <w:szCs w:val="21"/>
        </w:rPr>
        <w:t>Mehedinţi</w:t>
      </w:r>
      <w:proofErr w:type="spellEnd"/>
      <w:r w:rsidR="00E42623" w:rsidRPr="005D4A92">
        <w:rPr>
          <w:rFonts w:asciiTheme="majorHAnsi" w:hAnsiTheme="majorHAnsi"/>
          <w:sz w:val="21"/>
          <w:szCs w:val="21"/>
        </w:rPr>
        <w:t xml:space="preserve">, Dolj, </w:t>
      </w:r>
      <w:r w:rsidR="00E42623" w:rsidRPr="005D4A92">
        <w:rPr>
          <w:rFonts w:asciiTheme="majorHAnsi" w:hAnsiTheme="majorHAnsi"/>
          <w:b/>
          <w:sz w:val="21"/>
          <w:szCs w:val="21"/>
        </w:rPr>
        <w:t>Vâlcea</w:t>
      </w:r>
      <w:r w:rsidR="00E42623" w:rsidRPr="005D4A92">
        <w:rPr>
          <w:rFonts w:asciiTheme="majorHAnsi" w:hAnsiTheme="majorHAnsi"/>
          <w:sz w:val="21"/>
          <w:szCs w:val="21"/>
        </w:rPr>
        <w:t xml:space="preserve">; (8) Giurgiu, Teleorman, </w:t>
      </w:r>
      <w:r w:rsidR="00E42623" w:rsidRPr="005D4A92">
        <w:rPr>
          <w:rFonts w:asciiTheme="majorHAnsi" w:hAnsiTheme="majorHAnsi"/>
          <w:b/>
          <w:sz w:val="21"/>
          <w:szCs w:val="21"/>
          <w:u w:val="single"/>
        </w:rPr>
        <w:t>Olt</w:t>
      </w:r>
      <w:r w:rsidR="00E42623" w:rsidRPr="005D4A92">
        <w:rPr>
          <w:rFonts w:asciiTheme="majorHAnsi" w:hAnsiTheme="majorHAnsi"/>
          <w:sz w:val="21"/>
          <w:szCs w:val="21"/>
        </w:rPr>
        <w:t xml:space="preserve">; (9) Gorj, </w:t>
      </w:r>
      <w:r w:rsidR="00E42623" w:rsidRPr="005D4A92">
        <w:rPr>
          <w:rFonts w:asciiTheme="majorHAnsi" w:hAnsiTheme="majorHAnsi"/>
          <w:b/>
          <w:sz w:val="21"/>
          <w:szCs w:val="21"/>
          <w:u w:val="single"/>
        </w:rPr>
        <w:t>Hunedoara</w:t>
      </w:r>
      <w:r w:rsidR="00E42623" w:rsidRPr="005D4A92">
        <w:rPr>
          <w:rFonts w:asciiTheme="majorHAnsi" w:hAnsiTheme="majorHAnsi"/>
          <w:sz w:val="21"/>
          <w:szCs w:val="21"/>
        </w:rPr>
        <w:t xml:space="preserve">; (10) </w:t>
      </w:r>
      <w:proofErr w:type="spellStart"/>
      <w:r w:rsidR="00E42623" w:rsidRPr="005D4A92">
        <w:rPr>
          <w:rFonts w:asciiTheme="majorHAnsi" w:hAnsiTheme="majorHAnsi"/>
          <w:sz w:val="21"/>
          <w:szCs w:val="21"/>
        </w:rPr>
        <w:t>Timiş</w:t>
      </w:r>
      <w:proofErr w:type="spellEnd"/>
      <w:r w:rsidR="00E42623" w:rsidRPr="005D4A92">
        <w:rPr>
          <w:rFonts w:asciiTheme="majorHAnsi" w:hAnsiTheme="majorHAnsi"/>
          <w:sz w:val="21"/>
          <w:szCs w:val="21"/>
        </w:rPr>
        <w:t xml:space="preserve">, Arad, </w:t>
      </w:r>
      <w:proofErr w:type="spellStart"/>
      <w:r w:rsidR="00E42623" w:rsidRPr="005D4A92">
        <w:rPr>
          <w:rFonts w:asciiTheme="majorHAnsi" w:hAnsiTheme="majorHAnsi"/>
          <w:b/>
          <w:sz w:val="21"/>
          <w:szCs w:val="21"/>
          <w:u w:val="single"/>
        </w:rPr>
        <w:t>Caraş</w:t>
      </w:r>
      <w:proofErr w:type="spellEnd"/>
      <w:r w:rsidR="00E42623" w:rsidRPr="005D4A92">
        <w:rPr>
          <w:rFonts w:asciiTheme="majorHAnsi" w:hAnsiTheme="majorHAnsi"/>
          <w:b/>
          <w:sz w:val="21"/>
          <w:szCs w:val="21"/>
          <w:u w:val="single"/>
        </w:rPr>
        <w:t xml:space="preserve"> Severin</w:t>
      </w:r>
      <w:r w:rsidR="00E42623" w:rsidRPr="005D4A92">
        <w:rPr>
          <w:rFonts w:asciiTheme="majorHAnsi" w:hAnsiTheme="majorHAnsi"/>
          <w:sz w:val="21"/>
          <w:szCs w:val="21"/>
        </w:rPr>
        <w:t xml:space="preserve">; (11) </w:t>
      </w:r>
      <w:r w:rsidR="00E42623" w:rsidRPr="005D4A92">
        <w:rPr>
          <w:rFonts w:asciiTheme="majorHAnsi" w:hAnsiTheme="majorHAnsi"/>
          <w:b/>
          <w:sz w:val="21"/>
          <w:szCs w:val="21"/>
          <w:u w:val="single"/>
        </w:rPr>
        <w:t>Bihor</w:t>
      </w:r>
      <w:r w:rsidR="00E42623" w:rsidRPr="005D4A92">
        <w:rPr>
          <w:rFonts w:asciiTheme="majorHAnsi" w:hAnsiTheme="majorHAnsi"/>
          <w:sz w:val="21"/>
          <w:szCs w:val="21"/>
        </w:rPr>
        <w:t xml:space="preserve">, </w:t>
      </w:r>
      <w:proofErr w:type="spellStart"/>
      <w:r w:rsidR="00E42623" w:rsidRPr="005D4A92">
        <w:rPr>
          <w:rFonts w:asciiTheme="majorHAnsi" w:hAnsiTheme="majorHAnsi"/>
          <w:sz w:val="21"/>
          <w:szCs w:val="21"/>
        </w:rPr>
        <w:t>Bistriţa</w:t>
      </w:r>
      <w:proofErr w:type="spellEnd"/>
      <w:r w:rsidR="00E42623" w:rsidRPr="005D4A92">
        <w:rPr>
          <w:rFonts w:asciiTheme="majorHAnsi" w:hAnsiTheme="majorHAnsi"/>
          <w:sz w:val="21"/>
          <w:szCs w:val="21"/>
        </w:rPr>
        <w:t xml:space="preserve"> Năsăud, Cluj; (12)  </w:t>
      </w:r>
      <w:proofErr w:type="spellStart"/>
      <w:r w:rsidR="00E42623" w:rsidRPr="005D4A92">
        <w:rPr>
          <w:rFonts w:asciiTheme="majorHAnsi" w:hAnsiTheme="majorHAnsi"/>
          <w:b/>
          <w:sz w:val="21"/>
          <w:szCs w:val="21"/>
          <w:u w:val="single"/>
        </w:rPr>
        <w:t>Maramureş</w:t>
      </w:r>
      <w:proofErr w:type="spellEnd"/>
      <w:r w:rsidR="00E42623" w:rsidRPr="005D4A92">
        <w:rPr>
          <w:rFonts w:asciiTheme="majorHAnsi" w:hAnsiTheme="majorHAnsi"/>
          <w:sz w:val="21"/>
          <w:szCs w:val="21"/>
        </w:rPr>
        <w:t xml:space="preserve">, Satu Mare, Sălaj; (13) Alba, Sibiu, </w:t>
      </w:r>
      <w:proofErr w:type="spellStart"/>
      <w:r w:rsidR="00E42623" w:rsidRPr="005D4A92">
        <w:rPr>
          <w:rFonts w:asciiTheme="majorHAnsi" w:hAnsiTheme="majorHAnsi"/>
          <w:b/>
          <w:sz w:val="21"/>
          <w:szCs w:val="21"/>
          <w:u w:val="single"/>
        </w:rPr>
        <w:t>Mureş</w:t>
      </w:r>
      <w:proofErr w:type="spellEnd"/>
      <w:r w:rsidR="00E42623" w:rsidRPr="005D4A92">
        <w:rPr>
          <w:rFonts w:asciiTheme="majorHAnsi" w:hAnsiTheme="majorHAnsi"/>
          <w:sz w:val="21"/>
          <w:szCs w:val="21"/>
        </w:rPr>
        <w:t xml:space="preserve">; (14) </w:t>
      </w:r>
      <w:proofErr w:type="spellStart"/>
      <w:r w:rsidR="00E42623" w:rsidRPr="005D4A92">
        <w:rPr>
          <w:rFonts w:asciiTheme="majorHAnsi" w:hAnsiTheme="majorHAnsi"/>
          <w:sz w:val="21"/>
          <w:szCs w:val="21"/>
        </w:rPr>
        <w:t>Braşov</w:t>
      </w:r>
      <w:proofErr w:type="spellEnd"/>
      <w:r w:rsidR="00E42623" w:rsidRPr="005D4A92">
        <w:rPr>
          <w:rFonts w:asciiTheme="majorHAnsi" w:hAnsiTheme="majorHAnsi"/>
          <w:sz w:val="21"/>
          <w:szCs w:val="21"/>
        </w:rPr>
        <w:t xml:space="preserve">, Harghita, </w:t>
      </w:r>
      <w:r w:rsidR="00E42623" w:rsidRPr="005D4A92">
        <w:rPr>
          <w:rFonts w:asciiTheme="majorHAnsi" w:hAnsiTheme="majorHAnsi"/>
          <w:b/>
          <w:sz w:val="21"/>
          <w:szCs w:val="21"/>
          <w:u w:val="single"/>
        </w:rPr>
        <w:t>Covasna</w:t>
      </w:r>
      <w:r w:rsidR="00E42623" w:rsidRPr="005D4A92">
        <w:rPr>
          <w:rFonts w:asciiTheme="majorHAnsi" w:hAnsiTheme="majorHAnsi"/>
          <w:sz w:val="21"/>
          <w:szCs w:val="21"/>
        </w:rPr>
        <w:t xml:space="preserve">; (15) </w:t>
      </w:r>
      <w:r w:rsidR="00E42623" w:rsidRPr="005D4A92">
        <w:rPr>
          <w:rFonts w:asciiTheme="majorHAnsi" w:hAnsiTheme="majorHAnsi"/>
          <w:b/>
          <w:sz w:val="21"/>
          <w:szCs w:val="21"/>
          <w:u w:val="single"/>
        </w:rPr>
        <w:t xml:space="preserve">Municipiul </w:t>
      </w:r>
      <w:proofErr w:type="spellStart"/>
      <w:r w:rsidR="00E42623" w:rsidRPr="005D4A92">
        <w:rPr>
          <w:rFonts w:asciiTheme="majorHAnsi" w:hAnsiTheme="majorHAnsi"/>
          <w:b/>
          <w:sz w:val="21"/>
          <w:szCs w:val="21"/>
          <w:u w:val="single"/>
        </w:rPr>
        <w:t>Bucureşti</w:t>
      </w:r>
      <w:proofErr w:type="spellEnd"/>
      <w:r w:rsidR="00E42623" w:rsidRPr="005D4A92">
        <w:rPr>
          <w:rFonts w:asciiTheme="majorHAnsi" w:hAnsiTheme="majorHAnsi"/>
          <w:sz w:val="21"/>
          <w:szCs w:val="21"/>
        </w:rPr>
        <w:t xml:space="preserve"> (județul subliniat este organizator). </w:t>
      </w:r>
      <w:r w:rsidR="00E42623" w:rsidRPr="005D4A92">
        <w:rPr>
          <w:rFonts w:asciiTheme="majorHAnsi" w:hAnsiTheme="majorHAnsi"/>
          <w:color w:val="000000" w:themeColor="text1"/>
          <w:sz w:val="21"/>
          <w:szCs w:val="21"/>
        </w:rPr>
        <w:t>Componența echipajelor clasate pe locul I la faza interjudețeană și datele de contact ale profesorilor coordonatori vor fi transmise până la d</w:t>
      </w:r>
      <w:r w:rsidR="002F08C5">
        <w:rPr>
          <w:rFonts w:asciiTheme="majorHAnsi" w:hAnsiTheme="majorHAnsi"/>
          <w:color w:val="000000" w:themeColor="text1"/>
          <w:sz w:val="21"/>
          <w:szCs w:val="21"/>
        </w:rPr>
        <w:t>ata de 1</w:t>
      </w:r>
      <w:r w:rsidRPr="005D4A92">
        <w:rPr>
          <w:rFonts w:asciiTheme="majorHAnsi" w:hAnsiTheme="majorHAnsi"/>
          <w:color w:val="000000" w:themeColor="text1"/>
          <w:sz w:val="21"/>
          <w:szCs w:val="21"/>
        </w:rPr>
        <w:t xml:space="preserve"> iunie 20</w:t>
      </w:r>
      <w:r w:rsidR="002F08C5">
        <w:rPr>
          <w:rFonts w:asciiTheme="majorHAnsi" w:hAnsiTheme="majorHAnsi"/>
          <w:color w:val="000000" w:themeColor="text1"/>
          <w:sz w:val="21"/>
          <w:szCs w:val="21"/>
        </w:rPr>
        <w:t>24</w:t>
      </w:r>
      <w:r w:rsidRPr="005D4A92">
        <w:rPr>
          <w:rFonts w:asciiTheme="majorHAnsi" w:hAnsiTheme="majorHAnsi"/>
          <w:color w:val="000000" w:themeColor="text1"/>
          <w:sz w:val="21"/>
          <w:szCs w:val="21"/>
        </w:rPr>
        <w:t xml:space="preserve"> la adresa de e-mail </w:t>
      </w:r>
      <w:r w:rsidR="00AC06C6" w:rsidRPr="005D4A92">
        <w:rPr>
          <w:rFonts w:asciiTheme="majorHAnsi" w:hAnsiTheme="majorHAnsi"/>
          <w:color w:val="000000" w:themeColor="text1"/>
          <w:sz w:val="21"/>
          <w:szCs w:val="21"/>
        </w:rPr>
        <w:t xml:space="preserve">catalina.chendea@gmail.com. </w:t>
      </w:r>
      <w:r w:rsidR="00E42623" w:rsidRPr="005D4A92">
        <w:rPr>
          <w:rFonts w:asciiTheme="majorHAnsi" w:hAnsiTheme="majorHAnsi"/>
          <w:color w:val="000000" w:themeColor="text1"/>
          <w:sz w:val="21"/>
          <w:szCs w:val="21"/>
        </w:rPr>
        <w:t xml:space="preserve">Aceste echipaje se califică la </w:t>
      </w:r>
      <w:r w:rsidRPr="005D4A92">
        <w:rPr>
          <w:rFonts w:asciiTheme="majorHAnsi" w:hAnsiTheme="majorHAnsi"/>
          <w:color w:val="000000" w:themeColor="text1"/>
          <w:sz w:val="21"/>
          <w:szCs w:val="21"/>
        </w:rPr>
        <w:t>etapa</w:t>
      </w:r>
      <w:r w:rsidR="00E42623" w:rsidRPr="005D4A92">
        <w:rPr>
          <w:rFonts w:asciiTheme="majorHAnsi" w:hAnsiTheme="majorHAnsi"/>
          <w:color w:val="000000" w:themeColor="text1"/>
          <w:sz w:val="21"/>
          <w:szCs w:val="21"/>
        </w:rPr>
        <w:t xml:space="preserve"> națională a concursului</w:t>
      </w:r>
    </w:p>
    <w:p w14:paraId="7A28B3CF" w14:textId="2110BD6E" w:rsidR="003B1637" w:rsidRPr="005D4A92" w:rsidRDefault="005006AC" w:rsidP="007C43F0">
      <w:pPr>
        <w:pStyle w:val="NoSpacing"/>
        <w:numPr>
          <w:ilvl w:val="0"/>
          <w:numId w:val="14"/>
        </w:numPr>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w:t>
      </w:r>
      <w:r w:rsidR="003B1637" w:rsidRPr="005D4A92">
        <w:rPr>
          <w:rFonts w:asciiTheme="majorHAnsi" w:hAnsiTheme="majorHAnsi"/>
          <w:color w:val="000000" w:themeColor="text1"/>
          <w:sz w:val="21"/>
          <w:szCs w:val="21"/>
          <w:lang w:val="ro-RO"/>
        </w:rPr>
        <w:t xml:space="preserve"> </w:t>
      </w:r>
      <w:r w:rsidR="002F1A98" w:rsidRPr="005D4A92">
        <w:rPr>
          <w:rFonts w:asciiTheme="majorHAnsi" w:hAnsiTheme="majorHAnsi"/>
          <w:color w:val="000000" w:themeColor="text1"/>
          <w:sz w:val="21"/>
          <w:szCs w:val="21"/>
          <w:lang w:val="ro-RO"/>
        </w:rPr>
        <w:t>națională va avea loc î</w:t>
      </w:r>
      <w:r w:rsidR="00AC06C6" w:rsidRPr="005D4A92">
        <w:rPr>
          <w:rFonts w:asciiTheme="majorHAnsi" w:hAnsiTheme="majorHAnsi"/>
          <w:color w:val="000000" w:themeColor="text1"/>
          <w:sz w:val="21"/>
          <w:szCs w:val="21"/>
          <w:lang w:val="ro-RO"/>
        </w:rPr>
        <w:t xml:space="preserve">n </w:t>
      </w:r>
      <w:r w:rsidR="002F08C5">
        <w:rPr>
          <w:rFonts w:asciiTheme="majorHAnsi" w:hAnsiTheme="majorHAnsi"/>
          <w:color w:val="000000" w:themeColor="text1"/>
          <w:sz w:val="21"/>
          <w:szCs w:val="21"/>
          <w:lang w:val="ro-RO"/>
        </w:rPr>
        <w:t>perioada 16-20 iunie 2024</w:t>
      </w:r>
      <w:r w:rsidR="003B1637" w:rsidRPr="005D4A92">
        <w:rPr>
          <w:rFonts w:asciiTheme="majorHAnsi" w:hAnsiTheme="majorHAnsi"/>
          <w:color w:val="000000" w:themeColor="text1"/>
          <w:sz w:val="21"/>
          <w:szCs w:val="21"/>
          <w:lang w:val="ro-RO"/>
        </w:rPr>
        <w:t xml:space="preserve">, la </w:t>
      </w:r>
      <w:r w:rsidR="00AC06C6" w:rsidRPr="005D4A92">
        <w:rPr>
          <w:rFonts w:asciiTheme="majorHAnsi" w:hAnsiTheme="majorHAnsi"/>
          <w:color w:val="000000" w:themeColor="text1"/>
          <w:sz w:val="21"/>
          <w:szCs w:val="21"/>
          <w:lang w:val="ro-RO"/>
        </w:rPr>
        <w:t>Deva</w:t>
      </w:r>
      <w:r w:rsidR="003B1637" w:rsidRPr="005D4A92">
        <w:rPr>
          <w:rFonts w:asciiTheme="majorHAnsi" w:hAnsiTheme="majorHAnsi"/>
          <w:color w:val="000000" w:themeColor="text1"/>
          <w:sz w:val="21"/>
          <w:szCs w:val="21"/>
          <w:lang w:val="ro-RO"/>
        </w:rPr>
        <w:t xml:space="preserve">, județul </w:t>
      </w:r>
      <w:r w:rsidR="00AC06C6" w:rsidRPr="005D4A92">
        <w:rPr>
          <w:rFonts w:asciiTheme="majorHAnsi" w:hAnsiTheme="majorHAnsi"/>
          <w:color w:val="000000" w:themeColor="text1"/>
          <w:sz w:val="21"/>
          <w:szCs w:val="21"/>
          <w:lang w:val="ro-RO"/>
        </w:rPr>
        <w:t>Hunedoara</w:t>
      </w:r>
      <w:r w:rsidR="000A3A63" w:rsidRPr="005D4A92">
        <w:rPr>
          <w:rFonts w:asciiTheme="majorHAnsi" w:hAnsiTheme="majorHAnsi"/>
          <w:color w:val="000000" w:themeColor="text1"/>
          <w:sz w:val="21"/>
          <w:szCs w:val="21"/>
          <w:lang w:val="ro-RO"/>
        </w:rPr>
        <w:t>.</w:t>
      </w:r>
    </w:p>
    <w:p w14:paraId="06871240" w14:textId="77777777" w:rsidR="00852EB6" w:rsidRPr="005D4A92" w:rsidRDefault="00852EB6" w:rsidP="00852EB6">
      <w:pPr>
        <w:pStyle w:val="NoSpacing"/>
        <w:ind w:left="1069"/>
        <w:jc w:val="both"/>
        <w:rPr>
          <w:rFonts w:asciiTheme="majorHAnsi" w:hAnsiTheme="majorHAnsi"/>
          <w:b/>
          <w:color w:val="000000" w:themeColor="text1"/>
          <w:sz w:val="21"/>
          <w:szCs w:val="21"/>
          <w:lang w:val="ro-RO"/>
        </w:rPr>
      </w:pPr>
    </w:p>
    <w:p w14:paraId="3B40CEC6" w14:textId="77777777" w:rsidR="007C43F0" w:rsidRPr="005D4A92" w:rsidRDefault="007C43F0" w:rsidP="007C43F0">
      <w:pPr>
        <w:pStyle w:val="NoSpacing"/>
        <w:numPr>
          <w:ilvl w:val="0"/>
          <w:numId w:val="1"/>
        </w:numPr>
        <w:jc w:val="both"/>
        <w:rPr>
          <w:rFonts w:asciiTheme="majorHAnsi" w:hAnsiTheme="majorHAnsi"/>
          <w:b/>
          <w:color w:val="000000" w:themeColor="text1"/>
          <w:sz w:val="21"/>
          <w:szCs w:val="21"/>
          <w:lang w:val="ro-RO"/>
        </w:rPr>
      </w:pPr>
      <w:r w:rsidRPr="005D4A92">
        <w:rPr>
          <w:rFonts w:asciiTheme="majorHAnsi" w:hAnsiTheme="majorHAnsi"/>
          <w:b/>
          <w:color w:val="000000" w:themeColor="text1"/>
          <w:sz w:val="21"/>
          <w:szCs w:val="21"/>
          <w:lang w:val="ro-RO"/>
        </w:rPr>
        <w:t>CONCURSUL NAȚIONAL „EDUCAȚIE RUTIERĂ, EDUCAȚIE PENTRU VIAȚĂ”</w:t>
      </w:r>
    </w:p>
    <w:p w14:paraId="408E335C" w14:textId="7E04228A" w:rsidR="00EC48C0" w:rsidRPr="005D4A92" w:rsidRDefault="005006AC" w:rsidP="00100EED">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w:t>
      </w:r>
      <w:r w:rsidR="007C43F0" w:rsidRPr="005D4A92">
        <w:rPr>
          <w:rFonts w:asciiTheme="majorHAnsi" w:hAnsiTheme="majorHAnsi"/>
          <w:color w:val="000000" w:themeColor="text1"/>
          <w:sz w:val="21"/>
          <w:szCs w:val="21"/>
          <w:lang w:val="ro-RO"/>
        </w:rPr>
        <w:t xml:space="preserve"> județeană: perioada mai – iunie </w:t>
      </w:r>
      <w:r w:rsidR="009A51CC" w:rsidRPr="005D4A92">
        <w:rPr>
          <w:rFonts w:asciiTheme="majorHAnsi" w:hAnsiTheme="majorHAnsi"/>
          <w:color w:val="000000" w:themeColor="text1"/>
          <w:sz w:val="21"/>
          <w:szCs w:val="21"/>
          <w:lang w:val="ro-RO"/>
        </w:rPr>
        <w:t>2024</w:t>
      </w:r>
      <w:r w:rsidR="007C43F0" w:rsidRPr="005D4A92">
        <w:rPr>
          <w:rFonts w:asciiTheme="majorHAnsi" w:hAnsiTheme="majorHAnsi"/>
          <w:color w:val="000000" w:themeColor="text1"/>
          <w:sz w:val="21"/>
          <w:szCs w:val="21"/>
          <w:lang w:val="ro-RO"/>
        </w:rPr>
        <w:t xml:space="preserve">. </w:t>
      </w:r>
      <w:r w:rsidR="00B9075A" w:rsidRPr="005D4A92">
        <w:rPr>
          <w:rFonts w:asciiTheme="majorHAnsi" w:hAnsiTheme="majorHAnsi"/>
          <w:color w:val="000000" w:themeColor="text1"/>
          <w:sz w:val="21"/>
          <w:szCs w:val="21"/>
          <w:lang w:val="ro-RO"/>
        </w:rPr>
        <w:t xml:space="preserve">Componența echipajelor clasate pe locul I la </w:t>
      </w:r>
      <w:r w:rsidRPr="005D4A92">
        <w:rPr>
          <w:rFonts w:asciiTheme="majorHAnsi" w:hAnsiTheme="majorHAnsi"/>
          <w:color w:val="000000" w:themeColor="text1"/>
          <w:sz w:val="21"/>
          <w:szCs w:val="21"/>
          <w:lang w:val="ro-RO"/>
        </w:rPr>
        <w:t>etapa</w:t>
      </w:r>
      <w:r w:rsidR="00B9075A" w:rsidRPr="005D4A92">
        <w:rPr>
          <w:rFonts w:asciiTheme="majorHAnsi" w:hAnsiTheme="majorHAnsi"/>
          <w:color w:val="000000" w:themeColor="text1"/>
          <w:sz w:val="21"/>
          <w:szCs w:val="21"/>
          <w:lang w:val="ro-RO"/>
        </w:rPr>
        <w:t xml:space="preserve"> județeană și datele de contact ale profesorilor coordonatori vor fi înscrise on-line în tabelul </w:t>
      </w:r>
      <w:proofErr w:type="spellStart"/>
      <w:r w:rsidR="00B9075A" w:rsidRPr="005D4A92">
        <w:rPr>
          <w:rFonts w:asciiTheme="majorHAnsi" w:hAnsiTheme="majorHAnsi"/>
          <w:color w:val="000000" w:themeColor="text1"/>
          <w:sz w:val="21"/>
          <w:szCs w:val="21"/>
          <w:lang w:val="ro-RO"/>
        </w:rPr>
        <w:t>google</w:t>
      </w:r>
      <w:proofErr w:type="spellEnd"/>
      <w:r w:rsidR="00B9075A" w:rsidRPr="005D4A92">
        <w:rPr>
          <w:rFonts w:asciiTheme="majorHAnsi" w:hAnsiTheme="majorHAnsi"/>
          <w:color w:val="000000" w:themeColor="text1"/>
          <w:sz w:val="21"/>
          <w:szCs w:val="21"/>
          <w:lang w:val="ro-RO"/>
        </w:rPr>
        <w:t xml:space="preserve"> disponibil la: </w:t>
      </w:r>
    </w:p>
    <w:p w14:paraId="09D4EB56" w14:textId="2A160E8B" w:rsidR="00C735A4" w:rsidRPr="005D4A92" w:rsidRDefault="00C735A4" w:rsidP="00C735A4">
      <w:pPr>
        <w:pStyle w:val="NoSpacing"/>
        <w:tabs>
          <w:tab w:val="left" w:pos="993"/>
        </w:tabs>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ab/>
      </w:r>
      <w:r w:rsidR="00AC06C6" w:rsidRPr="005D4A92">
        <w:rPr>
          <w:rFonts w:asciiTheme="majorHAnsi" w:hAnsiTheme="majorHAnsi"/>
          <w:color w:val="000000" w:themeColor="text1"/>
          <w:sz w:val="21"/>
          <w:szCs w:val="21"/>
          <w:lang w:val="ro-RO"/>
        </w:rPr>
        <w:t>https://docs.google.com/spreadsheets/d/1GgAEWyCjJG_fUKi_f0OjTl3wwIy-OH4IAtL6TObuo5c/edit?usp=sharing</w:t>
      </w:r>
    </w:p>
    <w:p w14:paraId="78C03ECA" w14:textId="485500BB" w:rsidR="00D97393" w:rsidRPr="005D4A92" w:rsidRDefault="00D97393" w:rsidP="00086FD7">
      <w:pPr>
        <w:pStyle w:val="NoSpacing"/>
        <w:ind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Aceste echipaje se califică la etapa națională a concursului.</w:t>
      </w:r>
    </w:p>
    <w:p w14:paraId="0235CAC4" w14:textId="5F197D85" w:rsidR="007C43F0" w:rsidRPr="005D4A92" w:rsidRDefault="005006AC" w:rsidP="007C43F0">
      <w:pPr>
        <w:pStyle w:val="NoSpacing"/>
        <w:numPr>
          <w:ilvl w:val="0"/>
          <w:numId w:val="14"/>
        </w:numPr>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w:t>
      </w:r>
      <w:r w:rsidR="007C43F0" w:rsidRPr="005D4A92">
        <w:rPr>
          <w:rFonts w:asciiTheme="majorHAnsi" w:hAnsiTheme="majorHAnsi"/>
          <w:color w:val="000000" w:themeColor="text1"/>
          <w:sz w:val="21"/>
          <w:szCs w:val="21"/>
          <w:lang w:val="ro-RO"/>
        </w:rPr>
        <w:t xml:space="preserve"> națională: </w:t>
      </w:r>
      <w:r w:rsidR="00626095" w:rsidRPr="005D4A92">
        <w:rPr>
          <w:rFonts w:asciiTheme="majorHAnsi" w:hAnsiTheme="majorHAnsi"/>
          <w:color w:val="000000" w:themeColor="text1"/>
          <w:sz w:val="21"/>
          <w:szCs w:val="21"/>
          <w:lang w:val="ro-RO"/>
        </w:rPr>
        <w:t>iul</w:t>
      </w:r>
      <w:r w:rsidR="007C43F0" w:rsidRPr="005D4A92">
        <w:rPr>
          <w:rFonts w:asciiTheme="majorHAnsi" w:hAnsiTheme="majorHAnsi"/>
          <w:color w:val="000000" w:themeColor="text1"/>
          <w:sz w:val="21"/>
          <w:szCs w:val="21"/>
          <w:lang w:val="ro-RO"/>
        </w:rPr>
        <w:t xml:space="preserve">ie </w:t>
      </w:r>
      <w:r w:rsidR="009A51CC" w:rsidRPr="005D4A92">
        <w:rPr>
          <w:rFonts w:asciiTheme="majorHAnsi" w:hAnsiTheme="majorHAnsi"/>
          <w:color w:val="000000" w:themeColor="text1"/>
          <w:sz w:val="21"/>
          <w:szCs w:val="21"/>
          <w:lang w:val="ro-RO"/>
        </w:rPr>
        <w:t>2024</w:t>
      </w:r>
      <w:r w:rsidR="007C43F0" w:rsidRPr="005D4A92">
        <w:rPr>
          <w:rFonts w:asciiTheme="majorHAnsi" w:hAnsiTheme="majorHAnsi"/>
          <w:color w:val="000000" w:themeColor="text1"/>
          <w:sz w:val="21"/>
          <w:szCs w:val="21"/>
          <w:lang w:val="ro-RO"/>
        </w:rPr>
        <w:t xml:space="preserve">, </w:t>
      </w:r>
      <w:r w:rsidR="00AC06C6" w:rsidRPr="005D4A92">
        <w:rPr>
          <w:rFonts w:asciiTheme="majorHAnsi" w:hAnsiTheme="majorHAnsi"/>
          <w:color w:val="000000" w:themeColor="text1"/>
          <w:sz w:val="21"/>
          <w:szCs w:val="21"/>
          <w:lang w:val="ro-RO"/>
        </w:rPr>
        <w:t>Târgoviște</w:t>
      </w:r>
      <w:r w:rsidR="007C43F0" w:rsidRPr="005D4A92">
        <w:rPr>
          <w:rFonts w:asciiTheme="majorHAnsi" w:hAnsiTheme="majorHAnsi"/>
          <w:color w:val="000000" w:themeColor="text1"/>
          <w:sz w:val="21"/>
          <w:szCs w:val="21"/>
          <w:lang w:val="ro-RO"/>
        </w:rPr>
        <w:t xml:space="preserve">, județul </w:t>
      </w:r>
      <w:r w:rsidR="00AC06C6" w:rsidRPr="005D4A92">
        <w:rPr>
          <w:rFonts w:asciiTheme="majorHAnsi" w:hAnsiTheme="majorHAnsi"/>
          <w:color w:val="000000" w:themeColor="text1"/>
          <w:sz w:val="21"/>
          <w:szCs w:val="21"/>
          <w:lang w:val="ro-RO"/>
        </w:rPr>
        <w:t>Dâmbovița</w:t>
      </w:r>
      <w:r w:rsidR="007C43F0" w:rsidRPr="005D4A92">
        <w:rPr>
          <w:rFonts w:asciiTheme="majorHAnsi" w:hAnsiTheme="majorHAnsi"/>
          <w:color w:val="000000" w:themeColor="text1"/>
          <w:sz w:val="21"/>
          <w:szCs w:val="21"/>
          <w:lang w:val="ro-RO"/>
        </w:rPr>
        <w:t>.</w:t>
      </w:r>
    </w:p>
    <w:p w14:paraId="2B38C131" w14:textId="57B2A8DC" w:rsidR="00AC06C6" w:rsidRPr="005D4A92" w:rsidRDefault="00AC06C6" w:rsidP="00AC06C6">
      <w:pPr>
        <w:pStyle w:val="NoSpacing"/>
        <w:ind w:firstLine="709"/>
        <w:jc w:val="both"/>
        <w:rPr>
          <w:rFonts w:asciiTheme="majorHAnsi" w:hAnsiTheme="majorHAnsi"/>
          <w:color w:val="000000" w:themeColor="text1"/>
          <w:sz w:val="21"/>
          <w:szCs w:val="21"/>
          <w:lang w:val="ro-RO"/>
        </w:rPr>
      </w:pPr>
      <w:r w:rsidRPr="005D4A92">
        <w:rPr>
          <w:rFonts w:asciiTheme="majorHAnsi" w:hAnsiTheme="majorHAnsi"/>
          <w:b/>
          <w:color w:val="000000" w:themeColor="text1"/>
          <w:sz w:val="21"/>
          <w:szCs w:val="21"/>
          <w:lang w:val="ro-RO"/>
        </w:rPr>
        <w:t>Important:</w:t>
      </w:r>
      <w:r w:rsidRPr="005D4A92">
        <w:rPr>
          <w:rFonts w:asciiTheme="majorHAnsi" w:hAnsiTheme="majorHAnsi"/>
          <w:color w:val="000000" w:themeColor="text1"/>
          <w:sz w:val="21"/>
          <w:szCs w:val="21"/>
          <w:lang w:val="ro-RO"/>
        </w:rPr>
        <w:t xml:space="preserve"> Regulamentul concursului pentru 2024 este în curs de aprobare. În anul 2024 echipajele vor fi formate exclusiv din elevi de gimnaziu. Profesorii pot continua pregătirea elevilor, probele de concurs de la etapele locale și județene nu se modifică.</w:t>
      </w:r>
    </w:p>
    <w:p w14:paraId="34107D91" w14:textId="77777777" w:rsidR="005C20B7" w:rsidRPr="005D4A92" w:rsidRDefault="005C20B7" w:rsidP="005C20B7">
      <w:pPr>
        <w:pStyle w:val="NoSpacing"/>
        <w:jc w:val="both"/>
        <w:rPr>
          <w:rFonts w:asciiTheme="majorHAnsi" w:hAnsiTheme="majorHAnsi"/>
          <w:color w:val="000000" w:themeColor="text1"/>
          <w:sz w:val="21"/>
          <w:szCs w:val="21"/>
          <w:lang w:val="ro-RO"/>
        </w:rPr>
      </w:pPr>
    </w:p>
    <w:p w14:paraId="77ADE5FC" w14:textId="31379B75" w:rsidR="005C20B7" w:rsidRPr="005D4A92" w:rsidRDefault="005C20B7" w:rsidP="005C20B7">
      <w:pPr>
        <w:pStyle w:val="NoSpacing"/>
        <w:numPr>
          <w:ilvl w:val="0"/>
          <w:numId w:val="1"/>
        </w:numPr>
        <w:jc w:val="both"/>
        <w:rPr>
          <w:rFonts w:asciiTheme="majorHAnsi" w:hAnsiTheme="majorHAnsi"/>
          <w:b/>
          <w:color w:val="000000" w:themeColor="text1"/>
          <w:sz w:val="21"/>
          <w:szCs w:val="21"/>
          <w:lang w:val="ro-RO"/>
        </w:rPr>
      </w:pPr>
      <w:r w:rsidRPr="005D4A92">
        <w:rPr>
          <w:rFonts w:asciiTheme="majorHAnsi" w:hAnsiTheme="majorHAnsi"/>
          <w:b/>
          <w:color w:val="000000" w:themeColor="text1"/>
          <w:sz w:val="21"/>
          <w:szCs w:val="21"/>
          <w:lang w:val="ro-RO"/>
        </w:rPr>
        <w:t>CONCURS INTERNAȚIONAL „TINERI ÎN PĂDURILE EUROPEI/YOUNG PEOPLE IN EUROPEAN FORESTS - YPEF”</w:t>
      </w:r>
    </w:p>
    <w:p w14:paraId="3D5397CB" w14:textId="2152AB7A" w:rsidR="005C20B7" w:rsidRPr="005D4A92" w:rsidRDefault="005C20B7" w:rsidP="00C96468">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etapa județeană: aprilie </w:t>
      </w:r>
      <w:r w:rsidR="009A51CC" w:rsidRPr="005D4A92">
        <w:rPr>
          <w:rFonts w:asciiTheme="majorHAnsi" w:hAnsiTheme="majorHAnsi"/>
          <w:color w:val="000000" w:themeColor="text1"/>
          <w:sz w:val="21"/>
          <w:szCs w:val="21"/>
          <w:lang w:val="ro-RO"/>
        </w:rPr>
        <w:t>2024</w:t>
      </w:r>
      <w:r w:rsidRPr="005D4A92">
        <w:rPr>
          <w:rFonts w:asciiTheme="majorHAnsi" w:hAnsiTheme="majorHAnsi"/>
          <w:color w:val="000000" w:themeColor="text1"/>
          <w:sz w:val="21"/>
          <w:szCs w:val="21"/>
          <w:lang w:val="ro-RO"/>
        </w:rPr>
        <w:t xml:space="preserve"> (la sediile palatelor copiilor);</w:t>
      </w:r>
    </w:p>
    <w:p w14:paraId="22E8276C" w14:textId="56D88A24" w:rsidR="005C20B7" w:rsidRPr="005D4A92" w:rsidRDefault="005C20B7" w:rsidP="00C96468">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preselecția națională: mai </w:t>
      </w:r>
      <w:r w:rsidR="009A51CC" w:rsidRPr="005D4A92">
        <w:rPr>
          <w:rFonts w:asciiTheme="majorHAnsi" w:hAnsiTheme="majorHAnsi"/>
          <w:color w:val="000000" w:themeColor="text1"/>
          <w:sz w:val="21"/>
          <w:szCs w:val="21"/>
          <w:lang w:val="ro-RO"/>
        </w:rPr>
        <w:t>2024</w:t>
      </w:r>
      <w:r w:rsidRPr="005D4A92">
        <w:rPr>
          <w:rFonts w:asciiTheme="majorHAnsi" w:hAnsiTheme="majorHAnsi"/>
          <w:color w:val="000000" w:themeColor="text1"/>
          <w:sz w:val="21"/>
          <w:szCs w:val="21"/>
          <w:lang w:val="ro-RO"/>
        </w:rPr>
        <w:t xml:space="preserve"> (la sediile Direcțiilor Silvice județene din cadrul RNP – Romsilva);</w:t>
      </w:r>
    </w:p>
    <w:p w14:paraId="2C076DF7" w14:textId="77777777" w:rsidR="006969DB" w:rsidRPr="005D4A92" w:rsidRDefault="005C20B7" w:rsidP="00C96468">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etapa națională: iulie </w:t>
      </w:r>
      <w:r w:rsidR="009A51CC" w:rsidRPr="005D4A92">
        <w:rPr>
          <w:rFonts w:asciiTheme="majorHAnsi" w:hAnsiTheme="majorHAnsi"/>
          <w:color w:val="000000" w:themeColor="text1"/>
          <w:sz w:val="21"/>
          <w:szCs w:val="21"/>
          <w:lang w:val="ro-RO"/>
        </w:rPr>
        <w:t>2024</w:t>
      </w:r>
      <w:r w:rsidRPr="005D4A92">
        <w:rPr>
          <w:rFonts w:asciiTheme="majorHAnsi" w:hAnsiTheme="majorHAnsi"/>
          <w:color w:val="000000" w:themeColor="text1"/>
          <w:sz w:val="21"/>
          <w:szCs w:val="21"/>
          <w:lang w:val="ro-RO"/>
        </w:rPr>
        <w:t xml:space="preserve">, </w:t>
      </w:r>
      <w:r w:rsidR="006969DB" w:rsidRPr="005D4A92">
        <w:rPr>
          <w:rFonts w:asciiTheme="majorHAnsi" w:hAnsiTheme="majorHAnsi"/>
          <w:color w:val="000000" w:themeColor="text1"/>
          <w:sz w:val="21"/>
          <w:szCs w:val="21"/>
          <w:lang w:val="ro-RO"/>
        </w:rPr>
        <w:t>online sau P</w:t>
      </w:r>
      <w:r w:rsidRPr="005D4A92">
        <w:rPr>
          <w:rFonts w:asciiTheme="majorHAnsi" w:hAnsiTheme="majorHAnsi"/>
          <w:color w:val="000000" w:themeColor="text1"/>
          <w:sz w:val="21"/>
          <w:szCs w:val="21"/>
          <w:lang w:val="ro-RO"/>
        </w:rPr>
        <w:t xml:space="preserve">arcul natural </w:t>
      </w:r>
      <w:r w:rsidR="006969DB" w:rsidRPr="005D4A92">
        <w:rPr>
          <w:rFonts w:asciiTheme="majorHAnsi" w:hAnsiTheme="majorHAnsi"/>
          <w:color w:val="000000" w:themeColor="text1"/>
          <w:sz w:val="21"/>
          <w:szCs w:val="21"/>
          <w:lang w:val="ro-RO"/>
        </w:rPr>
        <w:t>Piatra Craiului, județul Brașov.</w:t>
      </w:r>
    </w:p>
    <w:p w14:paraId="3E6509E0" w14:textId="180FC39B" w:rsidR="006969DB" w:rsidRPr="005D4A92" w:rsidRDefault="006969DB" w:rsidP="006969DB">
      <w:pPr>
        <w:pStyle w:val="NoSpacing"/>
        <w:ind w:firstLine="360"/>
        <w:jc w:val="both"/>
        <w:rPr>
          <w:rFonts w:asciiTheme="majorHAnsi" w:hAnsiTheme="majorHAnsi"/>
          <w:color w:val="000000" w:themeColor="text1"/>
          <w:sz w:val="21"/>
          <w:szCs w:val="21"/>
          <w:lang w:val="ro-RO"/>
        </w:rPr>
      </w:pPr>
      <w:r w:rsidRPr="005D4A92">
        <w:rPr>
          <w:rFonts w:asciiTheme="majorHAnsi" w:hAnsiTheme="majorHAnsi"/>
          <w:b/>
          <w:color w:val="000000" w:themeColor="text1"/>
          <w:sz w:val="21"/>
          <w:szCs w:val="21"/>
          <w:lang w:val="ro-RO"/>
        </w:rPr>
        <w:t>Important:</w:t>
      </w:r>
      <w:r w:rsidRPr="005D4A92">
        <w:rPr>
          <w:rFonts w:asciiTheme="majorHAnsi" w:hAnsiTheme="majorHAnsi"/>
          <w:color w:val="000000" w:themeColor="text1"/>
          <w:sz w:val="21"/>
          <w:szCs w:val="21"/>
          <w:lang w:val="ro-RO"/>
        </w:rPr>
        <w:t xml:space="preserve"> Regulamentul concursului pentru 2024 este în curs de aprobare. Profesorii pot continua pregătirea elevilor, bibliografia este disponibilă pe pagina web a Romsilva.</w:t>
      </w:r>
    </w:p>
    <w:p w14:paraId="64B06C96" w14:textId="2FCFDFD6" w:rsidR="007C43F0" w:rsidRDefault="005C20B7" w:rsidP="006969DB">
      <w:pPr>
        <w:pStyle w:val="NoSpacing"/>
        <w:tabs>
          <w:tab w:val="left" w:pos="993"/>
        </w:tabs>
        <w:ind w:left="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 </w:t>
      </w:r>
    </w:p>
    <w:p w14:paraId="4A070E35" w14:textId="77777777" w:rsidR="00675780" w:rsidRDefault="00675780" w:rsidP="006969DB">
      <w:pPr>
        <w:pStyle w:val="NoSpacing"/>
        <w:tabs>
          <w:tab w:val="left" w:pos="993"/>
        </w:tabs>
        <w:ind w:left="709"/>
        <w:jc w:val="both"/>
        <w:rPr>
          <w:rFonts w:asciiTheme="majorHAnsi" w:hAnsiTheme="majorHAnsi"/>
          <w:color w:val="000000" w:themeColor="text1"/>
          <w:sz w:val="21"/>
          <w:szCs w:val="21"/>
          <w:lang w:val="ro-RO"/>
        </w:rPr>
      </w:pPr>
    </w:p>
    <w:p w14:paraId="0BB8E930" w14:textId="77777777" w:rsidR="00675780" w:rsidRDefault="00675780" w:rsidP="006969DB">
      <w:pPr>
        <w:pStyle w:val="NoSpacing"/>
        <w:tabs>
          <w:tab w:val="left" w:pos="993"/>
        </w:tabs>
        <w:ind w:left="709"/>
        <w:jc w:val="both"/>
        <w:rPr>
          <w:rFonts w:asciiTheme="majorHAnsi" w:hAnsiTheme="majorHAnsi"/>
          <w:color w:val="000000" w:themeColor="text1"/>
          <w:sz w:val="21"/>
          <w:szCs w:val="21"/>
          <w:lang w:val="ro-RO"/>
        </w:rPr>
      </w:pPr>
    </w:p>
    <w:p w14:paraId="4FD6996C" w14:textId="77777777" w:rsidR="00675780" w:rsidRDefault="00675780" w:rsidP="006969DB">
      <w:pPr>
        <w:pStyle w:val="NoSpacing"/>
        <w:tabs>
          <w:tab w:val="left" w:pos="993"/>
        </w:tabs>
        <w:ind w:left="709"/>
        <w:jc w:val="both"/>
        <w:rPr>
          <w:rFonts w:asciiTheme="majorHAnsi" w:hAnsiTheme="majorHAnsi"/>
          <w:color w:val="000000" w:themeColor="text1"/>
          <w:sz w:val="21"/>
          <w:szCs w:val="21"/>
          <w:lang w:val="ro-RO"/>
        </w:rPr>
      </w:pPr>
    </w:p>
    <w:p w14:paraId="76C8ACE8" w14:textId="77777777" w:rsidR="00675780" w:rsidRDefault="00675780" w:rsidP="006969DB">
      <w:pPr>
        <w:pStyle w:val="NoSpacing"/>
        <w:tabs>
          <w:tab w:val="left" w:pos="993"/>
        </w:tabs>
        <w:ind w:left="709"/>
        <w:jc w:val="both"/>
        <w:rPr>
          <w:rFonts w:asciiTheme="majorHAnsi" w:hAnsiTheme="majorHAnsi"/>
          <w:color w:val="000000" w:themeColor="text1"/>
          <w:sz w:val="21"/>
          <w:szCs w:val="21"/>
          <w:lang w:val="ro-RO"/>
        </w:rPr>
      </w:pPr>
    </w:p>
    <w:p w14:paraId="0B9E36F9" w14:textId="77777777" w:rsidR="00675780" w:rsidRDefault="00675780" w:rsidP="006969DB">
      <w:pPr>
        <w:pStyle w:val="NoSpacing"/>
        <w:tabs>
          <w:tab w:val="left" w:pos="993"/>
        </w:tabs>
        <w:ind w:left="709"/>
        <w:jc w:val="both"/>
        <w:rPr>
          <w:rFonts w:asciiTheme="majorHAnsi" w:hAnsiTheme="majorHAnsi"/>
          <w:color w:val="000000" w:themeColor="text1"/>
          <w:sz w:val="21"/>
          <w:szCs w:val="21"/>
          <w:lang w:val="ro-RO"/>
        </w:rPr>
      </w:pPr>
    </w:p>
    <w:p w14:paraId="1E46321F" w14:textId="77777777" w:rsidR="00675780" w:rsidRPr="005D4A92" w:rsidRDefault="00675780" w:rsidP="006969DB">
      <w:pPr>
        <w:pStyle w:val="NoSpacing"/>
        <w:tabs>
          <w:tab w:val="left" w:pos="993"/>
        </w:tabs>
        <w:ind w:left="709"/>
        <w:jc w:val="both"/>
        <w:rPr>
          <w:rFonts w:asciiTheme="majorHAnsi" w:hAnsiTheme="majorHAnsi"/>
          <w:b/>
          <w:color w:val="000000" w:themeColor="text1"/>
          <w:sz w:val="21"/>
          <w:szCs w:val="21"/>
          <w:lang w:val="ro-RO"/>
        </w:rPr>
      </w:pPr>
    </w:p>
    <w:p w14:paraId="3975B09B" w14:textId="0777131F" w:rsidR="00C96468" w:rsidRPr="005D4A92" w:rsidRDefault="00C96468" w:rsidP="00C96468">
      <w:pPr>
        <w:pStyle w:val="NoSpacing"/>
        <w:numPr>
          <w:ilvl w:val="0"/>
          <w:numId w:val="1"/>
        </w:numPr>
        <w:jc w:val="both"/>
        <w:rPr>
          <w:rFonts w:asciiTheme="majorHAnsi" w:hAnsiTheme="majorHAnsi"/>
          <w:b/>
          <w:color w:val="000000" w:themeColor="text1"/>
          <w:sz w:val="21"/>
          <w:szCs w:val="21"/>
          <w:lang w:val="ro-RO"/>
        </w:rPr>
      </w:pPr>
      <w:r w:rsidRPr="005D4A92">
        <w:rPr>
          <w:rFonts w:asciiTheme="majorHAnsi" w:hAnsiTheme="majorHAnsi"/>
          <w:b/>
          <w:color w:val="000000" w:themeColor="text1"/>
          <w:sz w:val="21"/>
          <w:szCs w:val="21"/>
          <w:lang w:val="ro-RO"/>
        </w:rPr>
        <w:t>CONCURSUL NAȚIONAL DE PROIECTE ANTIDROG „ÎMPREUNĂ”</w:t>
      </w:r>
    </w:p>
    <w:p w14:paraId="26B2460C" w14:textId="0399966A" w:rsidR="00C96468" w:rsidRPr="005D4A92" w:rsidRDefault="00C96468" w:rsidP="00C96468">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februarie - martie </w:t>
      </w:r>
      <w:r w:rsidR="009A51CC" w:rsidRPr="005D4A92">
        <w:rPr>
          <w:rFonts w:asciiTheme="majorHAnsi" w:hAnsiTheme="majorHAnsi"/>
          <w:color w:val="000000" w:themeColor="text1"/>
          <w:sz w:val="21"/>
          <w:szCs w:val="21"/>
          <w:lang w:val="ro-RO"/>
        </w:rPr>
        <w:t>2024</w:t>
      </w:r>
      <w:r w:rsidRPr="005D4A92">
        <w:rPr>
          <w:rFonts w:asciiTheme="majorHAnsi" w:hAnsiTheme="majorHAnsi"/>
          <w:color w:val="000000" w:themeColor="text1"/>
          <w:sz w:val="21"/>
          <w:szCs w:val="21"/>
          <w:lang w:val="ro-RO"/>
        </w:rPr>
        <w:t xml:space="preserve">: diseminarea </w:t>
      </w:r>
      <w:r w:rsidR="003231E4" w:rsidRPr="005D4A92">
        <w:rPr>
          <w:rFonts w:asciiTheme="majorHAnsi" w:hAnsiTheme="majorHAnsi"/>
          <w:color w:val="000000" w:themeColor="text1"/>
          <w:sz w:val="21"/>
          <w:szCs w:val="21"/>
          <w:lang w:val="ro-RO"/>
        </w:rPr>
        <w:t>informației</w:t>
      </w:r>
      <w:r w:rsidRPr="005D4A92">
        <w:rPr>
          <w:rFonts w:asciiTheme="majorHAnsi" w:hAnsiTheme="majorHAnsi"/>
          <w:color w:val="000000" w:themeColor="text1"/>
          <w:sz w:val="21"/>
          <w:szCs w:val="21"/>
          <w:lang w:val="ro-RO"/>
        </w:rPr>
        <w:t xml:space="preserve"> în </w:t>
      </w:r>
      <w:r w:rsidR="003231E4" w:rsidRPr="005D4A92">
        <w:rPr>
          <w:rFonts w:asciiTheme="majorHAnsi" w:hAnsiTheme="majorHAnsi"/>
          <w:color w:val="000000" w:themeColor="text1"/>
          <w:sz w:val="21"/>
          <w:szCs w:val="21"/>
          <w:lang w:val="ro-RO"/>
        </w:rPr>
        <w:t>unitățile</w:t>
      </w:r>
      <w:r w:rsidRPr="005D4A92">
        <w:rPr>
          <w:rFonts w:asciiTheme="majorHAnsi" w:hAnsiTheme="majorHAnsi"/>
          <w:color w:val="000000" w:themeColor="text1"/>
          <w:sz w:val="21"/>
          <w:szCs w:val="21"/>
          <w:lang w:val="ro-RO"/>
        </w:rPr>
        <w:t xml:space="preserve"> cu </w:t>
      </w:r>
      <w:r w:rsidR="003231E4" w:rsidRPr="005D4A92">
        <w:rPr>
          <w:rFonts w:asciiTheme="majorHAnsi" w:hAnsiTheme="majorHAnsi"/>
          <w:color w:val="000000" w:themeColor="text1"/>
          <w:sz w:val="21"/>
          <w:szCs w:val="21"/>
          <w:lang w:val="ro-RO"/>
        </w:rPr>
        <w:t>învățământ</w:t>
      </w:r>
      <w:r w:rsidRPr="005D4A92">
        <w:rPr>
          <w:rFonts w:asciiTheme="majorHAnsi" w:hAnsiTheme="majorHAnsi"/>
          <w:color w:val="000000" w:themeColor="text1"/>
          <w:sz w:val="21"/>
          <w:szCs w:val="21"/>
          <w:lang w:val="ro-RO"/>
        </w:rPr>
        <w:t xml:space="preserve"> liceal și înscrierea la concurs;</w:t>
      </w:r>
      <w:r w:rsidR="005D4A92" w:rsidRPr="005D4A92">
        <w:rPr>
          <w:rFonts w:asciiTheme="majorHAnsi" w:hAnsiTheme="majorHAnsi"/>
          <w:color w:val="000000" w:themeColor="text1"/>
          <w:sz w:val="21"/>
          <w:szCs w:val="21"/>
          <w:lang w:val="ro-RO"/>
        </w:rPr>
        <w:t xml:space="preserve"> tema din acest an este „</w:t>
      </w:r>
      <w:r w:rsidR="00B30EF4">
        <w:rPr>
          <w:rFonts w:asciiTheme="majorHAnsi" w:hAnsiTheme="majorHAnsi"/>
          <w:color w:val="000000" w:themeColor="text1"/>
          <w:sz w:val="21"/>
          <w:szCs w:val="21"/>
          <w:lang w:val="ro-RO"/>
        </w:rPr>
        <w:t>Dependențe</w:t>
      </w:r>
      <w:r w:rsidR="005D4A92" w:rsidRPr="005D4A92">
        <w:rPr>
          <w:rFonts w:asciiTheme="majorHAnsi" w:hAnsiTheme="majorHAnsi"/>
          <w:color w:val="000000" w:themeColor="text1"/>
          <w:sz w:val="21"/>
          <w:szCs w:val="21"/>
          <w:lang w:val="ro-RO"/>
        </w:rPr>
        <w:t xml:space="preserve"> în 2024: </w:t>
      </w:r>
      <w:proofErr w:type="spellStart"/>
      <w:r w:rsidR="005D4A92" w:rsidRPr="005D4A92">
        <w:rPr>
          <w:rFonts w:asciiTheme="majorHAnsi" w:hAnsiTheme="majorHAnsi"/>
          <w:color w:val="000000" w:themeColor="text1"/>
          <w:sz w:val="21"/>
          <w:szCs w:val="21"/>
          <w:lang w:val="ro-RO"/>
        </w:rPr>
        <w:t>vaparea</w:t>
      </w:r>
      <w:proofErr w:type="spellEnd"/>
      <w:r w:rsidR="005D4A92" w:rsidRPr="005D4A92">
        <w:rPr>
          <w:rFonts w:asciiTheme="majorHAnsi" w:hAnsiTheme="majorHAnsi"/>
          <w:color w:val="000000" w:themeColor="text1"/>
          <w:sz w:val="21"/>
          <w:szCs w:val="21"/>
          <w:lang w:val="ro-RO"/>
        </w:rPr>
        <w:t xml:space="preserve"> și noile substanțe cu proprietăți </w:t>
      </w:r>
      <w:proofErr w:type="spellStart"/>
      <w:r w:rsidR="005D4A92" w:rsidRPr="005D4A92">
        <w:rPr>
          <w:rFonts w:asciiTheme="majorHAnsi" w:hAnsiTheme="majorHAnsi"/>
          <w:color w:val="000000" w:themeColor="text1"/>
          <w:sz w:val="21"/>
          <w:szCs w:val="21"/>
          <w:lang w:val="ro-RO"/>
        </w:rPr>
        <w:t>psihoactive</w:t>
      </w:r>
      <w:proofErr w:type="spellEnd"/>
      <w:r w:rsidR="005D4A92" w:rsidRPr="005D4A92">
        <w:rPr>
          <w:rFonts w:asciiTheme="majorHAnsi" w:hAnsiTheme="majorHAnsi"/>
          <w:color w:val="000000" w:themeColor="text1"/>
          <w:sz w:val="21"/>
          <w:szCs w:val="21"/>
          <w:lang w:val="ro-RO"/>
        </w:rPr>
        <w:t>”;</w:t>
      </w:r>
    </w:p>
    <w:p w14:paraId="2036025E" w14:textId="40F71F38" w:rsidR="00C96468" w:rsidRPr="005D4A92" w:rsidRDefault="00C96468" w:rsidP="00C96468">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martie - mai </w:t>
      </w:r>
      <w:r w:rsidR="009A51CC" w:rsidRPr="005D4A92">
        <w:rPr>
          <w:rFonts w:asciiTheme="majorHAnsi" w:hAnsiTheme="majorHAnsi"/>
          <w:color w:val="000000" w:themeColor="text1"/>
          <w:sz w:val="21"/>
          <w:szCs w:val="21"/>
          <w:lang w:val="ro-RO"/>
        </w:rPr>
        <w:t>2024</w:t>
      </w:r>
      <w:r w:rsidRPr="005D4A92">
        <w:rPr>
          <w:rFonts w:asciiTheme="majorHAnsi" w:hAnsiTheme="majorHAnsi"/>
          <w:color w:val="000000" w:themeColor="text1"/>
          <w:sz w:val="21"/>
          <w:szCs w:val="21"/>
          <w:lang w:val="ro-RO"/>
        </w:rPr>
        <w:t>: implementarea proiectelor înscrise;</w:t>
      </w:r>
    </w:p>
    <w:p w14:paraId="1494A0C3" w14:textId="2F036D13" w:rsidR="00C96468" w:rsidRPr="005D4A92" w:rsidRDefault="00C96468" w:rsidP="00C96468">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iunie </w:t>
      </w:r>
      <w:r w:rsidR="009A51CC" w:rsidRPr="005D4A92">
        <w:rPr>
          <w:rFonts w:asciiTheme="majorHAnsi" w:hAnsiTheme="majorHAnsi"/>
          <w:color w:val="000000" w:themeColor="text1"/>
          <w:sz w:val="21"/>
          <w:szCs w:val="21"/>
          <w:lang w:val="ro-RO"/>
        </w:rPr>
        <w:t>2024</w:t>
      </w:r>
      <w:r w:rsidRPr="005D4A92">
        <w:rPr>
          <w:rFonts w:asciiTheme="majorHAnsi" w:hAnsiTheme="majorHAnsi"/>
          <w:color w:val="000000" w:themeColor="text1"/>
          <w:sz w:val="21"/>
          <w:szCs w:val="21"/>
          <w:lang w:val="ro-RO"/>
        </w:rPr>
        <w:t xml:space="preserve">: jurizarea si premierea proiectelor. Componența echipajelor clasate pe locul I la etapa județeană și datele de contact ale profesorilor coordonatori vor fi înscrise on-line în tabelul </w:t>
      </w:r>
      <w:proofErr w:type="spellStart"/>
      <w:r w:rsidRPr="005D4A92">
        <w:rPr>
          <w:rFonts w:asciiTheme="majorHAnsi" w:hAnsiTheme="majorHAnsi"/>
          <w:color w:val="000000" w:themeColor="text1"/>
          <w:sz w:val="21"/>
          <w:szCs w:val="21"/>
          <w:lang w:val="ro-RO"/>
        </w:rPr>
        <w:t>google</w:t>
      </w:r>
      <w:proofErr w:type="spellEnd"/>
      <w:r w:rsidRPr="005D4A92">
        <w:rPr>
          <w:rFonts w:asciiTheme="majorHAnsi" w:hAnsiTheme="majorHAnsi"/>
          <w:color w:val="000000" w:themeColor="text1"/>
          <w:sz w:val="21"/>
          <w:szCs w:val="21"/>
          <w:lang w:val="ro-RO"/>
        </w:rPr>
        <w:t xml:space="preserve"> disponibil la: </w:t>
      </w:r>
    </w:p>
    <w:p w14:paraId="5ED72994" w14:textId="77777777" w:rsidR="00495A21" w:rsidRPr="005D4A92" w:rsidRDefault="006969DB" w:rsidP="00780BA6">
      <w:pPr>
        <w:pStyle w:val="NoSpacing"/>
        <w:ind w:firstLine="709"/>
        <w:rPr>
          <w:rFonts w:asciiTheme="majorHAnsi" w:hAnsiTheme="majorHAnsi" w:cs="Calibri"/>
          <w:color w:val="000000" w:themeColor="text1"/>
          <w:sz w:val="21"/>
          <w:szCs w:val="21"/>
          <w:lang w:val="ro-RO"/>
        </w:rPr>
      </w:pPr>
      <w:r w:rsidRPr="005D4A92">
        <w:rPr>
          <w:rFonts w:asciiTheme="majorHAnsi" w:hAnsiTheme="majorHAnsi"/>
          <w:color w:val="000000" w:themeColor="text1"/>
          <w:sz w:val="21"/>
          <w:szCs w:val="21"/>
          <w:lang w:val="ro-RO"/>
        </w:rPr>
        <w:t>https://docs.google.com/spreadsheets/d/19wSpe7HJqNSKXlq4JL58DoAgwDU3Jmih0P2GjMCvDyU/edit?usp=sharing</w:t>
      </w:r>
      <w:r w:rsidR="00780BA6" w:rsidRPr="005D4A92">
        <w:rPr>
          <w:rFonts w:asciiTheme="majorHAnsi" w:hAnsiTheme="majorHAnsi" w:cs="Calibri"/>
          <w:color w:val="000000" w:themeColor="text1"/>
          <w:sz w:val="21"/>
          <w:szCs w:val="21"/>
          <w:lang w:val="ro-RO"/>
        </w:rPr>
        <w:tab/>
      </w:r>
    </w:p>
    <w:p w14:paraId="3CCD8A9B" w14:textId="77777777" w:rsidR="00B30EF4" w:rsidRPr="005D4A92" w:rsidRDefault="00B30EF4" w:rsidP="00780BA6">
      <w:pPr>
        <w:pStyle w:val="NoSpacing"/>
        <w:ind w:firstLine="709"/>
        <w:rPr>
          <w:rFonts w:asciiTheme="majorHAnsi" w:hAnsiTheme="majorHAnsi" w:cs="Calibri"/>
          <w:color w:val="000000" w:themeColor="text1"/>
          <w:sz w:val="21"/>
          <w:szCs w:val="21"/>
          <w:lang w:val="ro-RO"/>
        </w:rPr>
      </w:pPr>
    </w:p>
    <w:p w14:paraId="2C6302D8" w14:textId="64E846F1" w:rsidR="00780BA6" w:rsidRPr="005D4A92" w:rsidRDefault="00495A21" w:rsidP="00495A21">
      <w:pPr>
        <w:pStyle w:val="NoSpacing"/>
        <w:numPr>
          <w:ilvl w:val="0"/>
          <w:numId w:val="1"/>
        </w:numPr>
        <w:jc w:val="both"/>
        <w:rPr>
          <w:rFonts w:asciiTheme="majorHAnsi" w:hAnsiTheme="majorHAnsi"/>
          <w:b/>
          <w:color w:val="000000" w:themeColor="text1"/>
          <w:sz w:val="21"/>
          <w:szCs w:val="21"/>
          <w:lang w:val="ro-RO"/>
        </w:rPr>
      </w:pPr>
      <w:r w:rsidRPr="005D4A92">
        <w:rPr>
          <w:rFonts w:asciiTheme="majorHAnsi" w:hAnsiTheme="majorHAnsi"/>
          <w:b/>
          <w:color w:val="000000" w:themeColor="text1"/>
          <w:sz w:val="21"/>
          <w:szCs w:val="21"/>
          <w:lang w:val="ro-RO"/>
        </w:rPr>
        <w:t>CONCURSUL NAȚIONAL DE PROTECȚIE A CONSUMATORULUI „ALEGE! ESTE DREPTUL TĂU!”</w:t>
      </w:r>
    </w:p>
    <w:p w14:paraId="5A2DB268" w14:textId="465D4994" w:rsidR="00495A21" w:rsidRPr="005D4A92" w:rsidRDefault="00495A21" w:rsidP="00495A21">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Temă concurs: Tânărul consumator versus comerțul online</w:t>
      </w:r>
    </w:p>
    <w:p w14:paraId="4F5AFFB8" w14:textId="0DADBC09" w:rsidR="00495A21" w:rsidRPr="005D4A92" w:rsidRDefault="00495A21" w:rsidP="00495A21">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Temă pentru testul grilă și eseu: Cât de sigur este comerțul de pe platformele internaționale?</w:t>
      </w:r>
    </w:p>
    <w:p w14:paraId="71110DA8" w14:textId="6B9DAA59" w:rsidR="00495A21" w:rsidRPr="005D4A92" w:rsidRDefault="00495A21" w:rsidP="00DD28B7">
      <w:pPr>
        <w:pStyle w:val="NoSpacing"/>
        <w:numPr>
          <w:ilvl w:val="0"/>
          <w:numId w:val="14"/>
        </w:numPr>
        <w:tabs>
          <w:tab w:val="left" w:pos="993"/>
        </w:tabs>
        <w:ind w:left="450" w:firstLine="270"/>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Temă pentru desene: Realizarea unui desen / creație grafică reprezentând o reclamă online la </w:t>
      </w:r>
      <w:r w:rsidR="00DD28B7">
        <w:rPr>
          <w:rFonts w:asciiTheme="majorHAnsi" w:hAnsiTheme="majorHAnsi"/>
          <w:color w:val="000000" w:themeColor="text1"/>
          <w:sz w:val="21"/>
          <w:szCs w:val="21"/>
          <w:lang w:val="ro-RO"/>
        </w:rPr>
        <w:t xml:space="preserve"> </w:t>
      </w:r>
      <w:r w:rsidRPr="005D4A92">
        <w:rPr>
          <w:rFonts w:asciiTheme="majorHAnsi" w:hAnsiTheme="majorHAnsi"/>
          <w:color w:val="000000" w:themeColor="text1"/>
          <w:sz w:val="21"/>
          <w:szCs w:val="21"/>
          <w:lang w:val="ro-RO"/>
        </w:rPr>
        <w:t xml:space="preserve">un produs alimentar. </w:t>
      </w:r>
    </w:p>
    <w:p w14:paraId="206C7DBF" w14:textId="77777777" w:rsidR="00495A21" w:rsidRPr="005D4A92" w:rsidRDefault="00495A21" w:rsidP="00495A21">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CALENDAR:</w:t>
      </w:r>
    </w:p>
    <w:p w14:paraId="6E690136" w14:textId="77777777" w:rsidR="00495A21" w:rsidRPr="005D4A92" w:rsidRDefault="00495A21" w:rsidP="00495A21">
      <w:pPr>
        <w:pStyle w:val="NoSpacing"/>
        <w:tabs>
          <w:tab w:val="left" w:pos="993"/>
        </w:tabs>
        <w:ind w:left="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Pentru elevii claselor pregătitoare – clasele a VIII-a (desen/creație grafică)</w:t>
      </w:r>
    </w:p>
    <w:p w14:paraId="4D60593F" w14:textId="3522EAE2" w:rsidR="00495A21" w:rsidRPr="005D4A92" w:rsidRDefault="00495A21" w:rsidP="00495A21">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 pe școală: în perioada 20 februarie – 15 martie 2024</w:t>
      </w:r>
    </w:p>
    <w:p w14:paraId="044C9DA2" w14:textId="756BDB28" w:rsidR="00495A21" w:rsidRPr="005D4A92" w:rsidRDefault="00495A21" w:rsidP="00495A21">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 xml:space="preserve">etapa județeană/pe municipiul </w:t>
      </w:r>
      <w:r w:rsidR="00675780" w:rsidRPr="005D4A92">
        <w:rPr>
          <w:rFonts w:asciiTheme="majorHAnsi" w:hAnsiTheme="majorHAnsi"/>
          <w:color w:val="000000" w:themeColor="text1"/>
          <w:sz w:val="21"/>
          <w:szCs w:val="21"/>
          <w:lang w:val="ro-RO"/>
        </w:rPr>
        <w:t>București</w:t>
      </w:r>
      <w:r w:rsidRPr="005D4A92">
        <w:rPr>
          <w:rFonts w:asciiTheme="majorHAnsi" w:hAnsiTheme="majorHAnsi"/>
          <w:color w:val="000000" w:themeColor="text1"/>
          <w:sz w:val="21"/>
          <w:szCs w:val="21"/>
          <w:lang w:val="ro-RO"/>
        </w:rPr>
        <w:t>: 15-31 martie 2024</w:t>
      </w:r>
    </w:p>
    <w:p w14:paraId="0A47F7DE" w14:textId="73E09606" w:rsidR="00495A21" w:rsidRPr="005D4A92" w:rsidRDefault="00495A21" w:rsidP="00495A21">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 națională (doar pentru elevii claselor V-VIII): iunie 2024</w:t>
      </w:r>
    </w:p>
    <w:p w14:paraId="4A6AE48E" w14:textId="77777777" w:rsidR="00495A21" w:rsidRPr="005D4A92" w:rsidRDefault="00495A21" w:rsidP="00495A21">
      <w:pPr>
        <w:pStyle w:val="NoSpacing"/>
        <w:tabs>
          <w:tab w:val="left" w:pos="993"/>
        </w:tabs>
        <w:ind w:left="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Pentru elevii claselor a IX-a - a XI-a (test grilă și eseu)</w:t>
      </w:r>
    </w:p>
    <w:p w14:paraId="01CEFD39" w14:textId="34AA668D" w:rsidR="00495A21" w:rsidRPr="005D4A92" w:rsidRDefault="00495A21" w:rsidP="00495A21">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 județeană/pe Municipiul București: 23 martie 2024</w:t>
      </w:r>
    </w:p>
    <w:p w14:paraId="7CD51AD1" w14:textId="5FE948DF" w:rsidR="00495A21" w:rsidRDefault="00495A21" w:rsidP="00495A21">
      <w:pPr>
        <w:pStyle w:val="NoSpacing"/>
        <w:numPr>
          <w:ilvl w:val="0"/>
          <w:numId w:val="14"/>
        </w:numPr>
        <w:tabs>
          <w:tab w:val="left" w:pos="993"/>
        </w:tabs>
        <w:ind w:left="0" w:firstLine="709"/>
        <w:jc w:val="both"/>
        <w:rPr>
          <w:rFonts w:asciiTheme="majorHAnsi" w:hAnsiTheme="majorHAnsi"/>
          <w:color w:val="000000" w:themeColor="text1"/>
          <w:sz w:val="21"/>
          <w:szCs w:val="21"/>
          <w:lang w:val="ro-RO"/>
        </w:rPr>
      </w:pPr>
      <w:r w:rsidRPr="005D4A92">
        <w:rPr>
          <w:rFonts w:asciiTheme="majorHAnsi" w:hAnsiTheme="majorHAnsi"/>
          <w:color w:val="000000" w:themeColor="text1"/>
          <w:sz w:val="21"/>
          <w:szCs w:val="21"/>
          <w:lang w:val="ro-RO"/>
        </w:rPr>
        <w:t>etapa națională – iunie 2023.</w:t>
      </w:r>
    </w:p>
    <w:p w14:paraId="783385B7" w14:textId="77777777" w:rsidR="00DD28B7" w:rsidRPr="00DD28B7" w:rsidRDefault="00DD28B7" w:rsidP="00495A21">
      <w:pPr>
        <w:pStyle w:val="NoSpacing"/>
        <w:ind w:left="720"/>
        <w:jc w:val="both"/>
        <w:rPr>
          <w:rFonts w:asciiTheme="majorHAnsi" w:hAnsiTheme="majorHAnsi"/>
          <w:bCs/>
          <w:color w:val="000000" w:themeColor="text1"/>
          <w:sz w:val="21"/>
          <w:szCs w:val="21"/>
          <w:lang w:val="ro-RO"/>
        </w:rPr>
      </w:pPr>
    </w:p>
    <w:p w14:paraId="57BB9CE8" w14:textId="77777777" w:rsidR="003231E4" w:rsidRDefault="003231E4" w:rsidP="00780BA6">
      <w:pPr>
        <w:pStyle w:val="NoSpacing"/>
        <w:ind w:firstLine="709"/>
        <w:rPr>
          <w:rFonts w:asciiTheme="majorHAnsi" w:hAnsiTheme="majorHAnsi" w:cs="Calibri"/>
          <w:bCs/>
          <w:color w:val="000000" w:themeColor="text1"/>
          <w:sz w:val="21"/>
          <w:szCs w:val="21"/>
          <w:lang w:val="ro-RO"/>
        </w:rPr>
      </w:pPr>
    </w:p>
    <w:p w14:paraId="576947C4" w14:textId="77777777" w:rsidR="00675780" w:rsidRDefault="00675780" w:rsidP="00780BA6">
      <w:pPr>
        <w:pStyle w:val="NoSpacing"/>
        <w:ind w:firstLine="709"/>
        <w:rPr>
          <w:rFonts w:asciiTheme="majorHAnsi" w:hAnsiTheme="majorHAnsi" w:cs="Calibri"/>
          <w:bCs/>
          <w:color w:val="000000" w:themeColor="text1"/>
          <w:sz w:val="21"/>
          <w:szCs w:val="21"/>
          <w:lang w:val="ro-RO"/>
        </w:rPr>
      </w:pPr>
    </w:p>
    <w:p w14:paraId="7CF302FD" w14:textId="77777777" w:rsidR="00675780" w:rsidRDefault="00675780" w:rsidP="00780BA6">
      <w:pPr>
        <w:pStyle w:val="NoSpacing"/>
        <w:ind w:firstLine="709"/>
        <w:rPr>
          <w:rFonts w:asciiTheme="majorHAnsi" w:hAnsiTheme="majorHAnsi" w:cs="Calibri"/>
          <w:bCs/>
          <w:color w:val="000000" w:themeColor="text1"/>
          <w:sz w:val="21"/>
          <w:szCs w:val="21"/>
          <w:lang w:val="ro-RO"/>
        </w:rPr>
      </w:pPr>
    </w:p>
    <w:p w14:paraId="1D84888B" w14:textId="77777777" w:rsidR="00731FA9" w:rsidRDefault="00731FA9" w:rsidP="00780BA6">
      <w:pPr>
        <w:pStyle w:val="NoSpacing"/>
        <w:ind w:firstLine="709"/>
        <w:rPr>
          <w:rFonts w:asciiTheme="majorHAnsi" w:hAnsiTheme="majorHAnsi" w:cs="Calibri"/>
          <w:bCs/>
          <w:color w:val="000000" w:themeColor="text1"/>
          <w:sz w:val="21"/>
          <w:szCs w:val="21"/>
          <w:lang w:val="ro-RO"/>
        </w:rPr>
      </w:pPr>
    </w:p>
    <w:p w14:paraId="0076FF43" w14:textId="77777777" w:rsidR="00731FA9" w:rsidRDefault="00731FA9" w:rsidP="00780BA6">
      <w:pPr>
        <w:pStyle w:val="NoSpacing"/>
        <w:ind w:firstLine="709"/>
        <w:rPr>
          <w:rFonts w:asciiTheme="majorHAnsi" w:hAnsiTheme="majorHAnsi" w:cs="Calibri"/>
          <w:bCs/>
          <w:color w:val="000000" w:themeColor="text1"/>
          <w:sz w:val="21"/>
          <w:szCs w:val="21"/>
          <w:lang w:val="ro-RO"/>
        </w:rPr>
      </w:pPr>
      <w:bookmarkStart w:id="0" w:name="_GoBack"/>
      <w:bookmarkEnd w:id="0"/>
    </w:p>
    <w:p w14:paraId="11C6AD7B" w14:textId="77777777" w:rsidR="00675780" w:rsidRDefault="00675780" w:rsidP="00780BA6">
      <w:pPr>
        <w:pStyle w:val="NoSpacing"/>
        <w:ind w:firstLine="709"/>
        <w:rPr>
          <w:rFonts w:asciiTheme="majorHAnsi" w:hAnsiTheme="majorHAnsi" w:cs="Calibri"/>
          <w:bCs/>
          <w:color w:val="000000" w:themeColor="text1"/>
          <w:sz w:val="21"/>
          <w:szCs w:val="21"/>
          <w:lang w:val="ro-RO"/>
        </w:rPr>
      </w:pPr>
    </w:p>
    <w:p w14:paraId="0DFA0E0B" w14:textId="77777777" w:rsidR="00675780" w:rsidRPr="00DD28B7" w:rsidRDefault="00675780" w:rsidP="00780BA6">
      <w:pPr>
        <w:pStyle w:val="NoSpacing"/>
        <w:ind w:firstLine="709"/>
        <w:rPr>
          <w:rFonts w:asciiTheme="majorHAnsi" w:hAnsiTheme="majorHAnsi" w:cs="Calibri"/>
          <w:bCs/>
          <w:color w:val="000000" w:themeColor="text1"/>
          <w:sz w:val="21"/>
          <w:szCs w:val="21"/>
          <w:lang w:val="ro-RO"/>
        </w:rPr>
      </w:pPr>
    </w:p>
    <w:p w14:paraId="12DFBC87" w14:textId="4887AD96" w:rsidR="003231E4" w:rsidRDefault="003231E4" w:rsidP="003231E4">
      <w:pPr>
        <w:pStyle w:val="NoSpacing"/>
        <w:jc w:val="center"/>
        <w:rPr>
          <w:rFonts w:asciiTheme="majorHAnsi" w:hAnsiTheme="majorHAnsi"/>
          <w:b/>
          <w:sz w:val="21"/>
          <w:szCs w:val="21"/>
        </w:rPr>
      </w:pPr>
      <w:r w:rsidRPr="005D4A92">
        <w:rPr>
          <w:rFonts w:asciiTheme="majorHAnsi" w:hAnsiTheme="majorHAnsi"/>
          <w:b/>
          <w:sz w:val="21"/>
          <w:szCs w:val="21"/>
        </w:rPr>
        <w:t>Director General,</w:t>
      </w:r>
    </w:p>
    <w:p w14:paraId="181B3CFE" w14:textId="77777777" w:rsidR="00DD28B7" w:rsidRPr="005D4A92" w:rsidRDefault="00DD28B7" w:rsidP="003231E4">
      <w:pPr>
        <w:pStyle w:val="NoSpacing"/>
        <w:jc w:val="center"/>
        <w:rPr>
          <w:rFonts w:asciiTheme="majorHAnsi" w:hAnsiTheme="majorHAnsi"/>
          <w:b/>
          <w:color w:val="000000"/>
          <w:sz w:val="21"/>
          <w:szCs w:val="21"/>
        </w:rPr>
      </w:pPr>
    </w:p>
    <w:p w14:paraId="2C5033A0" w14:textId="77777777" w:rsidR="003231E4" w:rsidRPr="005D4A92" w:rsidRDefault="003231E4" w:rsidP="003231E4">
      <w:pPr>
        <w:pStyle w:val="NoSpacing"/>
        <w:jc w:val="center"/>
        <w:rPr>
          <w:rFonts w:asciiTheme="majorHAnsi" w:hAnsiTheme="majorHAnsi"/>
          <w:b/>
          <w:sz w:val="21"/>
          <w:szCs w:val="21"/>
        </w:rPr>
      </w:pPr>
      <w:r w:rsidRPr="005D4A92">
        <w:rPr>
          <w:rFonts w:asciiTheme="majorHAnsi" w:hAnsiTheme="majorHAnsi"/>
          <w:b/>
          <w:sz w:val="21"/>
          <w:szCs w:val="21"/>
        </w:rPr>
        <w:t>Mihaela Tania IRIMIA</w:t>
      </w:r>
    </w:p>
    <w:p w14:paraId="1BD95DE4" w14:textId="77777777" w:rsidR="003231E4" w:rsidRPr="005D4A92" w:rsidRDefault="003231E4" w:rsidP="003231E4">
      <w:pPr>
        <w:pStyle w:val="NoSpacing"/>
        <w:jc w:val="center"/>
        <w:rPr>
          <w:rFonts w:asciiTheme="majorHAnsi" w:hAnsiTheme="majorHAnsi"/>
          <w:b/>
          <w:sz w:val="21"/>
          <w:szCs w:val="21"/>
        </w:rPr>
      </w:pPr>
    </w:p>
    <w:p w14:paraId="7CF3A25B" w14:textId="77777777" w:rsidR="003231E4" w:rsidRPr="005D4A92" w:rsidRDefault="003231E4" w:rsidP="003231E4">
      <w:pPr>
        <w:pStyle w:val="NoSpacing"/>
        <w:jc w:val="center"/>
        <w:rPr>
          <w:rFonts w:asciiTheme="majorHAnsi" w:hAnsiTheme="majorHAnsi"/>
          <w:b/>
          <w:sz w:val="21"/>
          <w:szCs w:val="21"/>
        </w:rPr>
      </w:pPr>
    </w:p>
    <w:p w14:paraId="29A8758C" w14:textId="474BB52E" w:rsidR="003231E4" w:rsidRPr="005D4A92" w:rsidRDefault="00DD28B7" w:rsidP="00DD28B7">
      <w:pPr>
        <w:pStyle w:val="NoSpacing"/>
        <w:rPr>
          <w:rFonts w:asciiTheme="majorHAnsi" w:hAnsiTheme="majorHAnsi"/>
          <w:b/>
          <w:sz w:val="21"/>
          <w:szCs w:val="21"/>
        </w:rPr>
      </w:pPr>
      <w:r>
        <w:rPr>
          <w:rFonts w:asciiTheme="majorHAnsi" w:hAnsiTheme="majorHAnsi"/>
          <w:b/>
          <w:sz w:val="21"/>
          <w:szCs w:val="21"/>
        </w:rPr>
        <w:t xml:space="preserve">             </w:t>
      </w:r>
      <w:r w:rsidR="003231E4" w:rsidRPr="005D4A92">
        <w:rPr>
          <w:rFonts w:asciiTheme="majorHAnsi" w:hAnsiTheme="majorHAnsi"/>
          <w:b/>
          <w:sz w:val="21"/>
          <w:szCs w:val="21"/>
        </w:rPr>
        <w:t>Director</w:t>
      </w:r>
    </w:p>
    <w:p w14:paraId="3EB23255" w14:textId="26E73DC9" w:rsidR="003231E4" w:rsidRPr="005D4A92" w:rsidRDefault="00DD28B7" w:rsidP="00DD28B7">
      <w:pPr>
        <w:pStyle w:val="NoSpacing"/>
        <w:rPr>
          <w:rFonts w:asciiTheme="majorHAnsi" w:hAnsiTheme="majorHAnsi"/>
          <w:b/>
          <w:sz w:val="21"/>
          <w:szCs w:val="21"/>
        </w:rPr>
      </w:pPr>
      <w:r>
        <w:rPr>
          <w:rFonts w:asciiTheme="majorHAnsi" w:hAnsiTheme="majorHAnsi"/>
          <w:b/>
          <w:sz w:val="21"/>
          <w:szCs w:val="21"/>
        </w:rPr>
        <w:t xml:space="preserve">         </w:t>
      </w:r>
      <w:r w:rsidR="003231E4" w:rsidRPr="005D4A92">
        <w:rPr>
          <w:rFonts w:asciiTheme="majorHAnsi" w:hAnsiTheme="majorHAnsi"/>
          <w:b/>
          <w:sz w:val="21"/>
          <w:szCs w:val="21"/>
        </w:rPr>
        <w:t>Eugen STOICA</w:t>
      </w:r>
    </w:p>
    <w:p w14:paraId="03353F96" w14:textId="77777777" w:rsidR="00495A21" w:rsidRPr="005D4A92" w:rsidRDefault="00495A21" w:rsidP="003231E4">
      <w:pPr>
        <w:pStyle w:val="NoSpacing"/>
        <w:jc w:val="center"/>
        <w:rPr>
          <w:rFonts w:asciiTheme="majorHAnsi" w:hAnsiTheme="majorHAnsi"/>
          <w:b/>
          <w:sz w:val="21"/>
          <w:szCs w:val="21"/>
        </w:rPr>
      </w:pPr>
    </w:p>
    <w:p w14:paraId="5471E064" w14:textId="561690E1" w:rsidR="003231E4" w:rsidRDefault="003231E4" w:rsidP="003231E4">
      <w:pPr>
        <w:pStyle w:val="NoSpacing"/>
        <w:ind w:left="5664" w:firstLine="708"/>
        <w:jc w:val="center"/>
        <w:rPr>
          <w:rFonts w:asciiTheme="majorHAnsi" w:hAnsiTheme="majorHAnsi"/>
          <w:sz w:val="21"/>
          <w:szCs w:val="21"/>
        </w:rPr>
      </w:pPr>
      <w:proofErr w:type="spellStart"/>
      <w:r w:rsidRPr="005D4A92">
        <w:rPr>
          <w:rFonts w:asciiTheme="majorHAnsi" w:hAnsiTheme="majorHAnsi"/>
          <w:sz w:val="21"/>
          <w:szCs w:val="21"/>
        </w:rPr>
        <w:t>Inspector</w:t>
      </w:r>
      <w:r w:rsidR="00495A21" w:rsidRPr="005D4A92">
        <w:rPr>
          <w:rFonts w:asciiTheme="majorHAnsi" w:hAnsiTheme="majorHAnsi"/>
          <w:sz w:val="21"/>
          <w:szCs w:val="21"/>
        </w:rPr>
        <w:t>i</w:t>
      </w:r>
      <w:proofErr w:type="spellEnd"/>
    </w:p>
    <w:p w14:paraId="3AC0F1D6" w14:textId="77777777" w:rsidR="00242C35" w:rsidRPr="005D4A92" w:rsidRDefault="00242C35" w:rsidP="003231E4">
      <w:pPr>
        <w:pStyle w:val="NoSpacing"/>
        <w:ind w:left="5664" w:firstLine="708"/>
        <w:jc w:val="center"/>
        <w:rPr>
          <w:rFonts w:asciiTheme="majorHAnsi" w:hAnsiTheme="majorHAnsi"/>
          <w:sz w:val="21"/>
          <w:szCs w:val="21"/>
        </w:rPr>
      </w:pPr>
    </w:p>
    <w:p w14:paraId="736E993B" w14:textId="1986B2AC" w:rsidR="00345913" w:rsidRDefault="003231E4" w:rsidP="003231E4">
      <w:pPr>
        <w:pStyle w:val="NoSpacing"/>
        <w:jc w:val="both"/>
        <w:rPr>
          <w:rFonts w:asciiTheme="majorHAnsi" w:hAnsiTheme="majorHAnsi"/>
          <w:sz w:val="21"/>
          <w:szCs w:val="21"/>
        </w:rPr>
      </w:pPr>
      <w:r w:rsidRPr="005D4A92">
        <w:rPr>
          <w:rFonts w:asciiTheme="majorHAnsi" w:hAnsiTheme="majorHAnsi"/>
          <w:sz w:val="21"/>
          <w:szCs w:val="21"/>
        </w:rPr>
        <w:tab/>
      </w:r>
      <w:r w:rsidRPr="005D4A92">
        <w:rPr>
          <w:rFonts w:asciiTheme="majorHAnsi" w:hAnsiTheme="majorHAnsi"/>
          <w:sz w:val="21"/>
          <w:szCs w:val="21"/>
        </w:rPr>
        <w:tab/>
      </w:r>
      <w:r w:rsidRPr="005D4A92">
        <w:rPr>
          <w:rFonts w:asciiTheme="majorHAnsi" w:hAnsiTheme="majorHAnsi"/>
          <w:sz w:val="21"/>
          <w:szCs w:val="21"/>
        </w:rPr>
        <w:tab/>
      </w:r>
      <w:r w:rsidRPr="005D4A92">
        <w:rPr>
          <w:rFonts w:asciiTheme="majorHAnsi" w:hAnsiTheme="majorHAnsi"/>
          <w:sz w:val="21"/>
          <w:szCs w:val="21"/>
        </w:rPr>
        <w:tab/>
      </w:r>
      <w:r w:rsidRPr="005D4A92">
        <w:rPr>
          <w:rFonts w:asciiTheme="majorHAnsi" w:hAnsiTheme="majorHAnsi"/>
          <w:sz w:val="21"/>
          <w:szCs w:val="21"/>
        </w:rPr>
        <w:tab/>
      </w:r>
      <w:r w:rsidRPr="005D4A92">
        <w:rPr>
          <w:rFonts w:asciiTheme="majorHAnsi" w:hAnsiTheme="majorHAnsi"/>
          <w:sz w:val="21"/>
          <w:szCs w:val="21"/>
        </w:rPr>
        <w:tab/>
      </w:r>
      <w:r w:rsidRPr="005D4A92">
        <w:rPr>
          <w:rFonts w:asciiTheme="majorHAnsi" w:hAnsiTheme="majorHAnsi"/>
          <w:sz w:val="21"/>
          <w:szCs w:val="21"/>
        </w:rPr>
        <w:tab/>
      </w:r>
      <w:r w:rsidRPr="005D4A92">
        <w:rPr>
          <w:rFonts w:asciiTheme="majorHAnsi" w:hAnsiTheme="majorHAnsi"/>
          <w:sz w:val="21"/>
          <w:szCs w:val="21"/>
        </w:rPr>
        <w:tab/>
      </w:r>
      <w:r w:rsidRPr="005D4A92">
        <w:rPr>
          <w:rFonts w:asciiTheme="majorHAnsi" w:hAnsiTheme="majorHAnsi"/>
          <w:sz w:val="21"/>
          <w:szCs w:val="21"/>
        </w:rPr>
        <w:tab/>
        <w:t xml:space="preserve">         </w:t>
      </w:r>
      <w:r w:rsidR="00495A21" w:rsidRPr="005D4A92">
        <w:rPr>
          <w:rFonts w:asciiTheme="majorHAnsi" w:hAnsiTheme="majorHAnsi"/>
          <w:sz w:val="21"/>
          <w:szCs w:val="21"/>
        </w:rPr>
        <w:t xml:space="preserve">   </w:t>
      </w:r>
      <w:proofErr w:type="spellStart"/>
      <w:r w:rsidRPr="005D4A92">
        <w:rPr>
          <w:rFonts w:asciiTheme="majorHAnsi" w:hAnsiTheme="majorHAnsi"/>
          <w:sz w:val="21"/>
          <w:szCs w:val="21"/>
        </w:rPr>
        <w:t>Cătălina</w:t>
      </w:r>
      <w:proofErr w:type="spellEnd"/>
      <w:r w:rsidRPr="005D4A92">
        <w:rPr>
          <w:rFonts w:asciiTheme="majorHAnsi" w:hAnsiTheme="majorHAnsi"/>
          <w:sz w:val="21"/>
          <w:szCs w:val="21"/>
        </w:rPr>
        <w:t xml:space="preserve"> </w:t>
      </w:r>
      <w:r w:rsidR="00495A21" w:rsidRPr="005D4A92">
        <w:rPr>
          <w:rFonts w:asciiTheme="majorHAnsi" w:hAnsiTheme="majorHAnsi"/>
          <w:sz w:val="21"/>
          <w:szCs w:val="21"/>
        </w:rPr>
        <w:t>CHENDEA</w:t>
      </w:r>
    </w:p>
    <w:p w14:paraId="5F811E90" w14:textId="77777777" w:rsidR="00242C35" w:rsidRPr="005D4A92" w:rsidRDefault="00242C35" w:rsidP="003231E4">
      <w:pPr>
        <w:pStyle w:val="NoSpacing"/>
        <w:jc w:val="both"/>
        <w:rPr>
          <w:rFonts w:asciiTheme="majorHAnsi" w:hAnsiTheme="majorHAnsi"/>
          <w:sz w:val="21"/>
          <w:szCs w:val="21"/>
        </w:rPr>
      </w:pPr>
    </w:p>
    <w:p w14:paraId="1C310E8B" w14:textId="1592F5C1" w:rsidR="00495A21" w:rsidRPr="005D4A92" w:rsidRDefault="00495A21" w:rsidP="00495A21">
      <w:pPr>
        <w:pStyle w:val="NoSpacing"/>
        <w:ind w:left="6480" w:firstLine="720"/>
        <w:jc w:val="both"/>
        <w:rPr>
          <w:rFonts w:asciiTheme="majorHAnsi" w:hAnsiTheme="majorHAnsi"/>
          <w:color w:val="000000" w:themeColor="text1"/>
          <w:sz w:val="21"/>
          <w:szCs w:val="21"/>
        </w:rPr>
      </w:pPr>
      <w:r w:rsidRPr="005D4A92">
        <w:rPr>
          <w:rFonts w:asciiTheme="majorHAnsi" w:hAnsiTheme="majorHAnsi"/>
          <w:sz w:val="21"/>
          <w:szCs w:val="21"/>
        </w:rPr>
        <w:t xml:space="preserve"> Daniela CĂLUGĂRU</w:t>
      </w:r>
    </w:p>
    <w:sectPr w:rsidR="00495A21" w:rsidRPr="005D4A92" w:rsidSect="00495A21">
      <w:headerReference w:type="default" r:id="rId9"/>
      <w:footerReference w:type="default" r:id="rId10"/>
      <w:pgSz w:w="11906" w:h="16838" w:code="9"/>
      <w:pgMar w:top="1843" w:right="991" w:bottom="1276" w:left="993" w:header="0" w:footer="4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37701" w14:textId="77777777" w:rsidR="000F0685" w:rsidRDefault="000F0685" w:rsidP="009772BD">
      <w:r>
        <w:separator/>
      </w:r>
    </w:p>
  </w:endnote>
  <w:endnote w:type="continuationSeparator" w:id="0">
    <w:p w14:paraId="006EA3D3" w14:textId="77777777" w:rsidR="000F0685" w:rsidRDefault="000F0685"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Tahoma"/>
    <w:charset w:val="EE"/>
    <w:family w:val="swiss"/>
    <w:pitch w:val="variable"/>
    <w:sig w:usb0="00000001"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1C4F" w14:textId="77777777" w:rsidR="0014072F" w:rsidRPr="009772BD" w:rsidRDefault="0014072F" w:rsidP="0014072F">
    <w:pPr>
      <w:pStyle w:val="Footer1"/>
    </w:pPr>
    <w:proofErr w:type="spellStart"/>
    <w:r>
      <w:t>Str.General</w:t>
    </w:r>
    <w:proofErr w:type="spellEnd"/>
    <w:r>
      <w:t xml:space="preserve"> Berthelot nr.28-30, Sector 1, 010168, București</w:t>
    </w:r>
  </w:p>
  <w:p w14:paraId="0EC9F365" w14:textId="77777777" w:rsidR="0014072F" w:rsidRPr="009772BD" w:rsidRDefault="0014072F" w:rsidP="0014072F">
    <w:pPr>
      <w:pStyle w:val="Footer1"/>
    </w:pPr>
    <w:r w:rsidRPr="009772BD">
      <w:t xml:space="preserve">Tel: +4 021 </w:t>
    </w:r>
    <w:r>
      <w:t>4056221</w:t>
    </w:r>
    <w:r w:rsidRPr="009772BD">
      <w:t xml:space="preserve"> Fax: +4 021 </w:t>
    </w:r>
    <w:r>
      <w:t>3135547</w:t>
    </w:r>
    <w:r w:rsidRPr="009772BD">
      <w:t xml:space="preserve"> Email: </w:t>
    </w:r>
    <w:r>
      <w:t>dgetipg@edu.gov.ro</w:t>
    </w:r>
  </w:p>
  <w:p w14:paraId="748B245B" w14:textId="77777777" w:rsidR="0014072F" w:rsidRPr="009772BD" w:rsidRDefault="0014072F" w:rsidP="0014072F">
    <w:pPr>
      <w:pStyle w:val="Footer1"/>
    </w:pPr>
    <w:r w:rsidRPr="009772BD">
      <w:t>www.</w:t>
    </w:r>
    <w:r>
      <w:t>edu</w:t>
    </w:r>
    <w:r w:rsidRPr="009772BD">
      <w:t>.ro</w:t>
    </w:r>
  </w:p>
  <w:p w14:paraId="18FEBFE1" w14:textId="77777777" w:rsidR="002328DD" w:rsidRPr="00780BA6" w:rsidRDefault="002328DD" w:rsidP="00780BA6">
    <w:pPr>
      <w:pStyle w:val="NoSpacing"/>
      <w:jc w:val="both"/>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2C649" w14:textId="77777777" w:rsidR="000F0685" w:rsidRDefault="000F0685" w:rsidP="009772BD">
      <w:r>
        <w:separator/>
      </w:r>
    </w:p>
  </w:footnote>
  <w:footnote w:type="continuationSeparator" w:id="0">
    <w:p w14:paraId="4C6A5C47" w14:textId="77777777" w:rsidR="000F0685" w:rsidRDefault="000F0685" w:rsidP="00977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3D47" w14:textId="77777777" w:rsidR="003273BB" w:rsidRDefault="00566D9B" w:rsidP="00E01A49">
    <w:pPr>
      <w:pStyle w:val="Header"/>
      <w:tabs>
        <w:tab w:val="left" w:pos="142"/>
      </w:tabs>
    </w:pPr>
    <w:r>
      <w:t xml:space="preserve">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5553"/>
    </w:tblGrid>
    <w:tr w:rsidR="00E24CF0" w14:paraId="4854A6CB" w14:textId="77777777" w:rsidTr="00E24CF0">
      <w:tc>
        <w:tcPr>
          <w:tcW w:w="4361" w:type="dxa"/>
        </w:tcPr>
        <w:p w14:paraId="0BB2562A" w14:textId="635D59DC" w:rsidR="00E24CF0" w:rsidRDefault="00E24CF0" w:rsidP="00E01A49">
          <w:pPr>
            <w:pStyle w:val="Header"/>
            <w:tabs>
              <w:tab w:val="left" w:pos="142"/>
            </w:tabs>
          </w:pPr>
          <w:r w:rsidRPr="00574C59">
            <w:rPr>
              <w:rFonts w:ascii="Palatino Linotype" w:eastAsia="Calibri" w:hAnsi="Palatino Linotype"/>
              <w:b/>
              <w:bCs/>
              <w:noProof/>
              <w:lang w:eastAsia="ro-RO"/>
            </w:rPr>
            <w:drawing>
              <wp:inline distT="0" distB="0" distL="0" distR="0" wp14:anchorId="0F4D4988" wp14:editId="230A9C82">
                <wp:extent cx="2706721" cy="800100"/>
                <wp:effectExtent l="0" t="0" r="0" b="0"/>
                <wp:docPr id="4" name="Picture 4" descr="E:\IDENTITATE.GOV.RO\Logo Ministere-20191111\Logo Ministere\13.MEC\logo MEC-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DENTITATE.GOV.RO\Logo Ministere-20191111\Logo Ministere\13.MEC\logo MEC-albastru.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371" r="27123" b="-2247"/>
                        <a:stretch/>
                      </pic:blipFill>
                      <pic:spPr bwMode="auto">
                        <a:xfrm>
                          <a:off x="0" y="0"/>
                          <a:ext cx="2718073" cy="803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0" w:type="dxa"/>
        </w:tcPr>
        <w:p w14:paraId="6922E03F" w14:textId="77777777" w:rsidR="00E24CF0" w:rsidRPr="00E24CF0" w:rsidRDefault="00E24CF0" w:rsidP="00E01A49">
          <w:pPr>
            <w:pStyle w:val="Header"/>
            <w:tabs>
              <w:tab w:val="left" w:pos="142"/>
            </w:tabs>
            <w:rPr>
              <w:rFonts w:ascii="Times New Roman" w:hAnsi="Times New Roman" w:cs="Times New Roman"/>
              <w:sz w:val="16"/>
              <w:szCs w:val="16"/>
            </w:rPr>
          </w:pPr>
        </w:p>
        <w:p w14:paraId="145BF652" w14:textId="77777777" w:rsidR="00E24CF0" w:rsidRDefault="00E24CF0" w:rsidP="00E01A49">
          <w:pPr>
            <w:pStyle w:val="Header"/>
            <w:tabs>
              <w:tab w:val="left" w:pos="142"/>
            </w:tabs>
            <w:rPr>
              <w:rFonts w:ascii="Times New Roman" w:hAnsi="Times New Roman" w:cs="Times New Roman"/>
              <w:sz w:val="16"/>
              <w:szCs w:val="16"/>
            </w:rPr>
          </w:pPr>
        </w:p>
        <w:p w14:paraId="53A0511D" w14:textId="3097058F" w:rsidR="00E24CF0" w:rsidRPr="00E24CF0" w:rsidRDefault="00E24CF0" w:rsidP="00E01A49">
          <w:pPr>
            <w:pStyle w:val="Header"/>
            <w:tabs>
              <w:tab w:val="left" w:pos="142"/>
            </w:tabs>
            <w:rPr>
              <w:rFonts w:ascii="Times New Roman" w:hAnsi="Times New Roman" w:cs="Times New Roman"/>
              <w:sz w:val="20"/>
              <w:szCs w:val="20"/>
            </w:rPr>
          </w:pPr>
          <w:r w:rsidRPr="00E24CF0">
            <w:rPr>
              <w:rFonts w:ascii="Times New Roman" w:hAnsi="Times New Roman" w:cs="Times New Roman"/>
              <w:sz w:val="20"/>
              <w:szCs w:val="20"/>
            </w:rPr>
            <w:t>DIRECȚIA GENERALĂ ÎNVĂȚĂMÂNT PREUNIVERSITAR</w:t>
          </w:r>
        </w:p>
      </w:tc>
    </w:tr>
  </w:tbl>
  <w:p w14:paraId="48AC4FEB" w14:textId="77777777" w:rsidR="0070691E" w:rsidRDefault="0070691E" w:rsidP="00780BA6">
    <w:pPr>
      <w:pStyle w:val="Header"/>
      <w:pBdr>
        <w:bottom w:val="single" w:sz="12" w:space="1" w:color="auto"/>
      </w:pBdr>
      <w:spacing w:before="0"/>
      <w:ind w:hanging="426"/>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D0E"/>
    <w:multiLevelType w:val="hybridMultilevel"/>
    <w:tmpl w:val="9A9CCC94"/>
    <w:lvl w:ilvl="0" w:tplc="39F6E6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3F0E8A"/>
    <w:multiLevelType w:val="hybridMultilevel"/>
    <w:tmpl w:val="7A0EE1C6"/>
    <w:lvl w:ilvl="0" w:tplc="04090001">
      <w:start w:val="1"/>
      <w:numFmt w:val="bullet"/>
      <w:lvlText w:val=""/>
      <w:lvlJc w:val="left"/>
      <w:pPr>
        <w:ind w:left="1335" w:hanging="360"/>
      </w:pPr>
      <w:rPr>
        <w:rFonts w:ascii="Symbol" w:hAnsi="Symbol" w:hint="default"/>
      </w:rPr>
    </w:lvl>
    <w:lvl w:ilvl="1" w:tplc="04090003">
      <w:start w:val="1"/>
      <w:numFmt w:val="bullet"/>
      <w:lvlText w:val="o"/>
      <w:lvlJc w:val="left"/>
      <w:pPr>
        <w:ind w:left="2055" w:hanging="360"/>
      </w:pPr>
      <w:rPr>
        <w:rFonts w:ascii="Courier New" w:hAnsi="Courier New" w:cs="Courier New" w:hint="default"/>
      </w:rPr>
    </w:lvl>
    <w:lvl w:ilvl="2" w:tplc="04090005">
      <w:start w:val="1"/>
      <w:numFmt w:val="bullet"/>
      <w:lvlText w:val=""/>
      <w:lvlJc w:val="left"/>
      <w:pPr>
        <w:ind w:left="2775" w:hanging="360"/>
      </w:pPr>
      <w:rPr>
        <w:rFonts w:ascii="Wingdings" w:hAnsi="Wingdings" w:hint="default"/>
      </w:rPr>
    </w:lvl>
    <w:lvl w:ilvl="3" w:tplc="04090001">
      <w:start w:val="1"/>
      <w:numFmt w:val="bullet"/>
      <w:lvlText w:val=""/>
      <w:lvlJc w:val="left"/>
      <w:pPr>
        <w:ind w:left="3495" w:hanging="360"/>
      </w:pPr>
      <w:rPr>
        <w:rFonts w:ascii="Symbol" w:hAnsi="Symbol" w:hint="default"/>
      </w:rPr>
    </w:lvl>
    <w:lvl w:ilvl="4" w:tplc="04090003">
      <w:start w:val="1"/>
      <w:numFmt w:val="bullet"/>
      <w:lvlText w:val="o"/>
      <w:lvlJc w:val="left"/>
      <w:pPr>
        <w:ind w:left="4215" w:hanging="360"/>
      </w:pPr>
      <w:rPr>
        <w:rFonts w:ascii="Courier New" w:hAnsi="Courier New" w:cs="Courier New" w:hint="default"/>
      </w:rPr>
    </w:lvl>
    <w:lvl w:ilvl="5" w:tplc="04090005">
      <w:start w:val="1"/>
      <w:numFmt w:val="bullet"/>
      <w:lvlText w:val=""/>
      <w:lvlJc w:val="left"/>
      <w:pPr>
        <w:ind w:left="4935" w:hanging="360"/>
      </w:pPr>
      <w:rPr>
        <w:rFonts w:ascii="Wingdings" w:hAnsi="Wingdings" w:hint="default"/>
      </w:rPr>
    </w:lvl>
    <w:lvl w:ilvl="6" w:tplc="04090001">
      <w:start w:val="1"/>
      <w:numFmt w:val="bullet"/>
      <w:lvlText w:val=""/>
      <w:lvlJc w:val="left"/>
      <w:pPr>
        <w:ind w:left="5655" w:hanging="360"/>
      </w:pPr>
      <w:rPr>
        <w:rFonts w:ascii="Symbol" w:hAnsi="Symbol" w:hint="default"/>
      </w:rPr>
    </w:lvl>
    <w:lvl w:ilvl="7" w:tplc="04090003">
      <w:start w:val="1"/>
      <w:numFmt w:val="bullet"/>
      <w:lvlText w:val="o"/>
      <w:lvlJc w:val="left"/>
      <w:pPr>
        <w:ind w:left="6375" w:hanging="360"/>
      </w:pPr>
      <w:rPr>
        <w:rFonts w:ascii="Courier New" w:hAnsi="Courier New" w:cs="Courier New" w:hint="default"/>
      </w:rPr>
    </w:lvl>
    <w:lvl w:ilvl="8" w:tplc="04090005">
      <w:start w:val="1"/>
      <w:numFmt w:val="bullet"/>
      <w:lvlText w:val=""/>
      <w:lvlJc w:val="left"/>
      <w:pPr>
        <w:ind w:left="7095" w:hanging="360"/>
      </w:pPr>
      <w:rPr>
        <w:rFonts w:ascii="Wingdings" w:hAnsi="Wingdings" w:hint="default"/>
      </w:rPr>
    </w:lvl>
  </w:abstractNum>
  <w:abstractNum w:abstractNumId="2" w15:restartNumberingAfterBreak="0">
    <w:nsid w:val="05FA7F72"/>
    <w:multiLevelType w:val="hybridMultilevel"/>
    <w:tmpl w:val="F4947AAC"/>
    <w:lvl w:ilvl="0" w:tplc="8B6C4B94">
      <w:start w:val="1"/>
      <w:numFmt w:val="decimal"/>
      <w:lvlText w:val="%1."/>
      <w:lvlJc w:val="left"/>
      <w:pPr>
        <w:ind w:left="928"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3" w15:restartNumberingAfterBreak="0">
    <w:nsid w:val="0CDB513C"/>
    <w:multiLevelType w:val="hybridMultilevel"/>
    <w:tmpl w:val="511AEC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A532476"/>
    <w:multiLevelType w:val="hybridMultilevel"/>
    <w:tmpl w:val="4C7813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F523D3"/>
    <w:multiLevelType w:val="hybridMultilevel"/>
    <w:tmpl w:val="3BD4871C"/>
    <w:lvl w:ilvl="0" w:tplc="236E803E">
      <w:numFmt w:val="bullet"/>
      <w:lvlText w:val="-"/>
      <w:lvlJc w:val="left"/>
      <w:pPr>
        <w:ind w:left="1069" w:hanging="360"/>
      </w:pPr>
      <w:rPr>
        <w:rFonts w:ascii="Cambria" w:eastAsia="Times New Roman" w:hAnsi="Cambria"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DCC50A8"/>
    <w:multiLevelType w:val="hybridMultilevel"/>
    <w:tmpl w:val="E6F0214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331D2CF8"/>
    <w:multiLevelType w:val="hybridMultilevel"/>
    <w:tmpl w:val="72186C06"/>
    <w:lvl w:ilvl="0" w:tplc="C8E44A50">
      <w:start w:val="1"/>
      <w:numFmt w:val="decimal"/>
      <w:lvlText w:val="%1."/>
      <w:lvlJc w:val="left"/>
      <w:pPr>
        <w:ind w:left="1070"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8" w15:restartNumberingAfterBreak="0">
    <w:nsid w:val="39BB02EB"/>
    <w:multiLevelType w:val="multilevel"/>
    <w:tmpl w:val="63368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2745FA"/>
    <w:multiLevelType w:val="hybridMultilevel"/>
    <w:tmpl w:val="1AB62066"/>
    <w:lvl w:ilvl="0" w:tplc="3460ABE6">
      <w:start w:val="1"/>
      <w:numFmt w:val="decimal"/>
      <w:lvlText w:val="%1."/>
      <w:lvlJc w:val="left"/>
      <w:pPr>
        <w:ind w:left="1695" w:hanging="360"/>
      </w:pPr>
    </w:lvl>
    <w:lvl w:ilvl="1" w:tplc="04090019">
      <w:start w:val="1"/>
      <w:numFmt w:val="lowerLetter"/>
      <w:lvlText w:val="%2."/>
      <w:lvlJc w:val="left"/>
      <w:pPr>
        <w:ind w:left="2415" w:hanging="360"/>
      </w:pPr>
    </w:lvl>
    <w:lvl w:ilvl="2" w:tplc="0409001B">
      <w:start w:val="1"/>
      <w:numFmt w:val="lowerRoman"/>
      <w:lvlText w:val="%3."/>
      <w:lvlJc w:val="right"/>
      <w:pPr>
        <w:ind w:left="3135" w:hanging="180"/>
      </w:pPr>
    </w:lvl>
    <w:lvl w:ilvl="3" w:tplc="0409000F">
      <w:start w:val="1"/>
      <w:numFmt w:val="decimal"/>
      <w:lvlText w:val="%4."/>
      <w:lvlJc w:val="left"/>
      <w:pPr>
        <w:ind w:left="3855" w:hanging="360"/>
      </w:pPr>
    </w:lvl>
    <w:lvl w:ilvl="4" w:tplc="04090019">
      <w:start w:val="1"/>
      <w:numFmt w:val="lowerLetter"/>
      <w:lvlText w:val="%5."/>
      <w:lvlJc w:val="left"/>
      <w:pPr>
        <w:ind w:left="4575" w:hanging="360"/>
      </w:pPr>
    </w:lvl>
    <w:lvl w:ilvl="5" w:tplc="0409001B">
      <w:start w:val="1"/>
      <w:numFmt w:val="lowerRoman"/>
      <w:lvlText w:val="%6."/>
      <w:lvlJc w:val="right"/>
      <w:pPr>
        <w:ind w:left="5295" w:hanging="180"/>
      </w:pPr>
    </w:lvl>
    <w:lvl w:ilvl="6" w:tplc="0409000F">
      <w:start w:val="1"/>
      <w:numFmt w:val="decimal"/>
      <w:lvlText w:val="%7."/>
      <w:lvlJc w:val="left"/>
      <w:pPr>
        <w:ind w:left="6015" w:hanging="360"/>
      </w:pPr>
    </w:lvl>
    <w:lvl w:ilvl="7" w:tplc="04090019">
      <w:start w:val="1"/>
      <w:numFmt w:val="lowerLetter"/>
      <w:lvlText w:val="%8."/>
      <w:lvlJc w:val="left"/>
      <w:pPr>
        <w:ind w:left="6735" w:hanging="360"/>
      </w:pPr>
    </w:lvl>
    <w:lvl w:ilvl="8" w:tplc="0409001B">
      <w:start w:val="1"/>
      <w:numFmt w:val="lowerRoman"/>
      <w:lvlText w:val="%9."/>
      <w:lvlJc w:val="right"/>
      <w:pPr>
        <w:ind w:left="7455" w:hanging="180"/>
      </w:pPr>
    </w:lvl>
  </w:abstractNum>
  <w:abstractNum w:abstractNumId="10" w15:restartNumberingAfterBreak="0">
    <w:nsid w:val="49AD2E1F"/>
    <w:multiLevelType w:val="hybridMultilevel"/>
    <w:tmpl w:val="69E00C56"/>
    <w:lvl w:ilvl="0" w:tplc="5C520912">
      <w:start w:val="1"/>
      <w:numFmt w:val="lowerLetter"/>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527B0845"/>
    <w:multiLevelType w:val="multilevel"/>
    <w:tmpl w:val="F5125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26D1884"/>
    <w:multiLevelType w:val="hybridMultilevel"/>
    <w:tmpl w:val="F90874DE"/>
    <w:lvl w:ilvl="0" w:tplc="4FF03EA0">
      <w:start w:val="1"/>
      <w:numFmt w:val="bullet"/>
      <w:lvlText w:val="-"/>
      <w:lvlJc w:val="left"/>
      <w:pPr>
        <w:ind w:left="1440" w:hanging="360"/>
      </w:pPr>
      <w:rPr>
        <w:rFonts w:ascii="Cambria" w:eastAsia="Calibri" w:hAnsi="Cambr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41060C5"/>
    <w:multiLevelType w:val="hybridMultilevel"/>
    <w:tmpl w:val="B3BA5C18"/>
    <w:lvl w:ilvl="0" w:tplc="858849E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769D31BA"/>
    <w:multiLevelType w:val="hybridMultilevel"/>
    <w:tmpl w:val="1BE80652"/>
    <w:lvl w:ilvl="0" w:tplc="1624C7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8FE0810"/>
    <w:multiLevelType w:val="hybridMultilevel"/>
    <w:tmpl w:val="53AECF32"/>
    <w:lvl w:ilvl="0" w:tplc="2AF8C45A">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6" w15:restartNumberingAfterBreak="0">
    <w:nsid w:val="7B1703FB"/>
    <w:multiLevelType w:val="hybridMultilevel"/>
    <w:tmpl w:val="3A3A55D2"/>
    <w:lvl w:ilvl="0" w:tplc="E800D7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1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D4"/>
    <w:rsid w:val="000333BD"/>
    <w:rsid w:val="000642C3"/>
    <w:rsid w:val="000745D4"/>
    <w:rsid w:val="00086FD7"/>
    <w:rsid w:val="000A3A63"/>
    <w:rsid w:val="000E0267"/>
    <w:rsid w:val="000F0685"/>
    <w:rsid w:val="00100EED"/>
    <w:rsid w:val="0014072F"/>
    <w:rsid w:val="001466DC"/>
    <w:rsid w:val="001A7662"/>
    <w:rsid w:val="001B52A1"/>
    <w:rsid w:val="001C4029"/>
    <w:rsid w:val="001E76D2"/>
    <w:rsid w:val="001F0F8D"/>
    <w:rsid w:val="00215FE8"/>
    <w:rsid w:val="002307F0"/>
    <w:rsid w:val="002328DD"/>
    <w:rsid w:val="00241F02"/>
    <w:rsid w:val="00242C35"/>
    <w:rsid w:val="002624F5"/>
    <w:rsid w:val="00283D1D"/>
    <w:rsid w:val="002F08C5"/>
    <w:rsid w:val="002F1A98"/>
    <w:rsid w:val="002F1B4D"/>
    <w:rsid w:val="003231E4"/>
    <w:rsid w:val="003273BB"/>
    <w:rsid w:val="00345913"/>
    <w:rsid w:val="003B1637"/>
    <w:rsid w:val="003C2FE5"/>
    <w:rsid w:val="003D7DBB"/>
    <w:rsid w:val="003E16A4"/>
    <w:rsid w:val="0040453A"/>
    <w:rsid w:val="00433F12"/>
    <w:rsid w:val="00441334"/>
    <w:rsid w:val="00442A10"/>
    <w:rsid w:val="00470685"/>
    <w:rsid w:val="00491BD9"/>
    <w:rsid w:val="00495A21"/>
    <w:rsid w:val="004A5CE7"/>
    <w:rsid w:val="004E1548"/>
    <w:rsid w:val="004E1DDB"/>
    <w:rsid w:val="005006AC"/>
    <w:rsid w:val="00533435"/>
    <w:rsid w:val="00552A96"/>
    <w:rsid w:val="00554328"/>
    <w:rsid w:val="00566D9B"/>
    <w:rsid w:val="005C20B7"/>
    <w:rsid w:val="005D1035"/>
    <w:rsid w:val="005D4A92"/>
    <w:rsid w:val="006011C7"/>
    <w:rsid w:val="00626095"/>
    <w:rsid w:val="00665F11"/>
    <w:rsid w:val="00672238"/>
    <w:rsid w:val="00675780"/>
    <w:rsid w:val="00676592"/>
    <w:rsid w:val="006969DB"/>
    <w:rsid w:val="006A298F"/>
    <w:rsid w:val="0070691E"/>
    <w:rsid w:val="00731C27"/>
    <w:rsid w:val="00731FA9"/>
    <w:rsid w:val="00747F35"/>
    <w:rsid w:val="00780BA6"/>
    <w:rsid w:val="007B55DB"/>
    <w:rsid w:val="007B7706"/>
    <w:rsid w:val="007C43F0"/>
    <w:rsid w:val="008168D4"/>
    <w:rsid w:val="00840A24"/>
    <w:rsid w:val="00852EB6"/>
    <w:rsid w:val="008566D8"/>
    <w:rsid w:val="008766C9"/>
    <w:rsid w:val="00876B83"/>
    <w:rsid w:val="008C6BC8"/>
    <w:rsid w:val="008D73D7"/>
    <w:rsid w:val="00907E0F"/>
    <w:rsid w:val="00921F90"/>
    <w:rsid w:val="009430B8"/>
    <w:rsid w:val="0096183F"/>
    <w:rsid w:val="0096316B"/>
    <w:rsid w:val="009772BD"/>
    <w:rsid w:val="0098432F"/>
    <w:rsid w:val="009A51CC"/>
    <w:rsid w:val="009C7E4D"/>
    <w:rsid w:val="00A810F4"/>
    <w:rsid w:val="00AA3CDA"/>
    <w:rsid w:val="00AB7A57"/>
    <w:rsid w:val="00AC06C6"/>
    <w:rsid w:val="00AD1234"/>
    <w:rsid w:val="00AF406D"/>
    <w:rsid w:val="00B30EF4"/>
    <w:rsid w:val="00B9075A"/>
    <w:rsid w:val="00C002CB"/>
    <w:rsid w:val="00C22009"/>
    <w:rsid w:val="00C22C0B"/>
    <w:rsid w:val="00C735A4"/>
    <w:rsid w:val="00C93101"/>
    <w:rsid w:val="00C96468"/>
    <w:rsid w:val="00CA2B25"/>
    <w:rsid w:val="00CF00A5"/>
    <w:rsid w:val="00D60AD9"/>
    <w:rsid w:val="00D97393"/>
    <w:rsid w:val="00DC54D1"/>
    <w:rsid w:val="00DC5A43"/>
    <w:rsid w:val="00DD19E8"/>
    <w:rsid w:val="00DD28B7"/>
    <w:rsid w:val="00DE0544"/>
    <w:rsid w:val="00E01A49"/>
    <w:rsid w:val="00E078AE"/>
    <w:rsid w:val="00E24CF0"/>
    <w:rsid w:val="00E42623"/>
    <w:rsid w:val="00EA6FCF"/>
    <w:rsid w:val="00EB437F"/>
    <w:rsid w:val="00EC05B0"/>
    <w:rsid w:val="00EC48C0"/>
    <w:rsid w:val="00F137E9"/>
    <w:rsid w:val="00FA5933"/>
    <w:rsid w:val="00FE0C3B"/>
    <w:rsid w:val="00FE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NoSpacing">
    <w:name w:val="No Spacing"/>
    <w:link w:val="NoSpacingChar"/>
    <w:uiPriority w:val="1"/>
    <w:qFormat/>
    <w:rsid w:val="00780BA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780BA6"/>
    <w:rPr>
      <w:rFonts w:ascii="Calibri" w:eastAsia="Calibri" w:hAnsi="Calibri" w:cs="Times New Roman"/>
    </w:rPr>
  </w:style>
  <w:style w:type="paragraph" w:styleId="ListParagraph">
    <w:name w:val="List Paragraph"/>
    <w:basedOn w:val="Normal"/>
    <w:uiPriority w:val="34"/>
    <w:qFormat/>
    <w:rsid w:val="007C43F0"/>
    <w:pPr>
      <w:spacing w:before="0" w:after="160" w:line="259" w:lineRule="auto"/>
      <w:ind w:left="720"/>
      <w:contextualSpacing/>
      <w:jc w:val="left"/>
    </w:pPr>
    <w:rPr>
      <w:rFonts w:ascii="Calibri" w:eastAsia="Calibri" w:hAnsi="Calibri" w:cs="Times New Roman"/>
      <w:color w:val="auto"/>
    </w:rPr>
  </w:style>
  <w:style w:type="character" w:styleId="Hyperlink">
    <w:name w:val="Hyperlink"/>
    <w:uiPriority w:val="99"/>
    <w:unhideWhenUsed/>
    <w:rsid w:val="007C43F0"/>
    <w:rPr>
      <w:color w:val="0563C1"/>
      <w:u w:val="single"/>
    </w:rPr>
  </w:style>
  <w:style w:type="paragraph" w:styleId="BodyTextIndent">
    <w:name w:val="Body Text Indent"/>
    <w:basedOn w:val="Normal"/>
    <w:link w:val="BodyTextIndentChar"/>
    <w:uiPriority w:val="99"/>
    <w:semiHidden/>
    <w:unhideWhenUsed/>
    <w:rsid w:val="007C43F0"/>
    <w:pPr>
      <w:spacing w:before="0" w:after="120" w:line="240" w:lineRule="auto"/>
      <w:ind w:left="283"/>
    </w:pPr>
    <w:rPr>
      <w:rFonts w:ascii="Palatino Linotype" w:eastAsia="Calibri" w:hAnsi="Palatino Linotype" w:cs="Times New Roman"/>
      <w:color w:val="auto"/>
      <w:sz w:val="24"/>
      <w:lang w:val="en-US"/>
    </w:rPr>
  </w:style>
  <w:style w:type="character" w:customStyle="1" w:styleId="BodyTextIndentChar">
    <w:name w:val="Body Text Indent Char"/>
    <w:basedOn w:val="DefaultParagraphFont"/>
    <w:link w:val="BodyTextIndent"/>
    <w:uiPriority w:val="99"/>
    <w:semiHidden/>
    <w:rsid w:val="007C43F0"/>
    <w:rPr>
      <w:rFonts w:ascii="Palatino Linotype" w:eastAsia="Calibri" w:hAnsi="Palatino Linotype" w:cs="Times New Roman"/>
      <w:sz w:val="24"/>
    </w:rPr>
  </w:style>
  <w:style w:type="paragraph" w:styleId="HTMLPreformatted">
    <w:name w:val="HTML Preformatted"/>
    <w:basedOn w:val="Normal"/>
    <w:link w:val="HTMLPreformattedChar"/>
    <w:unhideWhenUsed/>
    <w:rsid w:val="007C4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color w:val="auto"/>
      <w:sz w:val="20"/>
      <w:szCs w:val="20"/>
      <w:lang w:eastAsia="ro-RO"/>
    </w:rPr>
  </w:style>
  <w:style w:type="character" w:customStyle="1" w:styleId="HTMLPreformattedChar">
    <w:name w:val="HTML Preformatted Char"/>
    <w:basedOn w:val="DefaultParagraphFont"/>
    <w:link w:val="HTMLPreformatted"/>
    <w:rsid w:val="007C43F0"/>
    <w:rPr>
      <w:rFonts w:ascii="Courier New" w:eastAsia="Times New Roman" w:hAnsi="Courier New" w:cs="Courier New"/>
      <w:sz w:val="20"/>
      <w:szCs w:val="20"/>
      <w:lang w:val="ro-RO" w:eastAsia="ro-RO"/>
    </w:rPr>
  </w:style>
  <w:style w:type="character" w:styleId="FollowedHyperlink">
    <w:name w:val="FollowedHyperlink"/>
    <w:basedOn w:val="DefaultParagraphFont"/>
    <w:uiPriority w:val="99"/>
    <w:semiHidden/>
    <w:unhideWhenUsed/>
    <w:rsid w:val="00B9075A"/>
    <w:rPr>
      <w:color w:val="954F72" w:themeColor="followedHyperlink"/>
      <w:u w:val="single"/>
    </w:rPr>
  </w:style>
  <w:style w:type="character" w:styleId="CommentReference">
    <w:name w:val="annotation reference"/>
    <w:basedOn w:val="DefaultParagraphFont"/>
    <w:uiPriority w:val="99"/>
    <w:semiHidden/>
    <w:unhideWhenUsed/>
    <w:rsid w:val="00731C27"/>
    <w:rPr>
      <w:sz w:val="16"/>
      <w:szCs w:val="16"/>
    </w:rPr>
  </w:style>
  <w:style w:type="paragraph" w:styleId="CommentText">
    <w:name w:val="annotation text"/>
    <w:basedOn w:val="Normal"/>
    <w:link w:val="CommentTextChar"/>
    <w:uiPriority w:val="99"/>
    <w:semiHidden/>
    <w:unhideWhenUsed/>
    <w:rsid w:val="00731C27"/>
    <w:pPr>
      <w:spacing w:line="240" w:lineRule="auto"/>
    </w:pPr>
    <w:rPr>
      <w:sz w:val="20"/>
      <w:szCs w:val="20"/>
    </w:rPr>
  </w:style>
  <w:style w:type="character" w:customStyle="1" w:styleId="CommentTextChar">
    <w:name w:val="Comment Text Char"/>
    <w:basedOn w:val="DefaultParagraphFont"/>
    <w:link w:val="CommentText"/>
    <w:uiPriority w:val="99"/>
    <w:semiHidden/>
    <w:rsid w:val="00731C27"/>
    <w:rPr>
      <w:rFonts w:ascii="Trebuchet MS" w:hAnsi="Trebuchet MS" w:cs="Open Sans"/>
      <w:color w:val="000000"/>
      <w:sz w:val="20"/>
      <w:szCs w:val="20"/>
      <w:lang w:val="ro-RO"/>
    </w:rPr>
  </w:style>
  <w:style w:type="paragraph" w:styleId="CommentSubject">
    <w:name w:val="annotation subject"/>
    <w:basedOn w:val="CommentText"/>
    <w:next w:val="CommentText"/>
    <w:link w:val="CommentSubjectChar"/>
    <w:uiPriority w:val="99"/>
    <w:semiHidden/>
    <w:unhideWhenUsed/>
    <w:rsid w:val="00731C27"/>
    <w:rPr>
      <w:b/>
      <w:bCs/>
    </w:rPr>
  </w:style>
  <w:style w:type="character" w:customStyle="1" w:styleId="CommentSubjectChar">
    <w:name w:val="Comment Subject Char"/>
    <w:basedOn w:val="CommentTextChar"/>
    <w:link w:val="CommentSubject"/>
    <w:uiPriority w:val="99"/>
    <w:semiHidden/>
    <w:rsid w:val="00731C27"/>
    <w:rPr>
      <w:rFonts w:ascii="Trebuchet MS" w:hAnsi="Trebuchet MS" w:cs="Open Sans"/>
      <w:b/>
      <w:bCs/>
      <w:color w:val="000000"/>
      <w:sz w:val="20"/>
      <w:szCs w:val="20"/>
      <w:lang w:val="ro-RO"/>
    </w:rPr>
  </w:style>
  <w:style w:type="paragraph" w:styleId="BalloonText">
    <w:name w:val="Balloon Text"/>
    <w:basedOn w:val="Normal"/>
    <w:link w:val="BalloonTextChar"/>
    <w:uiPriority w:val="99"/>
    <w:semiHidden/>
    <w:unhideWhenUsed/>
    <w:rsid w:val="00731C2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C27"/>
    <w:rPr>
      <w:rFonts w:ascii="Tahoma" w:hAnsi="Tahoma" w:cs="Tahoma"/>
      <w:color w:val="000000"/>
      <w:sz w:val="16"/>
      <w:szCs w:val="16"/>
      <w:lang w:val="ro-RO"/>
    </w:rPr>
  </w:style>
  <w:style w:type="table" w:styleId="TableGrid">
    <w:name w:val="Table Grid"/>
    <w:basedOn w:val="TableNormal"/>
    <w:uiPriority w:val="39"/>
    <w:rsid w:val="00E2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42623"/>
    <w:pPr>
      <w:spacing w:after="120"/>
    </w:pPr>
  </w:style>
  <w:style w:type="character" w:customStyle="1" w:styleId="BodyTextChar">
    <w:name w:val="Body Text Char"/>
    <w:basedOn w:val="DefaultParagraphFont"/>
    <w:link w:val="BodyText"/>
    <w:uiPriority w:val="99"/>
    <w:semiHidden/>
    <w:rsid w:val="00E42623"/>
    <w:rPr>
      <w:rFonts w:ascii="Trebuchet MS" w:hAnsi="Trebuchet MS" w:cs="Open Sans"/>
      <w:color w:val="000000"/>
      <w:lang w:val="ro-RO"/>
    </w:rPr>
  </w:style>
  <w:style w:type="character" w:customStyle="1" w:styleId="UnresolvedMention">
    <w:name w:val="Unresolved Mention"/>
    <w:basedOn w:val="DefaultParagraphFont"/>
    <w:uiPriority w:val="99"/>
    <w:semiHidden/>
    <w:unhideWhenUsed/>
    <w:rsid w:val="00DD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itariipriceput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6D2E5-7AB9-4D6B-8B9F-DE7EFA4B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2024-02-22T07:53:00Z</dcterms:created>
  <dcterms:modified xsi:type="dcterms:W3CDTF">2024-02-27T09:51:00Z</dcterms:modified>
</cp:coreProperties>
</file>