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884" w:rsidRPr="003F185A" w:rsidRDefault="00FF6884" w:rsidP="00FF6884">
      <w:pPr>
        <w:pStyle w:val="Default"/>
        <w:ind w:firstLine="567"/>
        <w:jc w:val="both"/>
        <w:rPr>
          <w:noProof/>
          <w:color w:val="auto"/>
        </w:rPr>
      </w:pPr>
      <w:r w:rsidRPr="003F185A">
        <w:rPr>
          <w:noProof/>
          <w:color w:val="auto"/>
        </w:rPr>
        <w:t>Art. 63 (1) Posturile didactice/catedrele rămase vacante/rezervate după derularea etapelor de mobilitate anterioare se ocupă cu prioritate de cadrele didactice care beneficiază de prelungirea duratei contractelor individuale de muncă, în anul şcolar 2021-2022, care au dobândit cel puţin definitivarea în învăţământ, în baza notei/mediei de repartizare minimum 7 (şapte) obţinute la concursurile naţionale, sesiunile 2020, 2019, respectiv 2020, 201</w:t>
      </w:r>
      <w:bookmarkStart w:id="0" w:name="_GoBack"/>
      <w:bookmarkEnd w:id="0"/>
      <w:r w:rsidRPr="003F185A">
        <w:rPr>
          <w:noProof/>
          <w:color w:val="auto"/>
        </w:rPr>
        <w:t>9, 2018 şi/sau 2017 pentru învăţători/institutori/profesori pentru învăţământ primar, iar ulterior nu au obținut note sub 5 (cinci) la proba scrisă în cadrul următoarelor concursuri naţionale în specialitatea postului didactic/catedrei solicitat(e), care respectă cumulativ şi celelalte condiţii prevăzute la art. 4 alin. (15) şi (18), respectiv la art. 4 alin. (16) şi (18) pentru învăţători/institutori/profesori pentru învăţământul primar, cu acordul consiliilor de administraţie ale unităţilor de învăţământ/CMBRAE/CJRAE, după caz.</w:t>
      </w:r>
    </w:p>
    <w:p w:rsidR="00FF6884" w:rsidRPr="003F185A" w:rsidRDefault="00FF6884" w:rsidP="00FF6884">
      <w:pPr>
        <w:pStyle w:val="Default"/>
        <w:ind w:firstLine="567"/>
        <w:jc w:val="both"/>
        <w:rPr>
          <w:noProof/>
          <w:color w:val="auto"/>
        </w:rPr>
      </w:pPr>
      <w:r w:rsidRPr="003F185A">
        <w:rPr>
          <w:noProof/>
          <w:color w:val="auto"/>
        </w:rPr>
        <w:t>(2) În această etapă consiliile de administraţie ale unităţilor de învăţământ/CMBRAE/CJRAE emit şi acorduri de principiu pentru prelungirea duratei contractului individual de muncă pe perioadă determinată în anul şcolar 2021-2022, pentru posturile didactice/catedrele care se pot vacanta ulterior, respectiv pentru cadrele didactice înscrise la examenul naţional pentru obţinerea definitivării în învăţământ, sesiunea 2021, care respectă cumulativ celelalte condiţii prevăzute la alin. (1). Persoana îndreptățită are dreptul de a contesta hotărârea consiliului de administraţie al unităţii de învăţământ/CMBRAE/CJRAE, printr-o cerere scrisă, adresată conducerii unității de învăţământ, în termen de 24 de ore de la comunicarea acesteia. Contestația reprezintă plângerea prealabilă reglementată de art. 7 din Legea nr. 554/2004, cu modificările şi completările ulterioare și se soluționează de către consiliul de administrație al unității de învăţământ, în termen de 48 de ore de la înregistrare. Hotărârea consiliului de administraţie al unităţii de învăţământ/CMBRAE/CJRAE privind contestația este definitivă şi poate fi atacată numai la instanţa de contencios administrativ. Persoana nemulțumită de răspunsul primit la contestație are dreptul de a se adresa instanței de contencios administrativ competente.</w:t>
      </w:r>
    </w:p>
    <w:p w:rsidR="00FF6884" w:rsidRDefault="00FF6884" w:rsidP="00FF6884">
      <w:pPr>
        <w:pStyle w:val="Default"/>
        <w:ind w:firstLine="567"/>
        <w:jc w:val="both"/>
        <w:rPr>
          <w:noProof/>
          <w:color w:val="auto"/>
        </w:rPr>
      </w:pPr>
      <w:r w:rsidRPr="003F185A">
        <w:rPr>
          <w:noProof/>
          <w:color w:val="auto"/>
        </w:rPr>
        <w:t>(3) Dacă în această etapă un post didactic/o catedră este solicitat(ă) de mai multe cadre didactice se aplică criteriile de departajare prevăzute la art. 4 alin. (17).</w:t>
      </w:r>
    </w:p>
    <w:p w:rsidR="00FF6884" w:rsidRPr="003F185A" w:rsidRDefault="00FF6884" w:rsidP="00FF6884">
      <w:pPr>
        <w:pStyle w:val="Default"/>
        <w:ind w:firstLine="567"/>
        <w:jc w:val="both"/>
        <w:rPr>
          <w:noProof/>
          <w:color w:val="auto"/>
        </w:rPr>
      </w:pPr>
      <w:r w:rsidRPr="003F185A">
        <w:rPr>
          <w:noProof/>
          <w:color w:val="auto"/>
        </w:rPr>
        <w:t>Art. 87 (1) Posturile didactice/catedrele rămase vacante/rezervate după etapa de detașare la cerere prin concurs specific se ocupă de cadrele didactice calificate, angajate cu contract individual de muncă pe perioadă determinată, care beneficiază de prelungirea contractului individual de muncă pe perioadă determinată în anul şcolar 2021-2022, în condiţiile prevăzute la art. 4 alin. (15) şi (18), respectiv la art. 4 alin. (16) şi (18) pentru învăţători/institutori/profesori pentru învăţământ primar, în baza acordurilor de principiu emise de consiliile de administraţie ale unităţilor de învăţământ/CMBRAE/CJRAE, după caz.</w:t>
      </w:r>
    </w:p>
    <w:p w:rsidR="00FF6884" w:rsidRPr="003F185A" w:rsidRDefault="00FF6884" w:rsidP="00FF6884">
      <w:pPr>
        <w:pStyle w:val="Default"/>
        <w:ind w:firstLine="567"/>
        <w:jc w:val="both"/>
        <w:rPr>
          <w:noProof/>
          <w:color w:val="auto"/>
        </w:rPr>
      </w:pPr>
      <w:r w:rsidRPr="003F185A">
        <w:rPr>
          <w:noProof/>
          <w:color w:val="auto"/>
        </w:rPr>
        <w:t>(2) În această etapă consiliile de administraţie ale unităţilor de învăţământ/CMBRAE/CJRAE pot emite acorduri de principiu de prelungire a duratei contractului individual de muncă pe perioadă determinată în anul şcolar 2021-2022 pentru posturile didactice care se pot vacanta ulterior cadrelor didactice care se încadrează în prevederile alin. (1). Persoana îndreptățită are dreptul de a contesta hotărârea consiliului de administraţie al unităţii de învăţământ, printr-o cerere scrisă, adresată conducerii unității de învăţământ, în termen de 24 de ore de la comunicarea acesteia. Contestația se soluţionează conform prevederilor art. 4 alin. (20).</w:t>
      </w:r>
    </w:p>
    <w:p w:rsidR="00FF6884" w:rsidRPr="003F185A" w:rsidRDefault="00FF6884" w:rsidP="00FF6884">
      <w:pPr>
        <w:pStyle w:val="Default"/>
        <w:ind w:firstLine="567"/>
        <w:jc w:val="both"/>
        <w:rPr>
          <w:noProof/>
          <w:color w:val="auto"/>
        </w:rPr>
      </w:pPr>
      <w:r w:rsidRPr="003F185A">
        <w:rPr>
          <w:noProof/>
          <w:color w:val="auto"/>
        </w:rPr>
        <w:t xml:space="preserve">(3) Candidaţii care beneficiază de prelungirea duratei contractului individual de muncă pe perioadă determinată în anul şcolar 2021-2022 ocupă posturile didactice/catedrele vacante/rezervate în perioada prevăzută în Calendar. </w:t>
      </w:r>
    </w:p>
    <w:p w:rsidR="00FF6884" w:rsidRPr="003F185A" w:rsidRDefault="00FF6884" w:rsidP="00FF6884">
      <w:pPr>
        <w:pStyle w:val="Default"/>
        <w:ind w:firstLine="567"/>
        <w:jc w:val="both"/>
        <w:rPr>
          <w:noProof/>
          <w:color w:val="auto"/>
        </w:rPr>
      </w:pPr>
    </w:p>
    <w:p w:rsidR="00FF6884" w:rsidRPr="003F185A" w:rsidRDefault="00FF6884" w:rsidP="00FF6884">
      <w:pPr>
        <w:pStyle w:val="Default"/>
        <w:ind w:firstLine="567"/>
        <w:jc w:val="both"/>
        <w:rPr>
          <w:noProof/>
          <w:color w:val="auto"/>
        </w:rPr>
      </w:pPr>
      <w:r>
        <w:rPr>
          <w:noProof/>
          <w:color w:val="auto"/>
        </w:rPr>
        <w:t xml:space="preserve">Art. 4 alin. </w:t>
      </w:r>
      <w:r w:rsidRPr="003F185A">
        <w:rPr>
          <w:noProof/>
          <w:color w:val="auto"/>
        </w:rPr>
        <w:t xml:space="preserve">(15) Cadrele didactice calificate, angajate cu contract individual de muncă pe perioadă determinată, care au obținut nota/media de repartizare minimum 5 (cinci), conform art. 64 alin. (9), după caz, </w:t>
      </w:r>
      <w:r w:rsidRPr="000B5CBE">
        <w:rPr>
          <w:b/>
          <w:noProof/>
          <w:color w:val="auto"/>
        </w:rPr>
        <w:t>în specialitatea postului</w:t>
      </w:r>
      <w:r w:rsidRPr="003F185A">
        <w:rPr>
          <w:noProof/>
          <w:color w:val="auto"/>
        </w:rPr>
        <w:t xml:space="preserve"> la concursurile naționale, sesiunile 2020 și/sau 2019, au acordul/acordul de principiu al consiliului de administrație/consiliilor de administrație al/ale unității/unităților de învățământ, au calificativul/calificativele „</w:t>
      </w:r>
      <w:r w:rsidRPr="000B5CBE">
        <w:rPr>
          <w:b/>
          <w:noProof/>
          <w:color w:val="auto"/>
        </w:rPr>
        <w:t>Foarte bine</w:t>
      </w:r>
      <w:r w:rsidRPr="003F185A">
        <w:rPr>
          <w:noProof/>
          <w:color w:val="auto"/>
        </w:rPr>
        <w:t xml:space="preserve">” și mai au </w:t>
      </w:r>
      <w:r w:rsidRPr="000B5CBE">
        <w:rPr>
          <w:b/>
          <w:noProof/>
          <w:color w:val="auto"/>
        </w:rPr>
        <w:t>cel puțin jumătate de normă didactică de predare în specialitatea postului</w:t>
      </w:r>
      <w:r w:rsidRPr="003F185A">
        <w:rPr>
          <w:noProof/>
          <w:color w:val="auto"/>
        </w:rPr>
        <w:t>, constituită în unităţile de învăţământ la care sunt încadrate în anul şcolar 2020-2021, pot solicita prelungirea duratei contractului individual de muncă pe perioadă determinată în anul școlar 2021-2022. La disciplina educație tehnologică pot beneficia de prelungirea duratei contractului individual de muncă pe perioadă determinată, în anul școlar 2021-2022, doar cadrele didactice cu specializarea educație tehnologică. În vederea obţinerii prelungirii duratei contractului individual de muncă pe perioadă determinată se aplică procedura prevăzută la alin. (13).</w:t>
      </w:r>
    </w:p>
    <w:p w:rsidR="00FF6884" w:rsidRPr="003F185A" w:rsidRDefault="00FF6884" w:rsidP="00FF6884">
      <w:pPr>
        <w:pStyle w:val="Default"/>
        <w:ind w:firstLine="567"/>
        <w:jc w:val="both"/>
        <w:rPr>
          <w:noProof/>
          <w:color w:val="auto"/>
        </w:rPr>
      </w:pPr>
      <w:r w:rsidRPr="003F185A">
        <w:rPr>
          <w:noProof/>
          <w:color w:val="auto"/>
        </w:rPr>
        <w:lastRenderedPageBreak/>
        <w:t xml:space="preserve"> (16) Învăţătorul, profesorul pentru învăţământ primar sau institutorul calificat din învăţământul primar, angajat pe perioadă determinată, începând cu data de 1 septembrie 2017 sau 2018, încadrat la clasa pregătitoare sau la clasa I, în baza rezultatului obţinut la concursul naţional, sesiunea 2017 sau 2018, şi care în perioada 1 septembrie 2017-31 august 2021 sau în perioada 1 septembrie 2018-31 august 2021 a predat, prin continuitate, la aceeaşi clasă de elevi, poate beneficia de prelungirea duratei contractului individual de muncă pe perioadă determinată în anul şcolar 2021-2022, cu îndeplinirea condiţiilor prevăzute la alin. (15), pentru finalizarea ciclului primar la aceeaşi clasă de elevi. </w:t>
      </w:r>
    </w:p>
    <w:p w:rsidR="00FF6884" w:rsidRPr="003F185A" w:rsidRDefault="00FF6884" w:rsidP="00FF6884">
      <w:pPr>
        <w:pStyle w:val="Default"/>
        <w:ind w:firstLine="567"/>
        <w:jc w:val="both"/>
        <w:rPr>
          <w:noProof/>
          <w:color w:val="auto"/>
        </w:rPr>
      </w:pPr>
      <w:r w:rsidRPr="003F185A">
        <w:rPr>
          <w:noProof/>
          <w:color w:val="auto"/>
        </w:rPr>
        <w:t xml:space="preserve">(17) Dacă două sau mai multe cadre didactice solicită continuitate pentru detaşare la cerere/prelungirea duratei contractului individual de muncă pe perioadă determinată pe acelaşi post didactic/aceeaşi catedră, prioritate la ocuparea postului didactic/catedrei vacante/rezervate au, în ordine: </w:t>
      </w:r>
    </w:p>
    <w:p w:rsidR="00FF6884" w:rsidRPr="003F185A" w:rsidRDefault="00FF6884" w:rsidP="00FF6884">
      <w:pPr>
        <w:pStyle w:val="Default"/>
        <w:numPr>
          <w:ilvl w:val="0"/>
          <w:numId w:val="1"/>
        </w:numPr>
        <w:tabs>
          <w:tab w:val="left" w:pos="851"/>
        </w:tabs>
        <w:ind w:left="0" w:firstLine="567"/>
        <w:jc w:val="both"/>
        <w:rPr>
          <w:noProof/>
          <w:color w:val="auto"/>
        </w:rPr>
      </w:pPr>
      <w:r w:rsidRPr="003F185A">
        <w:rPr>
          <w:noProof/>
          <w:color w:val="auto"/>
        </w:rPr>
        <w:t>cadrele didactice cuprinse în programe recunoscute de Ministerul Educației și Cercetării, prin care se recrutează, se selectează, se pregătește și se sprijină personalul didactic de predare pentru a desfăşura activităţi didactice în unităţi de învăţământ preuniversitar situate în medii dezavantajate;</w:t>
      </w:r>
    </w:p>
    <w:p w:rsidR="00FF6884" w:rsidRPr="003F185A" w:rsidRDefault="00FF6884" w:rsidP="00FF6884">
      <w:pPr>
        <w:pStyle w:val="Default"/>
        <w:numPr>
          <w:ilvl w:val="0"/>
          <w:numId w:val="1"/>
        </w:numPr>
        <w:tabs>
          <w:tab w:val="left" w:pos="851"/>
        </w:tabs>
        <w:ind w:left="0" w:firstLine="567"/>
        <w:jc w:val="both"/>
        <w:rPr>
          <w:noProof/>
          <w:color w:val="auto"/>
        </w:rPr>
      </w:pPr>
      <w:r w:rsidRPr="003F185A">
        <w:rPr>
          <w:noProof/>
          <w:color w:val="auto"/>
        </w:rPr>
        <w:t xml:space="preserve">cadrele didactice cu domiciliul în localitatea în care se află postul didactic/catedra solicitat(ă); </w:t>
      </w:r>
    </w:p>
    <w:p w:rsidR="00FF6884" w:rsidRPr="003F185A" w:rsidRDefault="00FF6884" w:rsidP="00FF6884">
      <w:pPr>
        <w:pStyle w:val="Default"/>
        <w:numPr>
          <w:ilvl w:val="0"/>
          <w:numId w:val="1"/>
        </w:numPr>
        <w:tabs>
          <w:tab w:val="left" w:pos="851"/>
        </w:tabs>
        <w:ind w:left="0" w:firstLine="567"/>
        <w:jc w:val="both"/>
        <w:rPr>
          <w:noProof/>
          <w:color w:val="auto"/>
        </w:rPr>
      </w:pPr>
      <w:r w:rsidRPr="003F185A">
        <w:rPr>
          <w:noProof/>
          <w:color w:val="auto"/>
        </w:rPr>
        <w:t xml:space="preserve">cadrele didactice cu cea mai mare medie de repartizare obţinută la ultimul concurs naţional la care au participat; </w:t>
      </w:r>
    </w:p>
    <w:p w:rsidR="00FF6884" w:rsidRPr="003F185A" w:rsidRDefault="00FF6884" w:rsidP="00FF6884">
      <w:pPr>
        <w:pStyle w:val="Default"/>
        <w:numPr>
          <w:ilvl w:val="0"/>
          <w:numId w:val="1"/>
        </w:numPr>
        <w:tabs>
          <w:tab w:val="left" w:pos="851"/>
        </w:tabs>
        <w:ind w:left="0" w:firstLine="567"/>
        <w:jc w:val="both"/>
        <w:rPr>
          <w:noProof/>
          <w:color w:val="auto"/>
        </w:rPr>
      </w:pPr>
      <w:r w:rsidRPr="003F185A">
        <w:rPr>
          <w:noProof/>
          <w:color w:val="auto"/>
        </w:rPr>
        <w:t xml:space="preserve">cadrele didactice care au dobândit gradul didactic I; </w:t>
      </w:r>
    </w:p>
    <w:p w:rsidR="00FF6884" w:rsidRPr="003F185A" w:rsidRDefault="00FF6884" w:rsidP="00FF6884">
      <w:pPr>
        <w:pStyle w:val="Default"/>
        <w:numPr>
          <w:ilvl w:val="0"/>
          <w:numId w:val="1"/>
        </w:numPr>
        <w:tabs>
          <w:tab w:val="left" w:pos="851"/>
        </w:tabs>
        <w:ind w:left="0" w:firstLine="567"/>
        <w:jc w:val="both"/>
        <w:rPr>
          <w:noProof/>
          <w:color w:val="auto"/>
        </w:rPr>
      </w:pPr>
      <w:r w:rsidRPr="003F185A">
        <w:rPr>
          <w:noProof/>
          <w:color w:val="auto"/>
        </w:rPr>
        <w:t>cadrele didactice care au dobândit gradul didactic II;</w:t>
      </w:r>
    </w:p>
    <w:p w:rsidR="00FF6884" w:rsidRPr="003F185A" w:rsidRDefault="00FF6884" w:rsidP="00FF6884">
      <w:pPr>
        <w:pStyle w:val="Default"/>
        <w:numPr>
          <w:ilvl w:val="0"/>
          <w:numId w:val="1"/>
        </w:numPr>
        <w:tabs>
          <w:tab w:val="left" w:pos="851"/>
        </w:tabs>
        <w:ind w:left="0" w:firstLine="567"/>
        <w:jc w:val="both"/>
        <w:rPr>
          <w:noProof/>
          <w:color w:val="auto"/>
        </w:rPr>
      </w:pPr>
      <w:r w:rsidRPr="003F185A">
        <w:rPr>
          <w:noProof/>
          <w:color w:val="auto"/>
        </w:rPr>
        <w:t>cadrele didactice care au dobândit definitivarea în învăţământ;</w:t>
      </w:r>
    </w:p>
    <w:p w:rsidR="00FF6884" w:rsidRPr="003F185A" w:rsidRDefault="00FF6884" w:rsidP="00FF6884">
      <w:pPr>
        <w:pStyle w:val="Default"/>
        <w:numPr>
          <w:ilvl w:val="0"/>
          <w:numId w:val="1"/>
        </w:numPr>
        <w:tabs>
          <w:tab w:val="left" w:pos="851"/>
        </w:tabs>
        <w:ind w:left="0" w:firstLine="567"/>
        <w:jc w:val="both"/>
        <w:rPr>
          <w:noProof/>
          <w:color w:val="auto"/>
        </w:rPr>
      </w:pPr>
      <w:r w:rsidRPr="003F185A">
        <w:rPr>
          <w:noProof/>
          <w:color w:val="auto"/>
        </w:rPr>
        <w:t xml:space="preserve">cadrele didactice cu punctajul cel mai mare obţinut prin aplicarea criteriilor şi punctajelor din anexa nr. 2, precum şi alte criterii stabilite la nivelul unităţilor de învăţământ. </w:t>
      </w:r>
    </w:p>
    <w:p w:rsidR="00FF6884" w:rsidRPr="003F185A" w:rsidRDefault="00FF6884" w:rsidP="00FF6884">
      <w:pPr>
        <w:pStyle w:val="Default"/>
        <w:ind w:firstLine="567"/>
        <w:jc w:val="both"/>
        <w:rPr>
          <w:noProof/>
          <w:color w:val="auto"/>
        </w:rPr>
      </w:pPr>
      <w:r w:rsidRPr="003F185A">
        <w:rPr>
          <w:noProof/>
          <w:color w:val="auto"/>
        </w:rPr>
        <w:t>(18) Cadrele didactice care obţin acordul/acordul de principiu pentru prelungirea duratei contractului individual de muncă pe perioadă determinată/continuitate pentru detaşare la cerere în anul şcolar 2021-2022 îşi actualizează dosarul personal la inspectoratul şcolar, conform Calendarului. Cadrele didactice care solicită continuitate pentru detaşare la cerere sau prelungirea contractului individual de muncă în baza rezultatelor obţinute la concursurile naţionale din 2020, 2019, 2018 sau 2017 pot fi repartizate pe posturi/catedre numai în condiţiile în care nu au obţinut notă sub 5 (cinci) la proba scrisă în cadrul următoarelor concursuri naţionale, în specialitatea postului/catedrei solicitat(e) sau dacă nu au mai participat la următoarele concursuri naţionale.</w:t>
      </w:r>
    </w:p>
    <w:p w:rsidR="00EB1C54" w:rsidRDefault="00EB1C54"/>
    <w:sectPr w:rsidR="00EB1C54" w:rsidSect="00FF6884">
      <w:pgSz w:w="11906" w:h="16838"/>
      <w:pgMar w:top="568"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1478C7"/>
    <w:multiLevelType w:val="hybridMultilevel"/>
    <w:tmpl w:val="27263AC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84"/>
    <w:rsid w:val="00EB1C54"/>
    <w:rsid w:val="00FF68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61F42-10AF-497B-8936-2063C206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FF6884"/>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1139</Words>
  <Characters>6607</Characters>
  <Application>Microsoft Office Word</Application>
  <DocSecurity>0</DocSecurity>
  <Lines>55</Lines>
  <Paragraphs>15</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1</cp:revision>
  <dcterms:created xsi:type="dcterms:W3CDTF">2021-04-07T09:53:00Z</dcterms:created>
  <dcterms:modified xsi:type="dcterms:W3CDTF">2021-04-07T09:58:00Z</dcterms:modified>
</cp:coreProperties>
</file>