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2A9" w:rsidRPr="00A229CF" w:rsidRDefault="007112A9" w:rsidP="007112A9">
      <w:pPr>
        <w:pStyle w:val="Default"/>
        <w:ind w:firstLine="567"/>
        <w:jc w:val="both"/>
        <w:rPr>
          <w:b/>
          <w:noProof/>
          <w:color w:val="000000" w:themeColor="text1"/>
        </w:rPr>
      </w:pPr>
      <w:r w:rsidRPr="00A229CF">
        <w:rPr>
          <w:b/>
          <w:noProof/>
          <w:color w:val="000000" w:themeColor="text1"/>
        </w:rPr>
        <w:t>Posturi care nu pot fi ocupate în etapa de pretransfer:</w:t>
      </w:r>
    </w:p>
    <w:p w:rsidR="00A229CF" w:rsidRPr="00A229CF" w:rsidRDefault="00A229CF" w:rsidP="00A229CF">
      <w:pPr>
        <w:pStyle w:val="Default"/>
        <w:ind w:firstLine="567"/>
        <w:jc w:val="both"/>
        <w:rPr>
          <w:noProof/>
          <w:color w:val="000000" w:themeColor="text1"/>
        </w:rPr>
      </w:pPr>
      <w:r w:rsidRPr="00A229CF">
        <w:rPr>
          <w:noProof/>
          <w:color w:val="000000" w:themeColor="text1"/>
        </w:rPr>
        <w:t xml:space="preserve">Art. 8, alin. </w:t>
      </w:r>
      <w:r w:rsidRPr="00A229CF">
        <w:rPr>
          <w:noProof/>
          <w:color w:val="000000" w:themeColor="text1"/>
        </w:rPr>
        <w:t>(13) Cererile privind reducerea normei didactice de predare de către personalul didactic de predare cu o vechime în învăţământ de peste 25 de ani şi cu gradul didactic I, în conformitate cu prevederile art. 262 alin. (4) şi (5) din Legea nr. 1/2011 cu modificările şi completările ulterioare, se depun, de regulă</w:t>
      </w:r>
      <w:bookmarkStart w:id="0" w:name="_GoBack"/>
      <w:bookmarkEnd w:id="0"/>
      <w:r w:rsidRPr="00A229CF">
        <w:rPr>
          <w:noProof/>
          <w:color w:val="000000" w:themeColor="text1"/>
        </w:rPr>
        <w:t xml:space="preserve">, la unităţile de învăţământ, în perioada constituirii normei didactice de predare pentru personalul didactic titular propriu, respectiv în perioada 30 august-3 septembrie 2021 pentru cadrele didactice încadrate prin derularea etapelor de mobilitate a personalului didactic de predare din învăţământul preuniversitar pentru anul şcolar 2021-2022, precum şi de către personalul didactic de predare care desfăşoară activitate de mentorat pentru asigurarea formării iniţiale şi a inserției profesionale a cadrelor didactice. </w:t>
      </w:r>
    </w:p>
    <w:p w:rsidR="00A229CF" w:rsidRPr="00A229CF" w:rsidRDefault="00A229CF" w:rsidP="00A229CF">
      <w:pPr>
        <w:pStyle w:val="Default"/>
        <w:ind w:firstLine="567"/>
        <w:jc w:val="both"/>
        <w:rPr>
          <w:b/>
          <w:noProof/>
          <w:color w:val="000000" w:themeColor="text1"/>
        </w:rPr>
      </w:pPr>
      <w:r w:rsidRPr="00A229CF">
        <w:rPr>
          <w:b/>
          <w:noProof/>
          <w:color w:val="000000" w:themeColor="text1"/>
        </w:rPr>
        <w:t xml:space="preserve">Orele eliberate se ocupă numai pe perioadă determinată în etapele ulterioare ale mobilităţii personalului didactic de predare din învăţământul preuniversitar, cu respectarea prevederilor prezentei Metodologii. </w:t>
      </w:r>
    </w:p>
    <w:p w:rsidR="00A229CF" w:rsidRPr="00A229CF" w:rsidRDefault="00A229CF" w:rsidP="00A229CF">
      <w:pPr>
        <w:pStyle w:val="Default"/>
        <w:ind w:firstLine="567"/>
        <w:jc w:val="both"/>
        <w:rPr>
          <w:noProof/>
          <w:color w:val="000000" w:themeColor="text1"/>
        </w:rPr>
      </w:pPr>
      <w:r w:rsidRPr="00A229CF">
        <w:rPr>
          <w:noProof/>
          <w:color w:val="000000" w:themeColor="text1"/>
        </w:rPr>
        <w:t>După începerea cursurilor, consiliile de administraţie din unităţile de învăţământ pot aproba cereri privind reducerea normei didactice de predare a cadrelor didactice, în condiţiile art. 262 alin. (4) din Legea nr. 1/2011 cu modificările şi completările ulterioare, cu avizul inspectoratului şcolar.</w:t>
      </w:r>
    </w:p>
    <w:p w:rsidR="007112A9" w:rsidRPr="00A229CF" w:rsidRDefault="007112A9" w:rsidP="0098585D">
      <w:pPr>
        <w:pStyle w:val="Default"/>
        <w:ind w:firstLine="567"/>
        <w:jc w:val="both"/>
        <w:rPr>
          <w:noProof/>
          <w:color w:val="000000" w:themeColor="text1"/>
        </w:rPr>
      </w:pPr>
      <w:r w:rsidRPr="00A229CF">
        <w:rPr>
          <w:noProof/>
          <w:color w:val="000000" w:themeColor="text1"/>
        </w:rPr>
        <w:t xml:space="preserve">Art. 31 alin. </w:t>
      </w:r>
      <w:r w:rsidRPr="00A229CF">
        <w:rPr>
          <w:noProof/>
          <w:color w:val="000000" w:themeColor="text1"/>
        </w:rPr>
        <w:t xml:space="preserve">(6) Cadrele didactice titulare care participă la etapele de transfer pentru restrângere de activitate sau de pretransfer pot ocupa posturi didactice/catedre vacante publicate pentru aceste etape, indiferent de viabilitatea acestora, în condițiile prezentei metodologii, cu excepția posturilor didactice/catedrelor vacantate de cadrele didactice titulare care au solicitat pensionare anticipată sau pensionare anticipată parțială. </w:t>
      </w:r>
    </w:p>
    <w:p w:rsidR="007112A9" w:rsidRPr="007112A9" w:rsidRDefault="007112A9" w:rsidP="0098585D">
      <w:pPr>
        <w:pStyle w:val="Default"/>
        <w:ind w:firstLine="567"/>
        <w:jc w:val="both"/>
        <w:rPr>
          <w:rFonts w:eastAsia="Times New Roman"/>
          <w:noProof/>
          <w:color w:val="auto"/>
          <w:lang w:eastAsia="ro-RO"/>
        </w:rPr>
      </w:pPr>
      <w:r w:rsidRPr="007112A9">
        <w:rPr>
          <w:rFonts w:eastAsia="Times New Roman"/>
          <w:noProof/>
          <w:color w:val="auto"/>
          <w:lang w:eastAsia="ro-RO"/>
        </w:rPr>
        <w:t xml:space="preserve">Art. 56 alin. </w:t>
      </w:r>
      <w:r w:rsidRPr="007112A9">
        <w:rPr>
          <w:rFonts w:eastAsia="Times New Roman"/>
          <w:noProof/>
          <w:color w:val="auto"/>
          <w:lang w:eastAsia="ro-RO"/>
        </w:rPr>
        <w:t>(2) În etapa de pretransfer consimţit între unităţile de învăţământ preuniversitar nu pot fi ocupate:</w:t>
      </w:r>
    </w:p>
    <w:p w:rsidR="007112A9" w:rsidRPr="007112A9" w:rsidRDefault="007112A9" w:rsidP="007112A9">
      <w:pPr>
        <w:pStyle w:val="Default"/>
        <w:ind w:firstLine="567"/>
        <w:jc w:val="both"/>
        <w:rPr>
          <w:rFonts w:eastAsia="Times New Roman"/>
          <w:noProof/>
          <w:color w:val="auto"/>
          <w:lang w:eastAsia="ro-RO"/>
        </w:rPr>
      </w:pPr>
      <w:r w:rsidRPr="007112A9">
        <w:rPr>
          <w:rFonts w:eastAsia="Times New Roman"/>
          <w:noProof/>
          <w:color w:val="auto"/>
          <w:lang w:eastAsia="ro-RO"/>
        </w:rPr>
        <w:t>a) posturile didactice/catedrele cadrelor didactice debutante prevăzute la art. 5 alin. (5), care participă la etapa de pretransfer consimţit între unităţile de învăţământ;</w:t>
      </w:r>
    </w:p>
    <w:p w:rsidR="007112A9" w:rsidRPr="007112A9" w:rsidRDefault="007112A9" w:rsidP="007112A9">
      <w:pPr>
        <w:pStyle w:val="Default"/>
        <w:ind w:firstLine="567"/>
        <w:jc w:val="both"/>
        <w:rPr>
          <w:rFonts w:eastAsia="Times New Roman"/>
          <w:noProof/>
          <w:color w:val="auto"/>
          <w:lang w:eastAsia="ro-RO"/>
        </w:rPr>
      </w:pPr>
      <w:r w:rsidRPr="007112A9">
        <w:rPr>
          <w:rFonts w:eastAsia="Times New Roman"/>
          <w:noProof/>
          <w:color w:val="auto"/>
          <w:lang w:eastAsia="ro-RO"/>
        </w:rPr>
        <w:t>b) posturile didactice/catedrele care se vacantează pe parcursul derulării pretransferului şi pe care pot reveni cadrele didactice titulare detaşate în interesul învăţământului pentru nesoluţionarea restrângerii de activitate, conform art. 23 alin. (2), cadrele didactice pentru care s-a completat norma didactică de predare, potrivit prevederilor art. 33 alin. (13) şi cadrele didactice transferate pentru restrângere de activitate conform art. 41;</w:t>
      </w:r>
    </w:p>
    <w:p w:rsidR="007112A9" w:rsidRPr="007112A9" w:rsidRDefault="007112A9" w:rsidP="007112A9">
      <w:pPr>
        <w:pStyle w:val="Default"/>
        <w:ind w:firstLine="567"/>
        <w:jc w:val="both"/>
        <w:rPr>
          <w:rFonts w:eastAsia="Times New Roman"/>
          <w:noProof/>
          <w:color w:val="auto"/>
          <w:lang w:eastAsia="ro-RO"/>
        </w:rPr>
      </w:pPr>
      <w:r w:rsidRPr="007112A9">
        <w:rPr>
          <w:rFonts w:eastAsia="Times New Roman"/>
          <w:noProof/>
          <w:color w:val="auto"/>
          <w:lang w:eastAsia="ro-RO"/>
        </w:rPr>
        <w:t>c) catedrele complete şi incomplete solicitate pentru întregirea normei didactice, pe care nu s-au soluţionat întregirile de normă didactică;</w:t>
      </w:r>
    </w:p>
    <w:p w:rsidR="007112A9" w:rsidRPr="007112A9" w:rsidRDefault="007112A9" w:rsidP="007112A9">
      <w:pPr>
        <w:pStyle w:val="Default"/>
        <w:ind w:firstLine="567"/>
        <w:jc w:val="both"/>
        <w:rPr>
          <w:rFonts w:eastAsia="Times New Roman"/>
          <w:noProof/>
          <w:color w:val="auto"/>
          <w:lang w:eastAsia="ro-RO"/>
        </w:rPr>
      </w:pPr>
      <w:r w:rsidRPr="007112A9">
        <w:rPr>
          <w:rFonts w:eastAsia="Times New Roman"/>
          <w:noProof/>
          <w:color w:val="auto"/>
          <w:lang w:eastAsia="ro-RO"/>
        </w:rPr>
        <w:t xml:space="preserve">d) posturile didactice/catedrele care se vacantează pe parcursul derulării pretransferului pe care se pot realiza întregiri de normă didactică sau completări de normă didactică de predare cu ore în specialitate pentru cadre didactice titulare începând cu anul şcolar următor. </w:t>
      </w:r>
    </w:p>
    <w:p w:rsidR="007112A9" w:rsidRDefault="007112A9" w:rsidP="007112A9">
      <w:pPr>
        <w:pStyle w:val="Default"/>
        <w:ind w:firstLine="567"/>
        <w:jc w:val="both"/>
        <w:rPr>
          <w:rFonts w:eastAsia="Times New Roman"/>
          <w:noProof/>
          <w:color w:val="auto"/>
          <w:lang w:eastAsia="ro-RO"/>
        </w:rPr>
      </w:pPr>
      <w:r w:rsidRPr="007112A9">
        <w:rPr>
          <w:rFonts w:eastAsia="Times New Roman"/>
          <w:noProof/>
          <w:color w:val="auto"/>
          <w:lang w:eastAsia="ro-RO"/>
        </w:rPr>
        <w:t>(3) Posturile didactice/catedrele care se vacantează pe parcursul etapei de pretransfer consimțit între unitățile de învățământ preuniversitar prevăzute la alin. (2) lit. c) şi d) pot fi ocupate în etapele ulterioare ale mobilităţii personalului didactic de predare numai pe perioadă determinată de cel mult un an şcolar.</w:t>
      </w:r>
    </w:p>
    <w:p w:rsidR="0098585D" w:rsidRPr="007112A9" w:rsidRDefault="0098585D" w:rsidP="0098585D">
      <w:pPr>
        <w:pStyle w:val="Default"/>
        <w:jc w:val="both"/>
        <w:rPr>
          <w:rFonts w:eastAsia="Times New Roman"/>
          <w:noProof/>
          <w:color w:val="auto"/>
          <w:lang w:eastAsia="ro-RO"/>
        </w:rPr>
      </w:pPr>
    </w:p>
    <w:p w:rsidR="007112A9" w:rsidRPr="007112A9" w:rsidRDefault="007112A9" w:rsidP="007112A9">
      <w:pPr>
        <w:spacing w:after="0" w:line="240" w:lineRule="auto"/>
        <w:contextualSpacing/>
        <w:jc w:val="center"/>
        <w:outlineLvl w:val="1"/>
        <w:rPr>
          <w:rFonts w:ascii="Times New Roman" w:eastAsia="Times New Roman" w:hAnsi="Times New Roman"/>
          <w:b/>
          <w:bCs/>
          <w:noProof/>
          <w:sz w:val="24"/>
          <w:szCs w:val="24"/>
          <w:lang w:eastAsia="ro-RO"/>
        </w:rPr>
      </w:pPr>
      <w:r w:rsidRPr="007112A9">
        <w:rPr>
          <w:rFonts w:ascii="Times New Roman" w:eastAsia="Times New Roman" w:hAnsi="Times New Roman"/>
          <w:b/>
          <w:bCs/>
          <w:noProof/>
          <w:sz w:val="24"/>
          <w:szCs w:val="24"/>
          <w:lang w:eastAsia="ro-RO"/>
        </w:rPr>
        <w:t xml:space="preserve">Pretransferul, la cerere, al personalului didactic de predare titular, în contextul situației epidemiologice </w:t>
      </w:r>
    </w:p>
    <w:p w:rsidR="007112A9" w:rsidRPr="007112A9" w:rsidRDefault="007112A9" w:rsidP="007112A9">
      <w:pPr>
        <w:spacing w:after="0" w:line="240" w:lineRule="auto"/>
        <w:contextualSpacing/>
        <w:jc w:val="center"/>
        <w:outlineLvl w:val="1"/>
        <w:rPr>
          <w:rFonts w:ascii="Times New Roman" w:eastAsia="Times New Roman" w:hAnsi="Times New Roman"/>
          <w:b/>
          <w:bCs/>
          <w:noProof/>
          <w:sz w:val="24"/>
          <w:szCs w:val="24"/>
          <w:lang w:eastAsia="ro-RO"/>
        </w:rPr>
      </w:pPr>
      <w:r w:rsidRPr="007112A9">
        <w:rPr>
          <w:rFonts w:ascii="Times New Roman" w:eastAsia="Times New Roman" w:hAnsi="Times New Roman"/>
          <w:b/>
          <w:bCs/>
          <w:noProof/>
          <w:sz w:val="24"/>
          <w:szCs w:val="24"/>
          <w:lang w:eastAsia="ro-RO"/>
        </w:rPr>
        <w:t>determinate de răspândirea coronavirusului SARS-CoV-2</w:t>
      </w:r>
    </w:p>
    <w:p w:rsidR="007112A9" w:rsidRPr="007112A9" w:rsidRDefault="007112A9" w:rsidP="007112A9">
      <w:pPr>
        <w:spacing w:after="0" w:line="240" w:lineRule="auto"/>
        <w:contextualSpacing/>
        <w:outlineLvl w:val="1"/>
        <w:rPr>
          <w:rFonts w:ascii="Times New Roman" w:eastAsia="Times New Roman" w:hAnsi="Times New Roman"/>
          <w:b/>
          <w:bCs/>
          <w:noProof/>
          <w:sz w:val="24"/>
          <w:szCs w:val="24"/>
          <w:lang w:eastAsia="ro-RO"/>
        </w:rPr>
      </w:pPr>
    </w:p>
    <w:p w:rsidR="007112A9" w:rsidRPr="007112A9" w:rsidRDefault="007112A9" w:rsidP="007112A9">
      <w:pPr>
        <w:pStyle w:val="Default"/>
        <w:ind w:firstLine="567"/>
        <w:jc w:val="both"/>
        <w:rPr>
          <w:noProof/>
          <w:color w:val="auto"/>
        </w:rPr>
      </w:pPr>
      <w:r w:rsidRPr="007112A9">
        <w:rPr>
          <w:rFonts w:eastAsia="Times New Roman"/>
          <w:noProof/>
          <w:color w:val="auto"/>
          <w:lang w:eastAsia="ro-RO"/>
        </w:rPr>
        <w:t xml:space="preserve">Art. 60 (1) </w:t>
      </w:r>
      <w:r w:rsidRPr="007112A9">
        <w:rPr>
          <w:noProof/>
          <w:color w:val="auto"/>
        </w:rPr>
        <w:t>Pe durata stării de alertă, în contextul situației epidemiologice determinate de răspândirea coronavirusului SARS-CoV-2, până la eliminarea restricțiilor privind adunările publice de către autorităţile de resort, se suspendă aplicarea prevederilor privind pretransferul consimţit între unităţile de învăţământ, ca urmare a restrângerii de activitate. În aceste situaţii cadrele didactice titulare în sistemul de învățământ preuniversitar beneficiază, la cerere, de pretransfer în aceeași localitate, în localitatea în care își are domiciliul cadrul didactic sau pentru apropiere de domiciliu, în conformitate cu prevederile art. 41 din Ordonanţa de urgență a Guvernului nr. 70/2020.</w:t>
      </w:r>
    </w:p>
    <w:p w:rsidR="007112A9" w:rsidRPr="007112A9" w:rsidRDefault="007112A9" w:rsidP="007112A9">
      <w:pPr>
        <w:pStyle w:val="Default"/>
        <w:ind w:firstLine="567"/>
        <w:jc w:val="both"/>
        <w:rPr>
          <w:rFonts w:eastAsia="Times New Roman"/>
          <w:noProof/>
          <w:color w:val="auto"/>
          <w:lang w:eastAsia="ro-RO"/>
        </w:rPr>
      </w:pPr>
      <w:r w:rsidRPr="007112A9">
        <w:rPr>
          <w:rFonts w:eastAsia="Times New Roman"/>
          <w:noProof/>
          <w:color w:val="auto"/>
          <w:lang w:eastAsia="ro-RO"/>
        </w:rPr>
        <w:lastRenderedPageBreak/>
        <w:t xml:space="preserve">(2) În condiţiile alin. (1), pentru pretransferul la cerere, în aceeași localitate, în localitatea de domiciliu pentru apropiere de domiciliu, pentru reîntregirea familiei sau în vederea schimbării locului de muncă ori a felului muncii, determinată de starea de sănătate a acestora, la propunerea medicului de medicină a muncii, personalul didactic de predare, prevăzut la art. 54 alin. (1), depune, în perioadele prevăzute în Calendar, o cerere-tip la inspectoratul școlar în a cărui rază teritorială își are/au sediul unitatea/unitățile de învățământ la care se solicită pretransferul. Documentele anexate, în copie, la cererea de înscriere trebuie să fie autentificate de conducerea unității de învățământ la care cadrul didactic este titular/angajat sau detașat. Cadrul didactic care solicită soluționarea cererii de pretransfer în unități de învățământ din alte județe anexează la cererea de înscriere adeverința eliberată de inspectoratul școlar în a cărui rază teritorială este titular/angajat, din care să rezulte că cererea de pretransfer în alt județ a solicitantului a fost luată în evidență. Un cadru didactic titular/angajat în învățământul preuniversitar care se încadrează în prevederile   art. 54 alin. (1), se poate înscrie la etapa de pretransfer numai într-un singur județ sau numai în municipiul București. </w:t>
      </w:r>
    </w:p>
    <w:p w:rsidR="007112A9" w:rsidRPr="007112A9" w:rsidRDefault="007112A9" w:rsidP="007112A9">
      <w:pPr>
        <w:pStyle w:val="Default"/>
        <w:ind w:firstLine="567"/>
        <w:jc w:val="both"/>
        <w:rPr>
          <w:rFonts w:eastAsia="Times New Roman"/>
          <w:noProof/>
          <w:color w:val="auto"/>
          <w:lang w:eastAsia="ro-RO"/>
        </w:rPr>
      </w:pPr>
      <w:r w:rsidRPr="007112A9">
        <w:rPr>
          <w:rFonts w:eastAsia="Times New Roman"/>
          <w:noProof/>
          <w:color w:val="auto"/>
          <w:lang w:eastAsia="ro-RO"/>
        </w:rPr>
        <w:t>(3) În condiţiile alin. (1):</w:t>
      </w:r>
    </w:p>
    <w:p w:rsidR="007112A9" w:rsidRPr="007112A9" w:rsidRDefault="007112A9" w:rsidP="007112A9">
      <w:pPr>
        <w:pStyle w:val="Default"/>
        <w:numPr>
          <w:ilvl w:val="0"/>
          <w:numId w:val="1"/>
        </w:numPr>
        <w:tabs>
          <w:tab w:val="left" w:pos="851"/>
        </w:tabs>
        <w:ind w:left="0" w:firstLine="567"/>
        <w:jc w:val="both"/>
        <w:rPr>
          <w:noProof/>
          <w:color w:val="auto"/>
        </w:rPr>
      </w:pPr>
      <w:r w:rsidRPr="007112A9">
        <w:rPr>
          <w:rFonts w:eastAsia="Times New Roman"/>
          <w:noProof/>
          <w:color w:val="auto"/>
          <w:lang w:eastAsia="ro-RO"/>
        </w:rPr>
        <w:t xml:space="preserve">organizarea şi desfăşurarea activităţilor pentru </w:t>
      </w:r>
      <w:r w:rsidRPr="007112A9">
        <w:rPr>
          <w:noProof/>
          <w:color w:val="auto"/>
        </w:rPr>
        <w:t>soluționarea cererilor de pretransfer pentru cadrele didactice titulare se realizează cu respectarea prevederilor art. 4 alin. (12), art. 54 alin. (2)-(4), art. 55 alin. (2) şi (3), art. 56, art. 57 alin. (1), (2), (6), (7) şi (8) şi art. 58 alin. (5)-(7);</w:t>
      </w:r>
    </w:p>
    <w:p w:rsidR="007112A9" w:rsidRPr="007112A9" w:rsidRDefault="007112A9" w:rsidP="007112A9">
      <w:pPr>
        <w:pStyle w:val="Default"/>
        <w:numPr>
          <w:ilvl w:val="0"/>
          <w:numId w:val="1"/>
        </w:numPr>
        <w:tabs>
          <w:tab w:val="left" w:pos="851"/>
        </w:tabs>
        <w:ind w:left="0" w:firstLine="567"/>
        <w:jc w:val="both"/>
        <w:rPr>
          <w:rFonts w:eastAsia="Times New Roman"/>
          <w:noProof/>
          <w:color w:val="auto"/>
          <w:lang w:eastAsia="ro-RO"/>
        </w:rPr>
      </w:pPr>
      <w:r w:rsidRPr="007112A9">
        <w:rPr>
          <w:rFonts w:eastAsia="Times New Roman"/>
          <w:noProof/>
          <w:color w:val="auto"/>
          <w:lang w:eastAsia="ro-RO"/>
        </w:rPr>
        <w:t>la ierarhizarea cadrelor didactice, comisia județeană/a municipiului București de mobilitate trebuie să țină seama dacă solicitantul îndeplinește condițiile pentru pretransfer prevăzute de prezenta Metodologie, cerințele de studii conform Centralizatorului, iar în situațiile în care este cazul, dacă deține avizele și atestatele necesare ocupării postului didactic/catedrei solicitat(e) sau dacă a promovat proba practică/orală, după caz și, pe baza documentului de numire/transfer/repartizare pe post/catedră, în ordine, de criteriile prevăzute la art. 57 alin. (5), pe baza documentului de numire/transfer/repartizare pe post/catedră;</w:t>
      </w:r>
    </w:p>
    <w:p w:rsidR="007112A9" w:rsidRPr="007112A9" w:rsidRDefault="007112A9" w:rsidP="007112A9">
      <w:pPr>
        <w:pStyle w:val="Default"/>
        <w:numPr>
          <w:ilvl w:val="0"/>
          <w:numId w:val="1"/>
        </w:numPr>
        <w:tabs>
          <w:tab w:val="left" w:pos="851"/>
        </w:tabs>
        <w:ind w:left="0" w:firstLine="567"/>
        <w:jc w:val="both"/>
        <w:rPr>
          <w:rFonts w:eastAsia="Times New Roman"/>
          <w:noProof/>
          <w:color w:val="auto"/>
          <w:lang w:eastAsia="ro-RO"/>
        </w:rPr>
      </w:pPr>
      <w:r w:rsidRPr="007112A9">
        <w:rPr>
          <w:rFonts w:eastAsia="Times New Roman"/>
          <w:noProof/>
          <w:color w:val="auto"/>
          <w:lang w:eastAsia="ro-RO"/>
        </w:rPr>
        <w:t xml:space="preserve">soluționarea cererilor de pretransfer se realizează în ședința de repartizare organizată de membri ai comisiei județene/a municipiului București de mobilitate a personalului didactic de predare din învățământul preuniversitar, în perioada prevăzută de Calendar; </w:t>
      </w:r>
    </w:p>
    <w:p w:rsidR="007112A9" w:rsidRPr="007112A9" w:rsidRDefault="007112A9" w:rsidP="007112A9">
      <w:pPr>
        <w:pStyle w:val="Default"/>
        <w:numPr>
          <w:ilvl w:val="0"/>
          <w:numId w:val="1"/>
        </w:numPr>
        <w:tabs>
          <w:tab w:val="left" w:pos="851"/>
        </w:tabs>
        <w:ind w:left="0" w:firstLine="567"/>
        <w:jc w:val="both"/>
        <w:rPr>
          <w:rFonts w:eastAsia="Times New Roman"/>
          <w:noProof/>
          <w:color w:val="auto"/>
          <w:lang w:eastAsia="ro-RO"/>
        </w:rPr>
      </w:pPr>
      <w:r w:rsidRPr="007112A9">
        <w:rPr>
          <w:rFonts w:eastAsia="Times New Roman"/>
          <w:noProof/>
          <w:color w:val="auto"/>
          <w:lang w:eastAsia="ro-RO"/>
        </w:rPr>
        <w:t>cadrul didactic care nu poate participa la ședința de repartizare pentru soluționarea cererilor de pretransfer are dreptul să desemneze, prin procură notarială în original, un împuternicit care să îi reprezinte interesele;</w:t>
      </w:r>
    </w:p>
    <w:p w:rsidR="007112A9" w:rsidRPr="007112A9" w:rsidRDefault="007112A9" w:rsidP="007112A9">
      <w:pPr>
        <w:pStyle w:val="Default"/>
        <w:numPr>
          <w:ilvl w:val="0"/>
          <w:numId w:val="1"/>
        </w:numPr>
        <w:tabs>
          <w:tab w:val="left" w:pos="851"/>
        </w:tabs>
        <w:ind w:left="0" w:firstLine="567"/>
        <w:jc w:val="both"/>
        <w:rPr>
          <w:rFonts w:eastAsia="Times New Roman"/>
          <w:noProof/>
          <w:color w:val="auto"/>
          <w:lang w:eastAsia="ro-RO"/>
        </w:rPr>
      </w:pPr>
      <w:r w:rsidRPr="007112A9">
        <w:rPr>
          <w:rFonts w:eastAsia="Times New Roman"/>
          <w:noProof/>
          <w:color w:val="auto"/>
          <w:lang w:eastAsia="ro-RO"/>
        </w:rPr>
        <w:t>în baza ierarhizării cadrelor didactice înscrise la etapa de pretransfer, conform lit. b), membrii comisiilor de mobilitate a personalului didactic de predare din învățământul preuniversitar repartizează cadrele didactice, cu respectarea condițiilor prevăzute în prezenta Metodologie, prioritate la ocuparea posturilor didactice/catedrelor vacante având cadrele didactice care solicită pretransferul în vederea schimbării locului de muncă ori a felului muncii, determinată de starea de sănătate a acestora, la propunerea medicului de medicină a muncii, pentru care s-a comunicat avizul Ministerului Educației și Cercetării;</w:t>
      </w:r>
    </w:p>
    <w:p w:rsidR="007112A9" w:rsidRPr="007112A9" w:rsidRDefault="007112A9" w:rsidP="007112A9">
      <w:pPr>
        <w:pStyle w:val="Default"/>
        <w:numPr>
          <w:ilvl w:val="0"/>
          <w:numId w:val="1"/>
        </w:numPr>
        <w:tabs>
          <w:tab w:val="left" w:pos="851"/>
        </w:tabs>
        <w:ind w:left="0" w:firstLine="567"/>
        <w:jc w:val="both"/>
        <w:rPr>
          <w:rFonts w:eastAsia="Times New Roman"/>
          <w:noProof/>
          <w:color w:val="auto"/>
          <w:lang w:eastAsia="ro-RO"/>
        </w:rPr>
      </w:pPr>
      <w:r w:rsidRPr="007112A9">
        <w:rPr>
          <w:rFonts w:eastAsia="Times New Roman"/>
          <w:noProof/>
          <w:color w:val="auto"/>
          <w:lang w:eastAsia="ro-RO"/>
        </w:rPr>
        <w:t>opțiunile cadrelor didactice din ședința de repartizare sau ale împuterniciților acestora în cadrul ședinței de repartizare se înregistrează conform procedurii stabilite de inspectoratul școlar;</w:t>
      </w:r>
    </w:p>
    <w:p w:rsidR="007112A9" w:rsidRPr="007112A9" w:rsidRDefault="007112A9" w:rsidP="007112A9">
      <w:pPr>
        <w:pStyle w:val="Default"/>
        <w:numPr>
          <w:ilvl w:val="0"/>
          <w:numId w:val="1"/>
        </w:numPr>
        <w:tabs>
          <w:tab w:val="left" w:pos="851"/>
        </w:tabs>
        <w:ind w:left="0" w:firstLine="567"/>
        <w:jc w:val="both"/>
        <w:rPr>
          <w:rFonts w:eastAsia="Times New Roman"/>
          <w:noProof/>
          <w:color w:val="auto"/>
          <w:lang w:eastAsia="ro-RO"/>
        </w:rPr>
      </w:pPr>
      <w:r w:rsidRPr="007112A9">
        <w:rPr>
          <w:rFonts w:eastAsia="Times New Roman"/>
          <w:noProof/>
          <w:color w:val="auto"/>
          <w:lang w:eastAsia="ro-RO"/>
        </w:rPr>
        <w:t xml:space="preserve">contestaţiile la hotărârile comisiei de mobilitate a personalului didactic </w:t>
      </w:r>
      <w:r w:rsidRPr="007112A9">
        <w:rPr>
          <w:noProof/>
          <w:color w:val="auto"/>
        </w:rPr>
        <w:t xml:space="preserve">de predare </w:t>
      </w:r>
      <w:r w:rsidRPr="007112A9">
        <w:rPr>
          <w:rFonts w:eastAsia="Times New Roman"/>
          <w:noProof/>
          <w:color w:val="auto"/>
          <w:lang w:eastAsia="ro-RO"/>
        </w:rPr>
        <w:t>din învăţământul preuniversitar constituite la nivelul inspectoratului şcolar, adoptate în şedinţa de repartizare, se depun şi se soluţionează conform prevederilor art. 58 alin. (5);</w:t>
      </w:r>
    </w:p>
    <w:p w:rsidR="007112A9" w:rsidRPr="007112A9" w:rsidRDefault="007112A9" w:rsidP="007112A9">
      <w:pPr>
        <w:pStyle w:val="Default"/>
        <w:numPr>
          <w:ilvl w:val="0"/>
          <w:numId w:val="1"/>
        </w:numPr>
        <w:tabs>
          <w:tab w:val="left" w:pos="851"/>
        </w:tabs>
        <w:ind w:left="0" w:firstLine="567"/>
        <w:jc w:val="both"/>
        <w:rPr>
          <w:rFonts w:eastAsia="Times New Roman"/>
          <w:noProof/>
          <w:color w:val="auto"/>
          <w:lang w:eastAsia="ro-RO"/>
        </w:rPr>
      </w:pPr>
      <w:r w:rsidRPr="007112A9">
        <w:rPr>
          <w:rFonts w:eastAsia="Times New Roman"/>
          <w:noProof/>
          <w:color w:val="auto"/>
          <w:lang w:eastAsia="ro-RO"/>
        </w:rPr>
        <w:t>deciziile de pretransfer se emit conform prevederilor art. 58 alin. (6).</w:t>
      </w:r>
    </w:p>
    <w:p w:rsidR="007112A9" w:rsidRPr="007112A9" w:rsidRDefault="007112A9" w:rsidP="007112A9">
      <w:pPr>
        <w:pStyle w:val="Default"/>
        <w:numPr>
          <w:ilvl w:val="0"/>
          <w:numId w:val="1"/>
        </w:numPr>
        <w:tabs>
          <w:tab w:val="left" w:pos="851"/>
        </w:tabs>
        <w:ind w:left="0" w:firstLine="567"/>
        <w:jc w:val="both"/>
        <w:rPr>
          <w:noProof/>
          <w:color w:val="auto"/>
        </w:rPr>
      </w:pPr>
      <w:r w:rsidRPr="007112A9">
        <w:rPr>
          <w:rFonts w:eastAsia="Times New Roman"/>
          <w:noProof/>
          <w:color w:val="auto"/>
          <w:lang w:eastAsia="ro-RO"/>
        </w:rPr>
        <w:t xml:space="preserve">pretransferul personalului didactic de predare titular prin schimb de posturi didactice/catedre în baza consimţământului scris </w:t>
      </w:r>
      <w:r w:rsidRPr="007112A9">
        <w:rPr>
          <w:noProof/>
          <w:color w:val="auto"/>
        </w:rPr>
        <w:t>se realizează cu respectarea prevederilor art. 4 alin. (12) şi art. 59.</w:t>
      </w:r>
    </w:p>
    <w:p w:rsidR="007112A9" w:rsidRPr="007112A9" w:rsidRDefault="007112A9" w:rsidP="007112A9">
      <w:pPr>
        <w:spacing w:after="0" w:line="240" w:lineRule="auto"/>
        <w:rPr>
          <w:rFonts w:ascii="Times New Roman" w:hAnsi="Times New Roman"/>
          <w:b/>
          <w:sz w:val="24"/>
          <w:szCs w:val="24"/>
        </w:rPr>
      </w:pPr>
      <w:r w:rsidRPr="007112A9">
        <w:rPr>
          <w:rFonts w:ascii="Times New Roman" w:hAnsi="Times New Roman"/>
          <w:b/>
          <w:sz w:val="24"/>
          <w:szCs w:val="24"/>
        </w:rPr>
        <w:t>Art. 57 alin.(5)</w:t>
      </w:r>
    </w:p>
    <w:p w:rsidR="007112A9" w:rsidRPr="007112A9" w:rsidRDefault="007112A9" w:rsidP="007112A9">
      <w:pPr>
        <w:spacing w:after="0" w:line="240" w:lineRule="auto"/>
        <w:rPr>
          <w:rFonts w:ascii="Times New Roman" w:eastAsia="Times New Roman" w:hAnsi="Times New Roman"/>
          <w:b/>
          <w:noProof/>
          <w:sz w:val="24"/>
          <w:szCs w:val="24"/>
          <w:lang w:eastAsia="ro-RO"/>
        </w:rPr>
      </w:pPr>
      <w:r w:rsidRPr="007112A9">
        <w:rPr>
          <w:rFonts w:ascii="Times New Roman" w:eastAsia="Times New Roman" w:hAnsi="Times New Roman"/>
          <w:b/>
          <w:noProof/>
          <w:sz w:val="24"/>
          <w:szCs w:val="24"/>
          <w:lang w:eastAsia="ro-RO"/>
        </w:rPr>
        <w:t>I</w:t>
      </w:r>
      <w:r w:rsidRPr="007112A9">
        <w:rPr>
          <w:rFonts w:ascii="Times New Roman" w:eastAsia="Times New Roman" w:hAnsi="Times New Roman"/>
          <w:b/>
          <w:noProof/>
          <w:sz w:val="24"/>
          <w:szCs w:val="24"/>
          <w:lang w:eastAsia="ro-RO"/>
        </w:rPr>
        <w:t>erarhizarea cadrelor didactice</w:t>
      </w:r>
      <w:r w:rsidRPr="007112A9">
        <w:rPr>
          <w:rFonts w:ascii="Times New Roman" w:eastAsia="Times New Roman" w:hAnsi="Times New Roman"/>
          <w:b/>
          <w:noProof/>
          <w:sz w:val="24"/>
          <w:szCs w:val="24"/>
          <w:lang w:eastAsia="ro-RO"/>
        </w:rPr>
        <w:t>:</w:t>
      </w:r>
    </w:p>
    <w:p w:rsidR="007112A9" w:rsidRPr="007112A9" w:rsidRDefault="007112A9" w:rsidP="007112A9">
      <w:pPr>
        <w:pStyle w:val="Default"/>
        <w:numPr>
          <w:ilvl w:val="0"/>
          <w:numId w:val="2"/>
        </w:numPr>
        <w:tabs>
          <w:tab w:val="left" w:pos="851"/>
        </w:tabs>
        <w:ind w:left="0" w:firstLine="567"/>
        <w:jc w:val="both"/>
        <w:rPr>
          <w:rFonts w:eastAsia="Times New Roman"/>
          <w:noProof/>
          <w:color w:val="auto"/>
          <w:lang w:eastAsia="ro-RO"/>
        </w:rPr>
      </w:pPr>
      <w:r w:rsidRPr="007112A9">
        <w:rPr>
          <w:rFonts w:eastAsia="Times New Roman"/>
          <w:noProof/>
          <w:color w:val="auto"/>
          <w:lang w:eastAsia="ro-RO"/>
        </w:rPr>
        <w:t xml:space="preserve">cadrul didactic este titular în specialitatea postului didactic/catedrei solicitat(e) în localitatea în care solicită postul didactic/catedra vacant(ă); </w:t>
      </w:r>
    </w:p>
    <w:p w:rsidR="007112A9" w:rsidRPr="007112A9" w:rsidRDefault="007112A9" w:rsidP="007112A9">
      <w:pPr>
        <w:pStyle w:val="Default"/>
        <w:numPr>
          <w:ilvl w:val="0"/>
          <w:numId w:val="2"/>
        </w:numPr>
        <w:tabs>
          <w:tab w:val="left" w:pos="851"/>
        </w:tabs>
        <w:ind w:left="0" w:firstLine="567"/>
        <w:jc w:val="both"/>
        <w:rPr>
          <w:rFonts w:eastAsia="Times New Roman"/>
          <w:noProof/>
          <w:color w:val="auto"/>
          <w:lang w:eastAsia="ro-RO"/>
        </w:rPr>
      </w:pPr>
      <w:r w:rsidRPr="007112A9">
        <w:rPr>
          <w:rFonts w:eastAsia="Times New Roman"/>
          <w:noProof/>
          <w:color w:val="auto"/>
          <w:lang w:eastAsia="ro-RO"/>
        </w:rPr>
        <w:t xml:space="preserve">cadrul didactic este titular la o unitate de învăţământ/unităţi de învăţământ din altă localitate în specialitatea postului didactic/catedrei solicitat(e) şi are domiciliul în localitatea în care solicită postul didactic/catedra; </w:t>
      </w:r>
    </w:p>
    <w:p w:rsidR="007112A9" w:rsidRPr="007112A9" w:rsidRDefault="007112A9" w:rsidP="007112A9">
      <w:pPr>
        <w:pStyle w:val="Default"/>
        <w:numPr>
          <w:ilvl w:val="0"/>
          <w:numId w:val="2"/>
        </w:numPr>
        <w:tabs>
          <w:tab w:val="left" w:pos="851"/>
        </w:tabs>
        <w:ind w:left="0" w:firstLine="567"/>
        <w:jc w:val="both"/>
        <w:rPr>
          <w:rFonts w:eastAsia="Times New Roman"/>
          <w:noProof/>
          <w:color w:val="auto"/>
          <w:lang w:eastAsia="ro-RO"/>
        </w:rPr>
      </w:pPr>
      <w:r w:rsidRPr="007112A9">
        <w:rPr>
          <w:rFonts w:eastAsia="Times New Roman"/>
          <w:noProof/>
          <w:color w:val="auto"/>
          <w:lang w:eastAsia="ro-RO"/>
        </w:rPr>
        <w:t xml:space="preserve">cadrul didactic este titular la o unitate de învăţământ/unităţi de învăţământ din altă localitate în specialitatea postului didactic/catedrei solicitat(e) şi are domiciliul într-o localitate apropiată de localitatea în care solicită postul didactic/catedra; </w:t>
      </w:r>
    </w:p>
    <w:p w:rsidR="007112A9" w:rsidRPr="007112A9" w:rsidRDefault="007112A9" w:rsidP="007112A9">
      <w:pPr>
        <w:pStyle w:val="Default"/>
        <w:numPr>
          <w:ilvl w:val="0"/>
          <w:numId w:val="2"/>
        </w:numPr>
        <w:tabs>
          <w:tab w:val="left" w:pos="851"/>
        </w:tabs>
        <w:ind w:left="0" w:firstLine="567"/>
        <w:jc w:val="both"/>
        <w:rPr>
          <w:rFonts w:eastAsia="Times New Roman"/>
          <w:noProof/>
          <w:color w:val="auto"/>
          <w:lang w:eastAsia="ro-RO"/>
        </w:rPr>
      </w:pPr>
      <w:r w:rsidRPr="007112A9">
        <w:rPr>
          <w:rFonts w:eastAsia="Times New Roman"/>
          <w:noProof/>
          <w:color w:val="auto"/>
          <w:lang w:eastAsia="ro-RO"/>
        </w:rPr>
        <w:t xml:space="preserve">cadrul didactic este titular în altă specialitate decât cea a postului/catedrei solicitate, în localitatea în care solicită postul didactic/catedra vacant(ă) şi are şi domiciliul în aceeaşi localitate; </w:t>
      </w:r>
    </w:p>
    <w:p w:rsidR="007112A9" w:rsidRPr="007112A9" w:rsidRDefault="007112A9" w:rsidP="007112A9">
      <w:pPr>
        <w:pStyle w:val="Default"/>
        <w:numPr>
          <w:ilvl w:val="0"/>
          <w:numId w:val="2"/>
        </w:numPr>
        <w:tabs>
          <w:tab w:val="left" w:pos="851"/>
        </w:tabs>
        <w:ind w:left="0" w:firstLine="567"/>
        <w:jc w:val="both"/>
        <w:rPr>
          <w:rFonts w:eastAsia="Times New Roman"/>
          <w:noProof/>
          <w:color w:val="auto"/>
          <w:lang w:eastAsia="ro-RO"/>
        </w:rPr>
      </w:pPr>
      <w:r w:rsidRPr="007112A9">
        <w:rPr>
          <w:rFonts w:eastAsia="Times New Roman"/>
          <w:noProof/>
          <w:color w:val="auto"/>
          <w:lang w:eastAsia="ro-RO"/>
        </w:rPr>
        <w:t>cadrul didactic este titular în altă specialitate decât cea a postului/catedrei solicitate</w:t>
      </w:r>
      <w:r w:rsidRPr="007112A9">
        <w:rPr>
          <w:noProof/>
          <w:color w:val="auto"/>
          <w:lang w:eastAsia="ro-RO"/>
        </w:rPr>
        <w:t xml:space="preserve"> </w:t>
      </w:r>
      <w:r w:rsidRPr="007112A9">
        <w:rPr>
          <w:rFonts w:eastAsia="Times New Roman"/>
          <w:noProof/>
          <w:color w:val="auto"/>
          <w:lang w:eastAsia="ro-RO"/>
        </w:rPr>
        <w:t xml:space="preserve">în localitatea în care solicită postul didactic/catedra vacant(ă) şi are domiciliul în altă localitate; </w:t>
      </w:r>
    </w:p>
    <w:p w:rsidR="007112A9" w:rsidRPr="007112A9" w:rsidRDefault="007112A9" w:rsidP="007112A9">
      <w:pPr>
        <w:pStyle w:val="Default"/>
        <w:numPr>
          <w:ilvl w:val="0"/>
          <w:numId w:val="2"/>
        </w:numPr>
        <w:tabs>
          <w:tab w:val="left" w:pos="851"/>
        </w:tabs>
        <w:ind w:left="0" w:firstLine="567"/>
        <w:jc w:val="both"/>
        <w:rPr>
          <w:rFonts w:eastAsia="Times New Roman"/>
          <w:noProof/>
          <w:color w:val="auto"/>
          <w:lang w:eastAsia="ro-RO"/>
        </w:rPr>
      </w:pPr>
      <w:r w:rsidRPr="007112A9">
        <w:rPr>
          <w:rFonts w:eastAsia="Times New Roman"/>
          <w:noProof/>
          <w:color w:val="auto"/>
          <w:lang w:eastAsia="ro-RO"/>
        </w:rPr>
        <w:t>cadrul didactic este titular în altă specialitate decât cea a postului/catedrei solicitate</w:t>
      </w:r>
      <w:r w:rsidRPr="007112A9">
        <w:rPr>
          <w:noProof/>
          <w:color w:val="auto"/>
          <w:lang w:eastAsia="ro-RO"/>
        </w:rPr>
        <w:t xml:space="preserve"> </w:t>
      </w:r>
      <w:r w:rsidRPr="007112A9">
        <w:rPr>
          <w:rFonts w:eastAsia="Times New Roman"/>
          <w:noProof/>
          <w:color w:val="auto"/>
          <w:lang w:eastAsia="ro-RO"/>
        </w:rPr>
        <w:t xml:space="preserve">la o unitate de învăţământ/unităţi de învăţământ din altă localitate şi are domiciliul în localitatea în care solicită postul didactic/catedra; </w:t>
      </w:r>
    </w:p>
    <w:p w:rsidR="007112A9" w:rsidRPr="007112A9" w:rsidRDefault="007112A9" w:rsidP="007112A9">
      <w:pPr>
        <w:pStyle w:val="Default"/>
        <w:numPr>
          <w:ilvl w:val="0"/>
          <w:numId w:val="2"/>
        </w:numPr>
        <w:tabs>
          <w:tab w:val="left" w:pos="851"/>
        </w:tabs>
        <w:ind w:left="0" w:firstLine="567"/>
        <w:jc w:val="both"/>
        <w:rPr>
          <w:rFonts w:eastAsia="Times New Roman"/>
          <w:noProof/>
          <w:color w:val="auto"/>
          <w:lang w:eastAsia="ro-RO"/>
        </w:rPr>
      </w:pPr>
      <w:r w:rsidRPr="007112A9">
        <w:rPr>
          <w:rFonts w:eastAsia="Times New Roman"/>
          <w:noProof/>
          <w:color w:val="auto"/>
          <w:lang w:eastAsia="ro-RO"/>
        </w:rPr>
        <w:t>cadrul didactic este titular în altă specialitate decât cea a postului/catedrei solicitate</w:t>
      </w:r>
      <w:r w:rsidRPr="007112A9">
        <w:rPr>
          <w:noProof/>
          <w:color w:val="auto"/>
          <w:lang w:eastAsia="ro-RO"/>
        </w:rPr>
        <w:t xml:space="preserve"> </w:t>
      </w:r>
      <w:r w:rsidRPr="007112A9">
        <w:rPr>
          <w:rFonts w:eastAsia="Times New Roman"/>
          <w:noProof/>
          <w:color w:val="auto"/>
          <w:lang w:eastAsia="ro-RO"/>
        </w:rPr>
        <w:t xml:space="preserve">la o unitate de învăţământ/unităţi de învăţământ din altă localitate şi are domiciliul într-o localitate apropiată de localitatea în care solicită postul didactic/catedra. </w:t>
      </w:r>
    </w:p>
    <w:p w:rsidR="007112A9" w:rsidRPr="007112A9" w:rsidRDefault="007112A9" w:rsidP="007112A9">
      <w:pPr>
        <w:spacing w:after="0" w:line="240" w:lineRule="auto"/>
        <w:rPr>
          <w:rFonts w:ascii="Times New Roman" w:hAnsi="Times New Roman"/>
          <w:sz w:val="24"/>
          <w:szCs w:val="24"/>
        </w:rPr>
      </w:pPr>
    </w:p>
    <w:sectPr w:rsidR="007112A9" w:rsidRPr="007112A9" w:rsidSect="007112A9">
      <w:pgSz w:w="11906" w:h="16838"/>
      <w:pgMar w:top="1417" w:right="566"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036BE"/>
    <w:multiLevelType w:val="hybridMultilevel"/>
    <w:tmpl w:val="091008B0"/>
    <w:lvl w:ilvl="0" w:tplc="776CCA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F9A7E01"/>
    <w:multiLevelType w:val="hybridMultilevel"/>
    <w:tmpl w:val="9CA4B7A2"/>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2A9"/>
    <w:rsid w:val="007112A9"/>
    <w:rsid w:val="0098585D"/>
    <w:rsid w:val="00A229CF"/>
    <w:rsid w:val="00EB1C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FCE87-C873-4C01-B6A1-E3139972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2A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7112A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1462</Words>
  <Characters>8482</Characters>
  <Application>Microsoft Office Word</Application>
  <DocSecurity>0</DocSecurity>
  <Lines>70</Lines>
  <Paragraphs>19</Paragraphs>
  <ScaleCrop>false</ScaleCrop>
  <Company>Hewlett-Packard Company</Company>
  <LinksUpToDate>false</LinksUpToDate>
  <CharactersWithSpaces>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3</cp:revision>
  <dcterms:created xsi:type="dcterms:W3CDTF">2021-04-09T12:58:00Z</dcterms:created>
  <dcterms:modified xsi:type="dcterms:W3CDTF">2021-04-09T13:13:00Z</dcterms:modified>
</cp:coreProperties>
</file>