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E4" w:rsidRPr="00B41CC1" w:rsidRDefault="00885727" w:rsidP="00B41CC1">
      <w:pPr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bookmarkStart w:id="0" w:name="_GoBack"/>
      <w:bookmarkEnd w:id="0"/>
      <w:r w:rsidRPr="00B41CC1">
        <w:rPr>
          <w:rFonts w:asciiTheme="minorHAnsi" w:hAnsiTheme="minorHAnsi" w:cstheme="minorHAnsi"/>
          <w:b/>
          <w:sz w:val="24"/>
          <w:lang w:val="fr-FR"/>
        </w:rPr>
        <w:t>Journée européenne des langues - 26 septembre 2014</w:t>
      </w:r>
    </w:p>
    <w:tbl>
      <w:tblPr>
        <w:tblW w:w="4526" w:type="dxa"/>
        <w:jc w:val="center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2263"/>
      </w:tblGrid>
      <w:tr w:rsidR="005A08C1" w:rsidRPr="004572BF" w:rsidTr="00C26BE7">
        <w:trPr>
          <w:jc w:val="center"/>
        </w:trPr>
        <w:tc>
          <w:tcPr>
            <w:tcW w:w="2263" w:type="dxa"/>
          </w:tcPr>
          <w:p w:rsidR="005A08C1" w:rsidRPr="004572BF" w:rsidRDefault="00772B8E" w:rsidP="00B41CC1">
            <w:pPr>
              <w:pStyle w:val="Titlu1"/>
              <w:spacing w:before="240" w:line="240" w:lineRule="auto"/>
              <w:contextualSpacing/>
              <w:jc w:val="both"/>
            </w:pPr>
            <w:r>
              <w:rPr>
                <w:rFonts w:cs="Tahoma"/>
                <w:noProof/>
                <w:sz w:val="13"/>
                <w:szCs w:val="13"/>
                <w:lang w:val="ro-RO" w:eastAsia="ro-RO" w:bidi="ar-SA"/>
              </w:rPr>
              <w:drawing>
                <wp:inline distT="0" distB="0" distL="0" distR="0">
                  <wp:extent cx="1195070" cy="758825"/>
                  <wp:effectExtent l="19050" t="0" r="5080" b="0"/>
                  <wp:docPr id="1" name="Picture 2" descr="ed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5A08C1" w:rsidRPr="00B05F42" w:rsidRDefault="00772B8E" w:rsidP="00B41CC1">
            <w:pPr>
              <w:pStyle w:val="Titlu1"/>
              <w:spacing w:before="0"/>
              <w:jc w:val="both"/>
            </w:pPr>
            <w:r>
              <w:rPr>
                <w:noProof/>
                <w:lang w:val="ro-RO" w:eastAsia="ro-RO" w:bidi="ar-SA"/>
              </w:rPr>
              <w:drawing>
                <wp:inline distT="0" distB="0" distL="0" distR="0">
                  <wp:extent cx="1298575" cy="1038860"/>
                  <wp:effectExtent l="0" t="0" r="0" b="0"/>
                  <wp:docPr id="2" name="Picture 2" descr="ee7b1fc6-055b-490b-a59b-a65969e440a2?t=1371222819000?t=137122281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7b1fc6-055b-490b-a59b-a65969e440a2?t=1371222819000?t=137122281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9B8" w:rsidRDefault="005819B8" w:rsidP="00B41CC1">
      <w:pPr>
        <w:pStyle w:val="Default"/>
        <w:jc w:val="both"/>
        <w:rPr>
          <w:rFonts w:asciiTheme="minorHAnsi" w:hAnsiTheme="minorHAnsi" w:cstheme="minorHAnsi"/>
          <w:b/>
          <w:lang w:val="fr-FR"/>
        </w:rPr>
      </w:pPr>
    </w:p>
    <w:p w:rsidR="00C55D65" w:rsidRPr="00B41CC1" w:rsidRDefault="00885727" w:rsidP="00B41CC1">
      <w:pPr>
        <w:pStyle w:val="Default"/>
        <w:jc w:val="both"/>
        <w:rPr>
          <w:rFonts w:asciiTheme="minorHAnsi" w:hAnsiTheme="minorHAnsi" w:cstheme="minorHAnsi"/>
          <w:b/>
          <w:lang w:val="fr-FR"/>
        </w:rPr>
      </w:pPr>
      <w:r w:rsidRPr="00B41CC1">
        <w:rPr>
          <w:rFonts w:asciiTheme="minorHAnsi" w:hAnsiTheme="minorHAnsi" w:cstheme="minorHAnsi"/>
          <w:b/>
          <w:lang w:val="fr-FR"/>
        </w:rPr>
        <w:t>Journée européenne des langues : faire évoluer les mentalités et promouvoir la diversité</w:t>
      </w:r>
    </w:p>
    <w:p w:rsidR="00C55D65" w:rsidRPr="00B41CC1" w:rsidRDefault="00C55D65" w:rsidP="00B41CC1">
      <w:pPr>
        <w:pStyle w:val="Default"/>
        <w:jc w:val="both"/>
        <w:rPr>
          <w:rFonts w:asciiTheme="minorHAnsi" w:hAnsiTheme="minorHAnsi" w:cstheme="minorHAnsi"/>
          <w:b/>
          <w:lang w:val="fr-FR"/>
        </w:rPr>
      </w:pPr>
    </w:p>
    <w:p w:rsidR="004F4604" w:rsidRPr="00B41CC1" w:rsidRDefault="00876E60" w:rsidP="005819B8">
      <w:pPr>
        <w:pStyle w:val="Default"/>
        <w:spacing w:after="200" w:line="276" w:lineRule="auto"/>
        <w:jc w:val="both"/>
        <w:rPr>
          <w:rFonts w:asciiTheme="minorHAnsi" w:hAnsiTheme="minorHAnsi" w:cstheme="minorHAnsi"/>
          <w:lang w:val="fr-FR"/>
        </w:rPr>
      </w:pPr>
      <w:r w:rsidRPr="00B41CC1">
        <w:rPr>
          <w:rFonts w:asciiTheme="minorHAnsi" w:hAnsiTheme="minorHAnsi" w:cstheme="minorHAnsi"/>
          <w:lang w:val="fr-FR"/>
        </w:rPr>
        <w:t>Strasbourg, 26.09.2014 –</w:t>
      </w:r>
      <w:r w:rsidR="001440CD">
        <w:rPr>
          <w:lang w:val="fr-FR"/>
        </w:rPr>
        <w:t xml:space="preserve"> A</w:t>
      </w:r>
      <w:r w:rsidRPr="00B41CC1">
        <w:rPr>
          <w:lang w:val="fr-FR"/>
        </w:rPr>
        <w:t xml:space="preserve">fin de marquer la Journée européenne des langues, le Secrétaire Général Jagland a fait la déclaration suivante : </w:t>
      </w:r>
    </w:p>
    <w:p w:rsidR="00F31DCF" w:rsidRDefault="00B41CC1" w:rsidP="005819B8">
      <w:pPr>
        <w:pStyle w:val="Default"/>
        <w:spacing w:after="200" w:line="276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« </w:t>
      </w:r>
      <w:r w:rsidR="002F135B" w:rsidRPr="00B41CC1">
        <w:rPr>
          <w:rFonts w:asciiTheme="minorHAnsi" w:hAnsiTheme="minorHAnsi" w:cstheme="minorHAnsi"/>
          <w:lang w:val="fr-FR"/>
        </w:rPr>
        <w:t>Le 26 septembre</w:t>
      </w:r>
      <w:r w:rsidR="001440CD">
        <w:rPr>
          <w:rFonts w:asciiTheme="minorHAnsi" w:hAnsiTheme="minorHAnsi" w:cstheme="minorHAnsi"/>
          <w:lang w:val="fr-FR"/>
        </w:rPr>
        <w:t>,</w:t>
      </w:r>
      <w:r w:rsidR="002F135B" w:rsidRPr="00B41CC1">
        <w:rPr>
          <w:rFonts w:asciiTheme="minorHAnsi" w:hAnsiTheme="minorHAnsi" w:cstheme="minorHAnsi"/>
          <w:lang w:val="fr-FR"/>
        </w:rPr>
        <w:t xml:space="preserve"> nous célébrons la grande diversité linguistique de l</w:t>
      </w:r>
      <w:r w:rsidR="007508F6">
        <w:rPr>
          <w:rFonts w:asciiTheme="minorHAnsi" w:hAnsiTheme="minorHAnsi" w:cstheme="minorHAnsi"/>
          <w:lang w:val="fr-FR"/>
        </w:rPr>
        <w:t>’</w:t>
      </w:r>
      <w:r w:rsidR="002F135B" w:rsidRPr="00B41CC1">
        <w:rPr>
          <w:rFonts w:asciiTheme="minorHAnsi" w:hAnsiTheme="minorHAnsi" w:cstheme="minorHAnsi"/>
          <w:lang w:val="fr-FR"/>
        </w:rPr>
        <w:t xml:space="preserve">Europe </w:t>
      </w:r>
      <w:r w:rsidR="001440CD">
        <w:rPr>
          <w:rFonts w:asciiTheme="minorHAnsi" w:hAnsiTheme="minorHAnsi" w:cstheme="minorHAnsi"/>
          <w:lang w:val="fr-FR"/>
        </w:rPr>
        <w:t>: prenons un instant pour nous souvenir des mots d’Antoine de </w:t>
      </w:r>
      <w:r w:rsidR="00BF45DC" w:rsidRPr="00B41CC1">
        <w:rPr>
          <w:rFonts w:asciiTheme="minorHAnsi" w:hAnsiTheme="minorHAnsi" w:cstheme="minorHAnsi"/>
          <w:lang w:val="fr-FR"/>
        </w:rPr>
        <w:t>Saint-Exupéry</w:t>
      </w:r>
      <w:r w:rsidR="001440CD">
        <w:rPr>
          <w:rFonts w:asciiTheme="minorHAnsi" w:hAnsiTheme="minorHAnsi" w:cstheme="minorHAnsi"/>
          <w:lang w:val="fr-FR"/>
        </w:rPr>
        <w:t>,</w:t>
      </w:r>
      <w:r w:rsidR="00BF45DC" w:rsidRPr="00B41CC1">
        <w:rPr>
          <w:rFonts w:asciiTheme="minorHAnsi" w:hAnsiTheme="minorHAnsi" w:cstheme="minorHAnsi"/>
          <w:lang w:val="fr-FR"/>
        </w:rPr>
        <w:t xml:space="preserve"> </w:t>
      </w:r>
      <w:r w:rsidR="001440CD">
        <w:rPr>
          <w:rFonts w:asciiTheme="minorHAnsi" w:hAnsiTheme="minorHAnsi" w:cstheme="minorHAnsi"/>
          <w:lang w:val="fr-FR"/>
        </w:rPr>
        <w:t xml:space="preserve">qui </w:t>
      </w:r>
      <w:r w:rsidR="00BF45DC" w:rsidRPr="00B41CC1">
        <w:rPr>
          <w:rFonts w:asciiTheme="minorHAnsi" w:hAnsiTheme="minorHAnsi" w:cstheme="minorHAnsi"/>
          <w:lang w:val="fr-FR"/>
        </w:rPr>
        <w:t>disai</w:t>
      </w:r>
      <w:r w:rsidR="002F135B" w:rsidRPr="00B41CC1">
        <w:rPr>
          <w:rFonts w:asciiTheme="minorHAnsi" w:hAnsiTheme="minorHAnsi" w:cstheme="minorHAnsi"/>
          <w:lang w:val="fr-FR"/>
        </w:rPr>
        <w:t>t que la langue est sou</w:t>
      </w:r>
      <w:r w:rsidR="00F31DCF">
        <w:rPr>
          <w:rFonts w:asciiTheme="minorHAnsi" w:hAnsiTheme="minorHAnsi" w:cstheme="minorHAnsi"/>
          <w:lang w:val="fr-FR"/>
        </w:rPr>
        <w:t>vent source de malentendus. L</w:t>
      </w:r>
      <w:r w:rsidR="002F135B" w:rsidRPr="00B41CC1">
        <w:rPr>
          <w:rFonts w:asciiTheme="minorHAnsi" w:hAnsiTheme="minorHAnsi" w:cstheme="minorHAnsi"/>
          <w:lang w:val="fr-FR"/>
        </w:rPr>
        <w:t>a langue peut</w:t>
      </w:r>
      <w:r w:rsidR="00F31DCF">
        <w:rPr>
          <w:rFonts w:asciiTheme="minorHAnsi" w:hAnsiTheme="minorHAnsi" w:cstheme="minorHAnsi"/>
          <w:lang w:val="fr-FR"/>
        </w:rPr>
        <w:t>,</w:t>
      </w:r>
      <w:r w:rsidR="002F135B" w:rsidRPr="00B41CC1">
        <w:rPr>
          <w:rFonts w:asciiTheme="minorHAnsi" w:hAnsiTheme="minorHAnsi" w:cstheme="minorHAnsi"/>
          <w:lang w:val="fr-FR"/>
        </w:rPr>
        <w:t xml:space="preserve"> en eff</w:t>
      </w:r>
      <w:r>
        <w:rPr>
          <w:rFonts w:asciiTheme="minorHAnsi" w:hAnsiTheme="minorHAnsi" w:cstheme="minorHAnsi"/>
          <w:lang w:val="fr-FR"/>
        </w:rPr>
        <w:t>et</w:t>
      </w:r>
      <w:r w:rsidR="00F31DCF">
        <w:rPr>
          <w:rFonts w:asciiTheme="minorHAnsi" w:hAnsiTheme="minorHAnsi" w:cstheme="minorHAnsi"/>
          <w:lang w:val="fr-FR"/>
        </w:rPr>
        <w:t>,</w:t>
      </w:r>
      <w:r>
        <w:rPr>
          <w:rFonts w:asciiTheme="minorHAnsi" w:hAnsiTheme="minorHAnsi" w:cstheme="minorHAnsi"/>
          <w:lang w:val="fr-FR"/>
        </w:rPr>
        <w:t xml:space="preserve"> être utilisée comme une arme, comme un </w:t>
      </w:r>
      <w:r w:rsidR="002F135B" w:rsidRPr="00B41CC1">
        <w:rPr>
          <w:rFonts w:asciiTheme="minorHAnsi" w:hAnsiTheme="minorHAnsi" w:cstheme="minorHAnsi"/>
          <w:lang w:val="fr-FR"/>
        </w:rPr>
        <w:t xml:space="preserve">moyen </w:t>
      </w:r>
      <w:r w:rsidR="00F31DCF">
        <w:rPr>
          <w:rFonts w:asciiTheme="minorHAnsi" w:hAnsiTheme="minorHAnsi" w:cstheme="minorHAnsi"/>
          <w:lang w:val="fr-FR"/>
        </w:rPr>
        <w:t>de discrimination et d</w:t>
      </w:r>
      <w:r w:rsidR="007508F6">
        <w:rPr>
          <w:rFonts w:asciiTheme="minorHAnsi" w:hAnsiTheme="minorHAnsi" w:cstheme="minorHAnsi"/>
          <w:lang w:val="fr-FR"/>
        </w:rPr>
        <w:t>’</w:t>
      </w:r>
      <w:r w:rsidR="002F135B" w:rsidRPr="00B41CC1">
        <w:rPr>
          <w:rFonts w:asciiTheme="minorHAnsi" w:hAnsiTheme="minorHAnsi" w:cstheme="minorHAnsi"/>
          <w:lang w:val="fr-FR"/>
        </w:rPr>
        <w:t>humiliation</w:t>
      </w:r>
      <w:r w:rsidR="00F31DCF">
        <w:rPr>
          <w:rFonts w:asciiTheme="minorHAnsi" w:hAnsiTheme="minorHAnsi" w:cstheme="minorHAnsi"/>
          <w:lang w:val="fr-FR"/>
        </w:rPr>
        <w:t>.</w:t>
      </w:r>
    </w:p>
    <w:p w:rsidR="00885727" w:rsidRPr="00B41CC1" w:rsidRDefault="009347CB" w:rsidP="005819B8">
      <w:pPr>
        <w:pStyle w:val="Default"/>
        <w:spacing w:after="200" w:line="276" w:lineRule="auto"/>
        <w:jc w:val="both"/>
        <w:rPr>
          <w:rFonts w:asciiTheme="minorHAnsi" w:hAnsiTheme="minorHAnsi" w:cstheme="minorHAnsi"/>
          <w:lang w:val="fr-FR"/>
        </w:rPr>
      </w:pPr>
      <w:r w:rsidRPr="009347CB">
        <w:rPr>
          <w:rFonts w:asciiTheme="minorHAnsi" w:hAnsiTheme="minorHAnsi" w:cstheme="minorHAnsi"/>
          <w:lang w:val="fr-FR"/>
        </w:rPr>
        <w:t>E</w:t>
      </w:r>
      <w:r w:rsidR="00885727" w:rsidRPr="009347CB">
        <w:rPr>
          <w:rFonts w:asciiTheme="minorHAnsi" w:hAnsiTheme="minorHAnsi" w:cstheme="minorHAnsi"/>
          <w:lang w:val="fr-FR"/>
        </w:rPr>
        <w:t>nsemble</w:t>
      </w:r>
      <w:r w:rsidR="00885727" w:rsidRPr="00B41CC1">
        <w:rPr>
          <w:rFonts w:asciiTheme="minorHAnsi" w:hAnsiTheme="minorHAnsi" w:cstheme="minorHAnsi"/>
          <w:lang w:val="fr-FR"/>
        </w:rPr>
        <w:t>, nous pouvons faire en sorte que les langues, plutôt que d</w:t>
      </w:r>
      <w:r w:rsidR="007508F6">
        <w:rPr>
          <w:rFonts w:asciiTheme="minorHAnsi" w:hAnsiTheme="minorHAnsi" w:cstheme="minorHAnsi"/>
          <w:lang w:val="fr-FR"/>
        </w:rPr>
        <w:t>’</w:t>
      </w:r>
      <w:r w:rsidR="00885727" w:rsidRPr="00B41CC1">
        <w:rPr>
          <w:rFonts w:asciiTheme="minorHAnsi" w:hAnsiTheme="minorHAnsi" w:cstheme="minorHAnsi"/>
          <w:lang w:val="fr-FR"/>
        </w:rPr>
        <w:t xml:space="preserve">être la source de malentendus, constituent la clé </w:t>
      </w:r>
      <w:r>
        <w:rPr>
          <w:rFonts w:asciiTheme="minorHAnsi" w:hAnsiTheme="minorHAnsi" w:cstheme="minorHAnsi"/>
          <w:lang w:val="fr-FR"/>
        </w:rPr>
        <w:t>du</w:t>
      </w:r>
      <w:r w:rsidR="00885727" w:rsidRPr="00B41CC1">
        <w:rPr>
          <w:rFonts w:asciiTheme="minorHAnsi" w:hAnsiTheme="minorHAnsi" w:cstheme="minorHAnsi"/>
          <w:lang w:val="fr-FR"/>
        </w:rPr>
        <w:t xml:space="preserve"> dialogue interculturel et </w:t>
      </w:r>
      <w:r>
        <w:rPr>
          <w:rFonts w:asciiTheme="minorHAnsi" w:hAnsiTheme="minorHAnsi" w:cstheme="minorHAnsi"/>
          <w:lang w:val="fr-FR"/>
        </w:rPr>
        <w:t>du</w:t>
      </w:r>
      <w:r w:rsidR="00885727" w:rsidRPr="00B41CC1">
        <w:rPr>
          <w:rFonts w:asciiTheme="minorHAnsi" w:hAnsiTheme="minorHAnsi" w:cstheme="minorHAnsi"/>
          <w:lang w:val="fr-FR"/>
        </w:rPr>
        <w:t xml:space="preserve"> respect mutuel. Pour ce faire, nous devons faire évoluer les mentalités et promouvoir la diversité.</w:t>
      </w:r>
    </w:p>
    <w:p w:rsidR="002F135B" w:rsidRPr="00B41CC1" w:rsidRDefault="00885727" w:rsidP="005819B8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t>Le Conseil de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Europe fait preuve d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un engagement fort pour</w:t>
      </w:r>
      <w:r w:rsidR="00BD5C86" w:rsidRPr="00B41CC1">
        <w:rPr>
          <w:rFonts w:asciiTheme="minorHAnsi" w:hAnsiTheme="minorHAnsi" w:cstheme="minorHAnsi"/>
          <w:sz w:val="24"/>
          <w:lang w:val="fr-FR"/>
        </w:rPr>
        <w:t xml:space="preserve"> toutes les langues de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="005819B8">
        <w:rPr>
          <w:rFonts w:asciiTheme="minorHAnsi" w:hAnsiTheme="minorHAnsi" w:cstheme="minorHAnsi"/>
          <w:sz w:val="24"/>
          <w:lang w:val="fr-FR"/>
        </w:rPr>
        <w:t>Europe 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: notamment </w:t>
      </w:r>
      <w:r w:rsidR="005819B8">
        <w:rPr>
          <w:rFonts w:asciiTheme="minorHAnsi" w:hAnsiTheme="minorHAnsi" w:cstheme="minorHAnsi"/>
          <w:sz w:val="24"/>
          <w:lang w:val="fr-FR"/>
        </w:rPr>
        <w:t>à travers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son travail relatif à la protection des langues régionales ou minoritaires, par le développement de normes communes pour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enseignement et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évaluation des compétences linguistiques, e</w:t>
      </w:r>
      <w:r w:rsidR="009C3D6B">
        <w:rPr>
          <w:rFonts w:asciiTheme="minorHAnsi" w:hAnsiTheme="minorHAnsi" w:cstheme="minorHAnsi"/>
          <w:sz w:val="24"/>
          <w:lang w:val="fr-FR"/>
        </w:rPr>
        <w:t>t en apportant son soutien aux E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tats pour mettre en œuvre des approches inclusives </w:t>
      </w:r>
      <w:r w:rsidR="00411877">
        <w:rPr>
          <w:rFonts w:asciiTheme="minorHAnsi" w:hAnsiTheme="minorHAnsi" w:cstheme="minorHAnsi"/>
          <w:sz w:val="24"/>
          <w:lang w:val="fr-FR"/>
        </w:rPr>
        <w:t>dans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="00461D39">
        <w:rPr>
          <w:rFonts w:asciiTheme="minorHAnsi" w:hAnsiTheme="minorHAnsi" w:cstheme="minorHAnsi"/>
          <w:sz w:val="24"/>
          <w:lang w:val="fr-FR"/>
        </w:rPr>
        <w:t>éducation aux langues.</w:t>
      </w:r>
    </w:p>
    <w:p w:rsidR="00885727" w:rsidRPr="00B41CC1" w:rsidRDefault="00885727" w:rsidP="00B41CC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t>Ainsi, en célébrant aujourd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hui la Journée des langues, à Strasbourg, à Graz avec le Centre européen pour les langues vivantes, et par le biais des nombreux événements novateurs qui ont lieu dans toute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Europe, saluons le rôle majeur que jouent les langues pour contribuer à construire et à maintenir des sociétés toléran</w:t>
      </w:r>
      <w:r w:rsidR="007508F6">
        <w:rPr>
          <w:rFonts w:asciiTheme="minorHAnsi" w:hAnsiTheme="minorHAnsi" w:cstheme="minorHAnsi"/>
          <w:sz w:val="24"/>
          <w:lang w:val="fr-FR"/>
        </w:rPr>
        <w:t>tes, pacifiques et inclusives</w:t>
      </w:r>
      <w:r w:rsidR="00B509FE">
        <w:rPr>
          <w:rFonts w:asciiTheme="minorHAnsi" w:hAnsiTheme="minorHAnsi" w:cstheme="minorHAnsi"/>
          <w:sz w:val="24"/>
          <w:lang w:val="fr-FR"/>
        </w:rPr>
        <w:t>.</w:t>
      </w:r>
      <w:r w:rsidR="00B41CC1">
        <w:rPr>
          <w:rFonts w:asciiTheme="minorHAnsi" w:hAnsiTheme="minorHAnsi" w:cstheme="minorHAnsi"/>
          <w:sz w:val="24"/>
          <w:lang w:val="fr-FR"/>
        </w:rPr>
        <w:t> »</w:t>
      </w:r>
    </w:p>
    <w:p w:rsidR="00460BE4" w:rsidRPr="00B41CC1" w:rsidRDefault="00876E60" w:rsidP="007508F6">
      <w:pPr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t>***</w:t>
      </w:r>
    </w:p>
    <w:p w:rsidR="00885727" w:rsidRPr="00B41CC1" w:rsidRDefault="00885727" w:rsidP="00B41CC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t>Pour en savoir plus sur la Journée européenne des langues et les centaines d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événements qui se déroulent </w:t>
      </w:r>
      <w:r w:rsidR="007F48C0">
        <w:rPr>
          <w:rFonts w:asciiTheme="minorHAnsi" w:hAnsiTheme="minorHAnsi" w:cstheme="minorHAnsi"/>
          <w:sz w:val="24"/>
          <w:lang w:val="fr-FR"/>
        </w:rPr>
        <w:t>sur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tout le continent, </w:t>
      </w:r>
      <w:r w:rsidR="005819B8">
        <w:rPr>
          <w:rFonts w:asciiTheme="minorHAnsi" w:hAnsiTheme="minorHAnsi" w:cstheme="minorHAnsi"/>
          <w:sz w:val="24"/>
          <w:lang w:val="fr-FR"/>
        </w:rPr>
        <w:t>veuillez consulter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: </w:t>
      </w:r>
      <w:hyperlink r:id="rId9" w:history="1">
        <w:r w:rsidRPr="009C3D6B">
          <w:rPr>
            <w:rStyle w:val="Hyperlink"/>
            <w:rFonts w:asciiTheme="minorHAnsi" w:hAnsiTheme="minorHAnsi" w:cstheme="minorHAnsi"/>
            <w:sz w:val="24"/>
            <w:lang w:val="fr-FR"/>
          </w:rPr>
          <w:t>www.coe.int/</w:t>
        </w:r>
        <w:r w:rsidR="00F15B01" w:rsidRPr="009C3D6B">
          <w:rPr>
            <w:rStyle w:val="Hyperlink"/>
            <w:rFonts w:asciiTheme="minorHAnsi" w:hAnsiTheme="minorHAnsi" w:cstheme="minorHAnsi"/>
            <w:sz w:val="24"/>
            <w:lang w:val="fr-FR"/>
          </w:rPr>
          <w:t>jel</w:t>
        </w:r>
      </w:hyperlink>
      <w:r w:rsidRPr="00B41CC1">
        <w:rPr>
          <w:rFonts w:asciiTheme="minorHAnsi" w:hAnsiTheme="minorHAnsi" w:cstheme="minorHAnsi"/>
          <w:sz w:val="24"/>
          <w:lang w:val="fr-FR"/>
        </w:rPr>
        <w:t>.</w:t>
      </w:r>
    </w:p>
    <w:p w:rsidR="00885727" w:rsidRPr="00B41CC1" w:rsidRDefault="007F48C0" w:rsidP="00B41CC1">
      <w:pPr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lang w:val="fr-FR"/>
        </w:rPr>
        <w:t>Information générale sur la</w:t>
      </w:r>
      <w:r w:rsidR="00885727" w:rsidRPr="00B41CC1">
        <w:rPr>
          <w:rFonts w:asciiTheme="minorHAnsi" w:hAnsiTheme="minorHAnsi" w:cstheme="minorHAnsi"/>
          <w:b/>
          <w:sz w:val="24"/>
          <w:lang w:val="fr-FR"/>
        </w:rPr>
        <w:t xml:space="preserve"> Journée</w:t>
      </w:r>
    </w:p>
    <w:p w:rsidR="00885727" w:rsidRPr="00B41CC1" w:rsidRDefault="00885727" w:rsidP="00B41CC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t>La Journée européenne des langues vise à encourage</w:t>
      </w:r>
      <w:r w:rsidR="005819B8">
        <w:rPr>
          <w:rFonts w:asciiTheme="minorHAnsi" w:hAnsiTheme="minorHAnsi" w:cstheme="minorHAnsi"/>
          <w:sz w:val="24"/>
          <w:lang w:val="fr-FR"/>
        </w:rPr>
        <w:t>r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apprentissage des langues à travers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Europe.</w:t>
      </w:r>
    </w:p>
    <w:p w:rsidR="00885727" w:rsidRPr="00B41CC1" w:rsidRDefault="00885727" w:rsidP="00B41CC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lastRenderedPageBreak/>
        <w:t>A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initiative du Conseil de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Europe, la Journée européenne des langues est célébrée chaque année, le 26 septembre, depuis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>Année européenne des langues en 2001.</w:t>
      </w:r>
    </w:p>
    <w:p w:rsidR="00885727" w:rsidRPr="00B41CC1" w:rsidRDefault="00885727" w:rsidP="00B41C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t>Les objectifs spécifiques de la Journée sont</w:t>
      </w:r>
      <w:r w:rsidR="00FF0498">
        <w:rPr>
          <w:rFonts w:asciiTheme="minorHAnsi" w:hAnsiTheme="minorHAnsi" w:cstheme="minorHAnsi"/>
          <w:sz w:val="24"/>
          <w:lang w:val="fr-FR"/>
        </w:rPr>
        <w:t xml:space="preserve"> </w:t>
      </w:r>
      <w:r w:rsidRPr="00B41CC1">
        <w:rPr>
          <w:rFonts w:asciiTheme="minorHAnsi" w:hAnsiTheme="minorHAnsi" w:cstheme="minorHAnsi"/>
          <w:sz w:val="24"/>
          <w:lang w:val="fr-FR"/>
        </w:rPr>
        <w:t>:</w:t>
      </w:r>
    </w:p>
    <w:p w:rsidR="00885727" w:rsidRPr="00B41CC1" w:rsidRDefault="00FF0498" w:rsidP="00B41C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 xml:space="preserve">de </w:t>
      </w:r>
      <w:r w:rsidR="00885727" w:rsidRPr="00B41CC1">
        <w:rPr>
          <w:rFonts w:asciiTheme="minorHAnsi" w:hAnsiTheme="minorHAnsi" w:cstheme="minorHAnsi"/>
          <w:sz w:val="24"/>
          <w:lang w:val="fr-FR"/>
        </w:rPr>
        <w:t>sensibiliser le public à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="00885727" w:rsidRPr="00B41CC1">
        <w:rPr>
          <w:rFonts w:asciiTheme="minorHAnsi" w:hAnsiTheme="minorHAnsi" w:cstheme="minorHAnsi"/>
          <w:sz w:val="24"/>
          <w:lang w:val="fr-FR"/>
        </w:rPr>
        <w:t>importance de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="00885727" w:rsidRPr="00B41CC1">
        <w:rPr>
          <w:rFonts w:asciiTheme="minorHAnsi" w:hAnsiTheme="minorHAnsi" w:cstheme="minorHAnsi"/>
          <w:sz w:val="24"/>
          <w:lang w:val="fr-FR"/>
        </w:rPr>
        <w:t>apprentissage des langues</w:t>
      </w:r>
      <w:r>
        <w:rPr>
          <w:rFonts w:asciiTheme="minorHAnsi" w:hAnsiTheme="minorHAnsi" w:cstheme="minorHAnsi"/>
          <w:sz w:val="24"/>
          <w:lang w:val="fr-FR"/>
        </w:rPr>
        <w:t>,</w:t>
      </w:r>
      <w:r w:rsidR="00885727" w:rsidRPr="00B41CC1">
        <w:rPr>
          <w:rFonts w:asciiTheme="minorHAnsi" w:hAnsiTheme="minorHAnsi" w:cstheme="minorHAnsi"/>
          <w:sz w:val="24"/>
          <w:lang w:val="fr-FR"/>
        </w:rPr>
        <w:t xml:space="preserve"> afin de favoriser le plurilinguisme et la compréhension interculturelle</w:t>
      </w:r>
      <w:r>
        <w:rPr>
          <w:rFonts w:asciiTheme="minorHAnsi" w:hAnsiTheme="minorHAnsi" w:cstheme="minorHAnsi"/>
          <w:sz w:val="24"/>
          <w:lang w:val="fr-FR"/>
        </w:rPr>
        <w:t xml:space="preserve"> </w:t>
      </w:r>
      <w:r w:rsidR="00885727" w:rsidRPr="00B41CC1">
        <w:rPr>
          <w:rFonts w:asciiTheme="minorHAnsi" w:hAnsiTheme="minorHAnsi" w:cstheme="minorHAnsi"/>
          <w:sz w:val="24"/>
          <w:lang w:val="fr-FR"/>
        </w:rPr>
        <w:t>;</w:t>
      </w:r>
    </w:p>
    <w:p w:rsidR="00885727" w:rsidRPr="00B41CC1" w:rsidRDefault="00FF0498" w:rsidP="00B41C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 xml:space="preserve">de </w:t>
      </w:r>
      <w:r w:rsidR="00885727" w:rsidRPr="00B41CC1">
        <w:rPr>
          <w:rFonts w:asciiTheme="minorHAnsi" w:hAnsiTheme="minorHAnsi" w:cstheme="minorHAnsi"/>
          <w:sz w:val="24"/>
          <w:lang w:val="fr-FR"/>
        </w:rPr>
        <w:t>promouvoir la grande diversité linguistique et culturelle de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="00885727" w:rsidRPr="00B41CC1">
        <w:rPr>
          <w:rFonts w:asciiTheme="minorHAnsi" w:hAnsiTheme="minorHAnsi" w:cstheme="minorHAnsi"/>
          <w:sz w:val="24"/>
          <w:lang w:val="fr-FR"/>
        </w:rPr>
        <w:t>Europe</w:t>
      </w:r>
      <w:r>
        <w:rPr>
          <w:rFonts w:asciiTheme="minorHAnsi" w:hAnsiTheme="minorHAnsi" w:cstheme="minorHAnsi"/>
          <w:sz w:val="24"/>
          <w:lang w:val="fr-FR"/>
        </w:rPr>
        <w:t xml:space="preserve"> </w:t>
      </w:r>
      <w:r w:rsidR="005819B8">
        <w:rPr>
          <w:rFonts w:asciiTheme="minorHAnsi" w:hAnsiTheme="minorHAnsi" w:cstheme="minorHAnsi"/>
          <w:sz w:val="24"/>
          <w:lang w:val="fr-FR"/>
        </w:rPr>
        <w:t>;</w:t>
      </w:r>
    </w:p>
    <w:p w:rsidR="00885727" w:rsidRPr="005819B8" w:rsidRDefault="00FF0498" w:rsidP="005819B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>d’</w:t>
      </w:r>
      <w:r w:rsidR="00885727" w:rsidRPr="00B41CC1">
        <w:rPr>
          <w:rFonts w:asciiTheme="minorHAnsi" w:hAnsiTheme="minorHAnsi" w:cstheme="minorHAnsi"/>
          <w:sz w:val="24"/>
          <w:lang w:val="fr-FR"/>
        </w:rPr>
        <w:t>encourager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="00885727" w:rsidRPr="00B41CC1">
        <w:rPr>
          <w:rFonts w:asciiTheme="minorHAnsi" w:hAnsiTheme="minorHAnsi" w:cstheme="minorHAnsi"/>
          <w:sz w:val="24"/>
          <w:lang w:val="fr-FR"/>
        </w:rPr>
        <w:t>apprentissage des langues tout au long de la vie, que ce soit à l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="00885727" w:rsidRPr="00B41CC1">
        <w:rPr>
          <w:rFonts w:asciiTheme="minorHAnsi" w:hAnsiTheme="minorHAnsi" w:cstheme="minorHAnsi"/>
          <w:sz w:val="24"/>
          <w:lang w:val="fr-FR"/>
        </w:rPr>
        <w:t>école ou en dehors.</w:t>
      </w:r>
    </w:p>
    <w:p w:rsidR="00210587" w:rsidRDefault="00885727" w:rsidP="00B41CC1">
      <w:pPr>
        <w:jc w:val="both"/>
        <w:rPr>
          <w:rFonts w:asciiTheme="minorHAnsi" w:hAnsiTheme="minorHAnsi" w:cstheme="minorHAnsi"/>
          <w:sz w:val="24"/>
          <w:lang w:val="fr-FR"/>
        </w:rPr>
      </w:pPr>
      <w:r w:rsidRPr="00B41CC1">
        <w:rPr>
          <w:rFonts w:asciiTheme="minorHAnsi" w:hAnsiTheme="minorHAnsi" w:cstheme="minorHAnsi"/>
          <w:sz w:val="24"/>
          <w:lang w:val="fr-FR"/>
        </w:rPr>
        <w:t>Le site dédié à la Journée es</w:t>
      </w:r>
      <w:r w:rsidR="005819B8">
        <w:rPr>
          <w:rFonts w:asciiTheme="minorHAnsi" w:hAnsiTheme="minorHAnsi" w:cstheme="minorHAnsi"/>
          <w:sz w:val="24"/>
          <w:lang w:val="fr-FR"/>
        </w:rPr>
        <w:t>t disponible en 28 </w:t>
      </w:r>
      <w:r w:rsidRPr="00B41CC1">
        <w:rPr>
          <w:rFonts w:asciiTheme="minorHAnsi" w:hAnsiTheme="minorHAnsi" w:cstheme="minorHAnsi"/>
          <w:sz w:val="24"/>
          <w:lang w:val="fr-FR"/>
        </w:rPr>
        <w:t>langues</w:t>
      </w:r>
      <w:r w:rsidR="00FF0498">
        <w:rPr>
          <w:rFonts w:asciiTheme="minorHAnsi" w:hAnsiTheme="minorHAnsi" w:cstheme="minorHAnsi"/>
          <w:sz w:val="24"/>
          <w:lang w:val="fr-FR"/>
        </w:rPr>
        <w:t> ;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et en 2013</w:t>
      </w:r>
      <w:r w:rsidR="00FF0498">
        <w:rPr>
          <w:rFonts w:asciiTheme="minorHAnsi" w:hAnsiTheme="minorHAnsi" w:cstheme="minorHAnsi"/>
          <w:sz w:val="24"/>
          <w:lang w:val="fr-FR"/>
        </w:rPr>
        <w:t>,</w:t>
      </w:r>
      <w:r w:rsidR="005819B8">
        <w:rPr>
          <w:rFonts w:asciiTheme="minorHAnsi" w:hAnsiTheme="minorHAnsi" w:cstheme="minorHAnsi"/>
          <w:sz w:val="24"/>
          <w:lang w:val="fr-FR"/>
        </w:rPr>
        <w:t xml:space="preserve"> plus de 620 </w:t>
      </w:r>
      <w:r w:rsidRPr="00B41CC1">
        <w:rPr>
          <w:rFonts w:asciiTheme="minorHAnsi" w:hAnsiTheme="minorHAnsi" w:cstheme="minorHAnsi"/>
          <w:sz w:val="24"/>
          <w:lang w:val="fr-FR"/>
        </w:rPr>
        <w:t>événements ont été enregistr</w:t>
      </w:r>
      <w:r w:rsidR="007508F6">
        <w:rPr>
          <w:rFonts w:asciiTheme="minorHAnsi" w:hAnsiTheme="minorHAnsi" w:cstheme="minorHAnsi"/>
          <w:sz w:val="24"/>
          <w:lang w:val="fr-FR"/>
        </w:rPr>
        <w:t xml:space="preserve">és dans le calendrier </w:t>
      </w:r>
      <w:r w:rsidR="00FF0498">
        <w:rPr>
          <w:rFonts w:asciiTheme="minorHAnsi" w:hAnsiTheme="minorHAnsi" w:cstheme="minorHAnsi"/>
          <w:sz w:val="24"/>
          <w:lang w:val="fr-FR"/>
        </w:rPr>
        <w:t>en ligne</w:t>
      </w:r>
      <w:r w:rsidR="007508F6">
        <w:rPr>
          <w:rFonts w:asciiTheme="minorHAnsi" w:hAnsiTheme="minorHAnsi" w:cstheme="minorHAnsi"/>
          <w:sz w:val="24"/>
          <w:lang w:val="fr-FR"/>
        </w:rPr>
        <w:t xml:space="preserve">. </w:t>
      </w:r>
      <w:r w:rsidRPr="00B41CC1">
        <w:rPr>
          <w:rFonts w:asciiTheme="minorHAnsi" w:hAnsiTheme="minorHAnsi" w:cstheme="minorHAnsi"/>
          <w:sz w:val="24"/>
          <w:lang w:val="fr-FR"/>
        </w:rPr>
        <w:t>Ce chiffre ne représente qu</w:t>
      </w:r>
      <w:r w:rsidR="007508F6">
        <w:rPr>
          <w:rFonts w:asciiTheme="minorHAnsi" w:hAnsiTheme="minorHAnsi" w:cstheme="minorHAnsi"/>
          <w:sz w:val="24"/>
          <w:lang w:val="fr-FR"/>
        </w:rPr>
        <w:t>’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une petite partie des activités qui se </w:t>
      </w:r>
      <w:r w:rsidR="007508F6">
        <w:rPr>
          <w:rFonts w:asciiTheme="minorHAnsi" w:hAnsiTheme="minorHAnsi" w:cstheme="minorHAnsi"/>
          <w:sz w:val="24"/>
          <w:lang w:val="fr-FR"/>
        </w:rPr>
        <w:t xml:space="preserve">déroulent en Europe et au-delà 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autour </w:t>
      </w:r>
      <w:r w:rsidR="005819B8">
        <w:rPr>
          <w:rFonts w:asciiTheme="minorHAnsi" w:hAnsiTheme="minorHAnsi" w:cstheme="minorHAnsi"/>
          <w:sz w:val="24"/>
          <w:lang w:val="fr-FR"/>
        </w:rPr>
        <w:t>du 26 </w:t>
      </w:r>
      <w:r w:rsidR="00FF0498">
        <w:rPr>
          <w:rFonts w:asciiTheme="minorHAnsi" w:hAnsiTheme="minorHAnsi" w:cstheme="minorHAnsi"/>
          <w:sz w:val="24"/>
          <w:lang w:val="fr-FR"/>
        </w:rPr>
        <w:t>septembre et qui sont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</w:t>
      </w:r>
      <w:r w:rsidR="00FF0498" w:rsidRPr="00B41CC1">
        <w:rPr>
          <w:rFonts w:asciiTheme="minorHAnsi" w:hAnsiTheme="minorHAnsi" w:cstheme="minorHAnsi"/>
          <w:sz w:val="24"/>
          <w:lang w:val="fr-FR"/>
        </w:rPr>
        <w:t xml:space="preserve">principalement 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organisées par les écoles, les universités, les </w:t>
      </w:r>
      <w:r w:rsidR="00FF0498">
        <w:rPr>
          <w:rFonts w:asciiTheme="minorHAnsi" w:hAnsiTheme="minorHAnsi" w:cstheme="minorHAnsi"/>
          <w:sz w:val="24"/>
          <w:lang w:val="fr-FR"/>
        </w:rPr>
        <w:t xml:space="preserve">associations et les 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instituts </w:t>
      </w:r>
      <w:r w:rsidR="00FF0498">
        <w:rPr>
          <w:rFonts w:asciiTheme="minorHAnsi" w:hAnsiTheme="minorHAnsi" w:cstheme="minorHAnsi"/>
          <w:sz w:val="24"/>
          <w:lang w:val="fr-FR"/>
        </w:rPr>
        <w:t>linguistiques et</w:t>
      </w:r>
      <w:r w:rsidRPr="00B41CC1">
        <w:rPr>
          <w:rFonts w:asciiTheme="minorHAnsi" w:hAnsiTheme="minorHAnsi" w:cstheme="minorHAnsi"/>
          <w:sz w:val="24"/>
          <w:lang w:val="fr-FR"/>
        </w:rPr>
        <w:t xml:space="preserve"> culturels.</w:t>
      </w:r>
    </w:p>
    <w:p w:rsidR="005819B8" w:rsidRPr="00B41CC1" w:rsidRDefault="005819B8" w:rsidP="00B41CC1">
      <w:pPr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sectPr w:rsidR="005819B8" w:rsidRPr="00B41CC1" w:rsidSect="00D44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BE5"/>
    <w:multiLevelType w:val="hybridMultilevel"/>
    <w:tmpl w:val="EF7CF1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27"/>
    <w:rsid w:val="001440CD"/>
    <w:rsid w:val="001C40E4"/>
    <w:rsid w:val="002F135B"/>
    <w:rsid w:val="0034012D"/>
    <w:rsid w:val="003C1B02"/>
    <w:rsid w:val="00411877"/>
    <w:rsid w:val="00460BE4"/>
    <w:rsid w:val="00461D39"/>
    <w:rsid w:val="004F4604"/>
    <w:rsid w:val="00543387"/>
    <w:rsid w:val="00560C8B"/>
    <w:rsid w:val="005819B8"/>
    <w:rsid w:val="005A08C1"/>
    <w:rsid w:val="005F34E5"/>
    <w:rsid w:val="00736FD9"/>
    <w:rsid w:val="00740F08"/>
    <w:rsid w:val="007508F6"/>
    <w:rsid w:val="00772B8E"/>
    <w:rsid w:val="007F48C0"/>
    <w:rsid w:val="00876E60"/>
    <w:rsid w:val="00885727"/>
    <w:rsid w:val="009347CB"/>
    <w:rsid w:val="009C3D6B"/>
    <w:rsid w:val="009E0054"/>
    <w:rsid w:val="00B41CC1"/>
    <w:rsid w:val="00B509FE"/>
    <w:rsid w:val="00BC7A41"/>
    <w:rsid w:val="00BD5C86"/>
    <w:rsid w:val="00BF45DC"/>
    <w:rsid w:val="00C50F0D"/>
    <w:rsid w:val="00C55D65"/>
    <w:rsid w:val="00D37C54"/>
    <w:rsid w:val="00D443EE"/>
    <w:rsid w:val="00E5312B"/>
    <w:rsid w:val="00EC0FC3"/>
    <w:rsid w:val="00F15B01"/>
    <w:rsid w:val="00F31DCF"/>
    <w:rsid w:val="00F662B5"/>
    <w:rsid w:val="00FF0498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27"/>
    <w:pPr>
      <w:spacing w:line="276" w:lineRule="auto"/>
    </w:pPr>
    <w:rPr>
      <w:rFonts w:ascii="Calibri" w:eastAsia="PMingLiU" w:hAnsi="Calibri" w:cs="Arial"/>
      <w:sz w:val="22"/>
      <w:szCs w:val="22"/>
      <w:lang w:val="de-AT" w:eastAsia="zh-TW" w:bidi="he-IL"/>
    </w:rPr>
  </w:style>
  <w:style w:type="paragraph" w:styleId="Titlu1">
    <w:name w:val="heading 1"/>
    <w:basedOn w:val="Normal"/>
    <w:next w:val="Normal"/>
    <w:link w:val="Heading1Char"/>
    <w:uiPriority w:val="9"/>
    <w:qFormat/>
    <w:rsid w:val="005A08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 w:eastAsia="fr-FR" w:bidi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27"/>
    <w:rPr>
      <w:color w:val="0000FF"/>
      <w:u w:val="single"/>
    </w:rPr>
  </w:style>
  <w:style w:type="paragraph" w:customStyle="1" w:styleId="Default">
    <w:name w:val="Default"/>
    <w:rsid w:val="00885727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lang w:val="de-AT"/>
    </w:rPr>
  </w:style>
  <w:style w:type="paragraph" w:styleId="TextnBalon">
    <w:name w:val="Balloon Text"/>
    <w:basedOn w:val="Normal"/>
    <w:link w:val="BalloonTextChar"/>
    <w:uiPriority w:val="99"/>
    <w:semiHidden/>
    <w:unhideWhenUsed/>
    <w:rsid w:val="002F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2F135B"/>
    <w:rPr>
      <w:rFonts w:ascii="Tahoma" w:eastAsia="PMingLiU" w:hAnsi="Tahoma" w:cs="Tahoma"/>
      <w:sz w:val="16"/>
      <w:szCs w:val="16"/>
      <w:lang w:val="de-AT" w:eastAsia="zh-TW" w:bidi="he-IL"/>
    </w:rPr>
  </w:style>
  <w:style w:type="character" w:customStyle="1" w:styleId="Heading1Char">
    <w:name w:val="Heading 1 Char"/>
    <w:basedOn w:val="Fontdeparagrafimplicit"/>
    <w:link w:val="Titlu1"/>
    <w:uiPriority w:val="9"/>
    <w:rsid w:val="005A08C1"/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27"/>
    <w:pPr>
      <w:spacing w:line="276" w:lineRule="auto"/>
    </w:pPr>
    <w:rPr>
      <w:rFonts w:ascii="Calibri" w:eastAsia="PMingLiU" w:hAnsi="Calibri" w:cs="Arial"/>
      <w:sz w:val="22"/>
      <w:szCs w:val="22"/>
      <w:lang w:val="de-AT" w:eastAsia="zh-TW" w:bidi="he-IL"/>
    </w:rPr>
  </w:style>
  <w:style w:type="paragraph" w:styleId="Titlu1">
    <w:name w:val="heading 1"/>
    <w:basedOn w:val="Normal"/>
    <w:next w:val="Normal"/>
    <w:link w:val="Heading1Char"/>
    <w:uiPriority w:val="9"/>
    <w:qFormat/>
    <w:rsid w:val="005A08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 w:eastAsia="fr-FR" w:bidi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27"/>
    <w:rPr>
      <w:color w:val="0000FF"/>
      <w:u w:val="single"/>
    </w:rPr>
  </w:style>
  <w:style w:type="paragraph" w:customStyle="1" w:styleId="Default">
    <w:name w:val="Default"/>
    <w:rsid w:val="00885727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lang w:val="de-AT"/>
    </w:rPr>
  </w:style>
  <w:style w:type="paragraph" w:styleId="TextnBalon">
    <w:name w:val="Balloon Text"/>
    <w:basedOn w:val="Normal"/>
    <w:link w:val="BalloonTextChar"/>
    <w:uiPriority w:val="99"/>
    <w:semiHidden/>
    <w:unhideWhenUsed/>
    <w:rsid w:val="002F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2F135B"/>
    <w:rPr>
      <w:rFonts w:ascii="Tahoma" w:eastAsia="PMingLiU" w:hAnsi="Tahoma" w:cs="Tahoma"/>
      <w:sz w:val="16"/>
      <w:szCs w:val="16"/>
      <w:lang w:val="de-AT" w:eastAsia="zh-TW" w:bidi="he-IL"/>
    </w:rPr>
  </w:style>
  <w:style w:type="character" w:customStyle="1" w:styleId="Heading1Char">
    <w:name w:val="Heading 1 Char"/>
    <w:basedOn w:val="Fontdeparagrafimplicit"/>
    <w:link w:val="Titlu1"/>
    <w:uiPriority w:val="9"/>
    <w:rsid w:val="005A08C1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isj\AppData\Local\Microsoft\Windows\Temporary%20Internet%20Files\Content.IE5\CR535NNM\www.coe.int\j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FEE8A-FB17-4C53-97B3-26B450BC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BERGAN Sjur</dc:creator>
  <cp:lastModifiedBy>isj</cp:lastModifiedBy>
  <cp:revision>2</cp:revision>
  <dcterms:created xsi:type="dcterms:W3CDTF">2014-09-24T06:28:00Z</dcterms:created>
  <dcterms:modified xsi:type="dcterms:W3CDTF">2014-09-24T06:28:00Z</dcterms:modified>
</cp:coreProperties>
</file>