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BB4" w:rsidRPr="00571BCB" w:rsidRDefault="003B2BB4" w:rsidP="003B2BB4">
      <w:pPr>
        <w:spacing w:after="0"/>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b/>
        </w:rPr>
        <w:t xml:space="preserve">Domeniul </w:t>
      </w:r>
      <w:r w:rsidRPr="00571BCB">
        <w:rPr>
          <w:rFonts w:ascii="Times New Roman" w:hAnsi="Times New Roman" w:cs="Times New Roman"/>
        </w:rPr>
        <w:t>Estetica și igiena corpului omenesc</w:t>
      </w:r>
    </w:p>
    <w:p w:rsidR="003B2BB4" w:rsidRDefault="003B2BB4" w:rsidP="003B2BB4">
      <w:pPr>
        <w:spacing w:after="0" w:line="240" w:lineRule="auto"/>
        <w:ind w:left="173"/>
        <w:rPr>
          <w:rFonts w:ascii="Times New Roman" w:eastAsia="Times New Roman" w:hAnsi="Times New Roman" w:cs="Times New Roman"/>
          <w:b/>
          <w:bCs/>
          <w:color w:val="000000"/>
          <w:lang w:eastAsia="ro-RO"/>
        </w:rPr>
      </w:pPr>
      <w:r>
        <w:rPr>
          <w:rFonts w:ascii="Times New Roman" w:hAnsi="Times New Roman" w:cs="Times New Roman"/>
          <w:b/>
        </w:rPr>
        <w:t xml:space="preserve">Calificarea </w:t>
      </w:r>
      <w:r w:rsidRPr="00571BCB">
        <w:rPr>
          <w:rFonts w:ascii="Times New Roman" w:hAnsi="Times New Roman" w:cs="Times New Roman"/>
        </w:rPr>
        <w:t>Coafor stilist</w:t>
      </w:r>
    </w:p>
    <w:p w:rsidR="003B2BB4" w:rsidRDefault="00063645" w:rsidP="003B2BB4">
      <w:pPr>
        <w:spacing w:after="0" w:line="240" w:lineRule="auto"/>
        <w:ind w:left="173"/>
        <w:rPr>
          <w:rFonts w:ascii="Times New Roman" w:eastAsia="Times New Roman" w:hAnsi="Times New Roman" w:cs="Times New Roman"/>
          <w:b/>
          <w:bCs/>
          <w:color w:val="000000"/>
          <w:lang w:eastAsia="ro-RO"/>
        </w:rPr>
      </w:pPr>
      <w:r>
        <w:rPr>
          <w:rFonts w:ascii="Times New Roman" w:eastAsia="Times New Roman" w:hAnsi="Times New Roman" w:cs="Times New Roman"/>
          <w:b/>
          <w:bCs/>
          <w:color w:val="000000"/>
          <w:lang w:eastAsia="ro-RO"/>
        </w:rPr>
        <w:t>Modul 4_ Pigmentarea și depigmentarea părului</w:t>
      </w:r>
      <w:r w:rsidR="003B2BB4">
        <w:rPr>
          <w:rFonts w:ascii="Times New Roman" w:eastAsia="Times New Roman" w:hAnsi="Times New Roman" w:cs="Times New Roman"/>
          <w:b/>
          <w:bCs/>
          <w:color w:val="000000"/>
          <w:lang w:eastAsia="ro-RO"/>
        </w:rPr>
        <w:t>_</w:t>
      </w:r>
      <w:r w:rsidR="003B2BB4">
        <w:rPr>
          <w:rFonts w:ascii="Times New Roman" w:eastAsia="Times New Roman" w:hAnsi="Times New Roman" w:cs="Times New Roman"/>
          <w:b/>
          <w:bCs/>
          <w:color w:val="000000"/>
          <w:lang w:eastAsia="ro-RO"/>
        </w:rPr>
        <w:t>Clasa a X-a</w:t>
      </w:r>
    </w:p>
    <w:p w:rsidR="003B2BB4" w:rsidRPr="003B2BB4" w:rsidRDefault="003B2BB4" w:rsidP="003B2BB4">
      <w:pPr>
        <w:spacing w:after="0" w:line="240" w:lineRule="auto"/>
        <w:ind w:left="173"/>
        <w:rPr>
          <w:rFonts w:ascii="Times New Roman" w:eastAsia="Times New Roman" w:hAnsi="Times New Roman" w:cs="Times New Roman"/>
          <w:bCs/>
          <w:color w:val="000000"/>
          <w:lang w:eastAsia="ro-RO"/>
        </w:rPr>
      </w:pPr>
      <w:r>
        <w:rPr>
          <w:rFonts w:ascii="Times New Roman" w:eastAsia="Times New Roman" w:hAnsi="Times New Roman" w:cs="Times New Roman"/>
          <w:b/>
          <w:bCs/>
          <w:color w:val="000000"/>
          <w:lang w:eastAsia="ro-RO"/>
        </w:rPr>
        <w:t xml:space="preserve">Unitatea de învățare – </w:t>
      </w:r>
      <w:r w:rsidRPr="003B2BB4">
        <w:rPr>
          <w:rFonts w:ascii="Times New Roman" w:eastAsia="Times New Roman" w:hAnsi="Times New Roman" w:cs="Times New Roman"/>
          <w:bCs/>
          <w:color w:val="000000"/>
          <w:lang w:eastAsia="ro-RO"/>
        </w:rPr>
        <w:t>Decolorarea părului</w:t>
      </w:r>
    </w:p>
    <w:p w:rsidR="00063645" w:rsidRDefault="00063645" w:rsidP="00063645">
      <w:pPr>
        <w:spacing w:after="0" w:line="240" w:lineRule="auto"/>
        <w:ind w:left="173"/>
        <w:rPr>
          <w:rFonts w:ascii="Times New Roman" w:eastAsia="Times New Roman" w:hAnsi="Times New Roman" w:cs="Times New Roman"/>
          <w:b/>
          <w:bCs/>
          <w:color w:val="000000"/>
          <w:lang w:eastAsia="ro-RO"/>
        </w:rPr>
      </w:pPr>
    </w:p>
    <w:p w:rsidR="00063645" w:rsidRDefault="00063645" w:rsidP="00063645">
      <w:pPr>
        <w:spacing w:after="0" w:line="240" w:lineRule="auto"/>
        <w:ind w:left="173"/>
        <w:jc w:val="center"/>
        <w:rPr>
          <w:rFonts w:ascii="Times New Roman" w:eastAsia="Times New Roman" w:hAnsi="Times New Roman" w:cs="Times New Roman"/>
          <w:b/>
          <w:bCs/>
          <w:color w:val="000000"/>
          <w:lang w:eastAsia="ro-RO"/>
        </w:rPr>
      </w:pPr>
      <w:bookmarkStart w:id="0" w:name="_GoBack"/>
      <w:bookmarkEnd w:id="0"/>
    </w:p>
    <w:p w:rsidR="00063645" w:rsidRPr="00063645" w:rsidRDefault="00063645" w:rsidP="00063645">
      <w:pPr>
        <w:spacing w:after="0" w:line="240" w:lineRule="auto"/>
        <w:ind w:left="173"/>
        <w:jc w:val="center"/>
        <w:rPr>
          <w:rFonts w:ascii="Times New Roman" w:eastAsia="Times New Roman" w:hAnsi="Times New Roman" w:cs="Times New Roman"/>
          <w:b/>
          <w:bCs/>
          <w:color w:val="000000"/>
          <w:lang w:eastAsia="ro-RO"/>
        </w:rPr>
      </w:pPr>
      <w:r w:rsidRPr="00063645">
        <w:rPr>
          <w:rFonts w:ascii="Times New Roman" w:eastAsia="Times New Roman" w:hAnsi="Times New Roman" w:cs="Times New Roman"/>
          <w:b/>
          <w:bCs/>
          <w:color w:val="000000"/>
          <w:lang w:eastAsia="ro-RO"/>
        </w:rPr>
        <w:t>DECOLORAREA INTEGRALĂ</w:t>
      </w:r>
    </w:p>
    <w:p w:rsidR="00063645" w:rsidRPr="00063645" w:rsidRDefault="00063645" w:rsidP="00063645">
      <w:pPr>
        <w:spacing w:after="0" w:line="240" w:lineRule="auto"/>
        <w:ind w:left="173"/>
        <w:jc w:val="center"/>
        <w:rPr>
          <w:rFonts w:ascii="Times New Roman" w:eastAsia="Times New Roman" w:hAnsi="Times New Roman" w:cs="Times New Roman"/>
          <w:b/>
          <w:bCs/>
          <w:color w:val="000000"/>
          <w:lang w:eastAsia="ro-RO"/>
        </w:rPr>
      </w:pPr>
      <w:r w:rsidRPr="00063645">
        <w:rPr>
          <w:rFonts w:ascii="Times New Roman" w:eastAsia="Times New Roman" w:hAnsi="Times New Roman" w:cs="Times New Roman"/>
          <w:b/>
          <w:bCs/>
          <w:noProof/>
          <w:color w:val="000000"/>
          <w:lang w:eastAsia="ro-RO"/>
        </w:rPr>
        <mc:AlternateContent>
          <mc:Choice Requires="wps">
            <w:drawing>
              <wp:anchor distT="0" distB="0" distL="114300" distR="114300" simplePos="0" relativeHeight="251660288" behindDoc="0" locked="0" layoutInCell="1" allowOverlap="1" wp14:anchorId="3DF662F9" wp14:editId="303FBC48">
                <wp:simplePos x="0" y="0"/>
                <wp:positionH relativeFrom="column">
                  <wp:posOffset>278765</wp:posOffset>
                </wp:positionH>
                <wp:positionV relativeFrom="paragraph">
                  <wp:posOffset>144145</wp:posOffset>
                </wp:positionV>
                <wp:extent cx="6067425" cy="819150"/>
                <wp:effectExtent l="57150" t="38100" r="85725" b="95250"/>
                <wp:wrapNone/>
                <wp:docPr id="20" name="Horizontal Scroll 20"/>
                <wp:cNvGraphicFramePr/>
                <a:graphic xmlns:a="http://schemas.openxmlformats.org/drawingml/2006/main">
                  <a:graphicData uri="http://schemas.microsoft.com/office/word/2010/wordprocessingShape">
                    <wps:wsp>
                      <wps:cNvSpPr/>
                      <wps:spPr>
                        <a:xfrm>
                          <a:off x="0" y="0"/>
                          <a:ext cx="6067425" cy="819150"/>
                        </a:xfrm>
                        <a:prstGeom prst="horizontalScroll">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rsidR="00063645" w:rsidRPr="00EF4D39" w:rsidRDefault="000372A3" w:rsidP="00EF4D39">
                            <w:pPr>
                              <w:spacing w:after="0"/>
                              <w:rPr>
                                <w:rFonts w:ascii="Times New Roman" w:hAnsi="Times New Roman" w:cs="Times New Roman"/>
                                <w:b/>
                              </w:rPr>
                            </w:pPr>
                            <w:r>
                              <w:rPr>
                                <w:rFonts w:ascii="Times New Roman" w:hAnsi="Times New Roman" w:cs="Times New Roman"/>
                                <w:b/>
                              </w:rPr>
                              <w:t>După parcurgerea acestei lecții veți cunoaște</w:t>
                            </w:r>
                            <w:r w:rsidR="00063645" w:rsidRPr="00EF4D39">
                              <w:rPr>
                                <w:rFonts w:ascii="Times New Roman" w:hAnsi="Times New Roman" w:cs="Times New Roman"/>
                                <w:b/>
                              </w:rPr>
                              <w:t>:</w:t>
                            </w:r>
                          </w:p>
                          <w:p w:rsidR="00063645" w:rsidRPr="00EF4D39" w:rsidRDefault="00063645" w:rsidP="00EF4D39">
                            <w:pPr>
                              <w:spacing w:after="0"/>
                              <w:rPr>
                                <w:rFonts w:ascii="Times New Roman" w:hAnsi="Times New Roman" w:cs="Times New Roman"/>
                                <w:b/>
                              </w:rPr>
                            </w:pPr>
                            <w:r w:rsidRPr="00EF4D39">
                              <w:rPr>
                                <w:rFonts w:ascii="Times New Roman" w:hAnsi="Times New Roman" w:cs="Times New Roman"/>
                                <w:b/>
                              </w:rPr>
                              <w:t>- tehnica de lucru la decolorarea integrală</w:t>
                            </w:r>
                            <w:r w:rsidR="00D715A3">
                              <w:rPr>
                                <w:rFonts w:ascii="Times New Roman" w:hAnsi="Times New Roman" w:cs="Times New Roman"/>
                                <w:b/>
                              </w:rPr>
                              <w:t xml:space="preserve"> a părului</w:t>
                            </w:r>
                            <w:r w:rsidRPr="00EF4D39">
                              <w:rPr>
                                <w:rFonts w:ascii="Times New Roman" w:hAnsi="Times New Roman" w:cs="Times New Roman"/>
                                <w:b/>
                              </w:rPr>
                              <w:t>;</w:t>
                            </w:r>
                          </w:p>
                          <w:p w:rsidR="00063645" w:rsidRPr="00EF4D39" w:rsidRDefault="00063645" w:rsidP="00063645">
                            <w:pPr>
                              <w:rPr>
                                <w:rFonts w:ascii="Times New Roman" w:hAnsi="Times New Roman" w:cs="Times New Roman"/>
                                <w:b/>
                              </w:rPr>
                            </w:pPr>
                            <w:r w:rsidRPr="00EF4D39">
                              <w:rPr>
                                <w:rFonts w:ascii="Times New Roman" w:hAnsi="Times New Roman" w:cs="Times New Roman"/>
                                <w:b/>
                              </w:rPr>
                              <w:t>- precauții și reguli privind asigurarea calității lucrării.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DF662F9"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20" o:spid="_x0000_s1026" type="#_x0000_t98" style="position:absolute;left:0;text-align:left;margin-left:21.95pt;margin-top:11.35pt;width:477.75pt;height:6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" fillcolor="#ffa2a1" strokecolor="#be4b48">
                <v:fill color2="#ffe5e5" rotate="t" angle="180" colors="0 #ffa2a1;22938f #ffbebd;1 #ffe5e5" focus="100%" type="gradient"/>
                <v:shadow on="t" color="black" opacity="24903f" origin=",.5" offset="0,.55556mm"/>
                <v:textbox>
                  <w:txbxContent>
                    <w:p w:rsidR="00063645" w:rsidRPr="00EF4D39" w:rsidRDefault="000372A3" w:rsidP="00EF4D39">
                      <w:pPr>
                        <w:spacing w:after="0"/>
                        <w:rPr>
                          <w:rFonts w:ascii="Times New Roman" w:hAnsi="Times New Roman" w:cs="Times New Roman"/>
                          <w:b/>
                        </w:rPr>
                      </w:pPr>
                      <w:r>
                        <w:rPr>
                          <w:rFonts w:ascii="Times New Roman" w:hAnsi="Times New Roman" w:cs="Times New Roman"/>
                          <w:b/>
                        </w:rPr>
                        <w:t>După parcurgerea acestei lecții veți cunoaște</w:t>
                      </w:r>
                      <w:r w:rsidR="00063645" w:rsidRPr="00EF4D39">
                        <w:rPr>
                          <w:rFonts w:ascii="Times New Roman" w:hAnsi="Times New Roman" w:cs="Times New Roman"/>
                          <w:b/>
                        </w:rPr>
                        <w:t>:</w:t>
                      </w:r>
                    </w:p>
                    <w:p w:rsidR="00063645" w:rsidRPr="00EF4D39" w:rsidRDefault="00063645" w:rsidP="00EF4D39">
                      <w:pPr>
                        <w:spacing w:after="0"/>
                        <w:rPr>
                          <w:rFonts w:ascii="Times New Roman" w:hAnsi="Times New Roman" w:cs="Times New Roman"/>
                          <w:b/>
                        </w:rPr>
                      </w:pPr>
                      <w:r w:rsidRPr="00EF4D39">
                        <w:rPr>
                          <w:rFonts w:ascii="Times New Roman" w:hAnsi="Times New Roman" w:cs="Times New Roman"/>
                          <w:b/>
                        </w:rPr>
                        <w:t>- tehnica de lucru la decolorarea integrală</w:t>
                      </w:r>
                      <w:r w:rsidR="00D715A3">
                        <w:rPr>
                          <w:rFonts w:ascii="Times New Roman" w:hAnsi="Times New Roman" w:cs="Times New Roman"/>
                          <w:b/>
                        </w:rPr>
                        <w:t xml:space="preserve"> a părului</w:t>
                      </w:r>
                      <w:r w:rsidRPr="00EF4D39">
                        <w:rPr>
                          <w:rFonts w:ascii="Times New Roman" w:hAnsi="Times New Roman" w:cs="Times New Roman"/>
                          <w:b/>
                        </w:rPr>
                        <w:t>;</w:t>
                      </w:r>
                    </w:p>
                    <w:p w:rsidR="00063645" w:rsidRPr="00EF4D39" w:rsidRDefault="00063645" w:rsidP="00063645">
                      <w:pPr>
                        <w:rPr>
                          <w:rFonts w:ascii="Times New Roman" w:hAnsi="Times New Roman" w:cs="Times New Roman"/>
                          <w:b/>
                        </w:rPr>
                      </w:pPr>
                      <w:r w:rsidRPr="00EF4D39">
                        <w:rPr>
                          <w:rFonts w:ascii="Times New Roman" w:hAnsi="Times New Roman" w:cs="Times New Roman"/>
                          <w:b/>
                        </w:rPr>
                        <w:t>- precauții și reguli privind asigurarea calității lucrării.</w:t>
                      </w:r>
                    </w:p>
                  </w:txbxContent>
                </v:textbox>
              </v:shape>
            </w:pict>
          </mc:Fallback>
        </mc:AlternateContent>
      </w:r>
      <w:r w:rsidRPr="00063645">
        <w:rPr>
          <w:rFonts w:ascii="Times New Roman" w:eastAsia="Times New Roman" w:hAnsi="Times New Roman" w:cs="Times New Roman"/>
          <w:b/>
          <w:bCs/>
          <w:color w:val="000000"/>
          <w:lang w:eastAsia="ro-RO"/>
        </w:rPr>
        <w:t>Fișă de documentare</w:t>
      </w:r>
    </w:p>
    <w:p w:rsidR="00063645" w:rsidRPr="00063645" w:rsidRDefault="00063645" w:rsidP="00063645">
      <w:pPr>
        <w:spacing w:after="0" w:line="240" w:lineRule="auto"/>
        <w:ind w:left="173"/>
        <w:jc w:val="center"/>
        <w:rPr>
          <w:rFonts w:ascii="Times New Roman" w:eastAsia="Times New Roman" w:hAnsi="Times New Roman" w:cs="Times New Roman"/>
          <w:b/>
          <w:bCs/>
          <w:color w:val="000000"/>
          <w:lang w:eastAsia="ro-RO"/>
        </w:rPr>
      </w:pPr>
    </w:p>
    <w:p w:rsidR="00063645" w:rsidRPr="00063645" w:rsidRDefault="00063645" w:rsidP="00063645">
      <w:pPr>
        <w:spacing w:after="0" w:line="240" w:lineRule="auto"/>
        <w:ind w:left="173"/>
        <w:jc w:val="center"/>
        <w:rPr>
          <w:rFonts w:ascii="Times New Roman" w:eastAsia="Times New Roman" w:hAnsi="Times New Roman" w:cs="Times New Roman"/>
          <w:b/>
          <w:bCs/>
          <w:color w:val="000000"/>
          <w:lang w:eastAsia="ro-RO"/>
        </w:rPr>
      </w:pPr>
    </w:p>
    <w:p w:rsidR="00063645" w:rsidRPr="00063645" w:rsidRDefault="00063645" w:rsidP="00063645">
      <w:pPr>
        <w:spacing w:before="100" w:beforeAutospacing="1" w:after="100" w:afterAutospacing="1" w:line="240" w:lineRule="auto"/>
        <w:rPr>
          <w:rFonts w:ascii="Times New Roman" w:eastAsia="Times New Roman" w:hAnsi="Times New Roman" w:cs="Times New Roman"/>
          <w:b/>
          <w:bCs/>
          <w:color w:val="000000"/>
          <w:lang w:eastAsia="ro-RO"/>
        </w:rPr>
      </w:pPr>
    </w:p>
    <w:p w:rsidR="00D715A3" w:rsidRPr="00E333D6" w:rsidRDefault="00D715A3" w:rsidP="00E333D6">
      <w:pPr>
        <w:spacing w:after="0" w:line="240" w:lineRule="auto"/>
        <w:ind w:left="173"/>
        <w:rPr>
          <w:rFonts w:ascii="Times New Roman" w:eastAsia="Times New Roman" w:hAnsi="Times New Roman" w:cs="Times New Roman"/>
          <w:b/>
          <w:bCs/>
          <w:i/>
          <w:color w:val="000000"/>
          <w:lang w:eastAsia="ro-RO"/>
        </w:rPr>
      </w:pPr>
    </w:p>
    <w:p w:rsidR="000372A3" w:rsidRDefault="000372A3" w:rsidP="009D59E5">
      <w:pPr>
        <w:spacing w:after="0" w:line="240" w:lineRule="auto"/>
        <w:rPr>
          <w:rFonts w:ascii="Times New Roman" w:eastAsia="Times New Roman" w:hAnsi="Times New Roman" w:cs="Times New Roman"/>
          <w:b/>
          <w:bCs/>
          <w:color w:val="000000"/>
          <w:lang w:eastAsia="ro-RO"/>
        </w:rPr>
      </w:pPr>
      <w:r>
        <w:rPr>
          <w:rFonts w:ascii="Times New Roman" w:eastAsia="Times New Roman" w:hAnsi="Times New Roman" w:cs="Times New Roman"/>
          <w:b/>
          <w:bCs/>
          <w:color w:val="000000"/>
          <w:lang w:eastAsia="ro-RO"/>
        </w:rPr>
        <w:t xml:space="preserve">a. </w:t>
      </w:r>
      <w:r w:rsidR="009D59E5">
        <w:rPr>
          <w:rFonts w:ascii="Times New Roman" w:eastAsia="Times New Roman" w:hAnsi="Times New Roman" w:cs="Times New Roman"/>
          <w:b/>
          <w:bCs/>
          <w:color w:val="000000"/>
          <w:lang w:eastAsia="ro-RO"/>
        </w:rPr>
        <w:t>Noțiuni preliminare importante</w:t>
      </w:r>
    </w:p>
    <w:p w:rsidR="009D59E5" w:rsidRPr="009D59E5" w:rsidRDefault="009D59E5" w:rsidP="009D59E5">
      <w:pPr>
        <w:pStyle w:val="ListParagraph"/>
        <w:spacing w:after="0" w:line="240" w:lineRule="auto"/>
        <w:rPr>
          <w:rFonts w:ascii="Times New Roman" w:eastAsia="Times New Roman" w:hAnsi="Times New Roman" w:cs="Times New Roman"/>
          <w:b/>
          <w:bCs/>
          <w:color w:val="000000"/>
          <w:lang w:eastAsia="ro-RO"/>
        </w:rPr>
      </w:pPr>
    </w:p>
    <w:p w:rsidR="009D59E5" w:rsidRPr="009D59E5" w:rsidRDefault="009D59E5" w:rsidP="004713FF">
      <w:pPr>
        <w:pStyle w:val="ListParagraph"/>
        <w:numPr>
          <w:ilvl w:val="0"/>
          <w:numId w:val="6"/>
        </w:numPr>
        <w:spacing w:after="0" w:line="240" w:lineRule="auto"/>
        <w:jc w:val="both"/>
        <w:rPr>
          <w:rFonts w:ascii="Times New Roman" w:eastAsia="Times New Roman" w:hAnsi="Times New Roman" w:cs="Times New Roman"/>
          <w:bCs/>
          <w:color w:val="000000"/>
          <w:lang w:eastAsia="ro-RO"/>
        </w:rPr>
      </w:pPr>
      <w:r w:rsidRPr="009D59E5">
        <w:rPr>
          <w:rFonts w:ascii="Times New Roman" w:eastAsia="Times New Roman" w:hAnsi="Times New Roman" w:cs="Times New Roman"/>
          <w:bCs/>
          <w:color w:val="000000"/>
          <w:lang w:eastAsia="ro-RO"/>
        </w:rPr>
        <w:t>Nu folosiţi soluţia decolorantă dacă observaţi că pielea capului este iritată, rănită sau inflamată;</w:t>
      </w:r>
    </w:p>
    <w:p w:rsidR="009D59E5" w:rsidRPr="009D59E5" w:rsidRDefault="009D59E5" w:rsidP="004713FF">
      <w:pPr>
        <w:pStyle w:val="ListParagraph"/>
        <w:numPr>
          <w:ilvl w:val="0"/>
          <w:numId w:val="6"/>
        </w:numPr>
        <w:spacing w:after="0" w:line="240" w:lineRule="auto"/>
        <w:jc w:val="both"/>
        <w:rPr>
          <w:rFonts w:ascii="Times New Roman" w:eastAsia="Times New Roman" w:hAnsi="Times New Roman" w:cs="Times New Roman"/>
          <w:bCs/>
          <w:color w:val="000000"/>
          <w:lang w:eastAsia="ro-RO"/>
        </w:rPr>
      </w:pPr>
      <w:r w:rsidRPr="009D59E5">
        <w:rPr>
          <w:rFonts w:ascii="Times New Roman" w:eastAsia="Times New Roman" w:hAnsi="Times New Roman" w:cs="Times New Roman"/>
          <w:bCs/>
          <w:color w:val="000000"/>
          <w:lang w:eastAsia="ro-RO"/>
        </w:rPr>
        <w:t>Nu aplic</w:t>
      </w:r>
      <w:r>
        <w:rPr>
          <w:rFonts w:ascii="Times New Roman" w:eastAsia="Times New Roman" w:hAnsi="Times New Roman" w:cs="Times New Roman"/>
          <w:bCs/>
          <w:color w:val="000000"/>
          <w:lang w:eastAsia="ro-RO"/>
        </w:rPr>
        <w:t>aţi soluţie decolorantă înainte</w:t>
      </w:r>
      <w:r w:rsidRPr="009D59E5">
        <w:rPr>
          <w:rFonts w:ascii="Times New Roman" w:eastAsia="Times New Roman" w:hAnsi="Times New Roman" w:cs="Times New Roman"/>
          <w:bCs/>
          <w:color w:val="000000"/>
          <w:lang w:eastAsia="ro-RO"/>
        </w:rPr>
        <w:t xml:space="preserve"> sau după executarea unei ondulaţii permanente (combinarea acestor două procedee invazive duce la deteriorarea serioasă a părului clientei);</w:t>
      </w:r>
    </w:p>
    <w:p w:rsidR="009D59E5" w:rsidRPr="009D59E5" w:rsidRDefault="009D59E5" w:rsidP="004713FF">
      <w:pPr>
        <w:pStyle w:val="ListParagraph"/>
        <w:numPr>
          <w:ilvl w:val="0"/>
          <w:numId w:val="6"/>
        </w:numPr>
        <w:spacing w:after="0" w:line="240" w:lineRule="auto"/>
        <w:jc w:val="both"/>
        <w:rPr>
          <w:rFonts w:ascii="Times New Roman" w:eastAsia="Times New Roman" w:hAnsi="Times New Roman" w:cs="Times New Roman"/>
          <w:bCs/>
          <w:color w:val="000000"/>
          <w:lang w:eastAsia="ro-RO"/>
        </w:rPr>
      </w:pPr>
      <w:r w:rsidRPr="009D59E5">
        <w:rPr>
          <w:rFonts w:ascii="Times New Roman" w:eastAsia="Times New Roman" w:hAnsi="Times New Roman" w:cs="Times New Roman"/>
          <w:bCs/>
          <w:color w:val="000000"/>
          <w:lang w:eastAsia="ro-RO"/>
        </w:rPr>
        <w:t>Dacă folosiţi oxidant de 9%, evitaţi ca soluţia să intre în contact direct cu pielea capului clientei (pe pielea capului nu se pune niciodată oxidant de 9%);</w:t>
      </w:r>
      <w:r>
        <w:rPr>
          <w:rFonts w:ascii="Times New Roman" w:eastAsia="Times New Roman" w:hAnsi="Times New Roman" w:cs="Times New Roman"/>
          <w:bCs/>
          <w:color w:val="000000"/>
          <w:lang w:eastAsia="ro-RO"/>
        </w:rPr>
        <w:t xml:space="preserve"> </w:t>
      </w:r>
      <w:r w:rsidRPr="009D59E5">
        <w:rPr>
          <w:rFonts w:ascii="Times New Roman" w:eastAsia="Times New Roman" w:hAnsi="Times New Roman" w:cs="Times New Roman"/>
          <w:bCs/>
          <w:color w:val="000000"/>
          <w:lang w:eastAsia="ro-RO"/>
        </w:rPr>
        <w:t>nu folosiţi o sursă de căldură suplimentară;</w:t>
      </w:r>
    </w:p>
    <w:p w:rsidR="009D59E5" w:rsidRPr="009D59E5" w:rsidRDefault="009D59E5" w:rsidP="004713FF">
      <w:pPr>
        <w:pStyle w:val="ListParagraph"/>
        <w:numPr>
          <w:ilvl w:val="0"/>
          <w:numId w:val="6"/>
        </w:numPr>
        <w:spacing w:after="0" w:line="240" w:lineRule="auto"/>
        <w:jc w:val="both"/>
        <w:rPr>
          <w:rFonts w:ascii="Times New Roman" w:eastAsia="Times New Roman" w:hAnsi="Times New Roman" w:cs="Times New Roman"/>
          <w:bCs/>
          <w:color w:val="000000"/>
          <w:lang w:eastAsia="ro-RO"/>
        </w:rPr>
      </w:pPr>
      <w:r w:rsidRPr="009D59E5">
        <w:rPr>
          <w:rFonts w:ascii="Times New Roman" w:eastAsia="Times New Roman" w:hAnsi="Times New Roman" w:cs="Times New Roman"/>
          <w:bCs/>
          <w:color w:val="000000"/>
          <w:lang w:eastAsia="ro-RO"/>
        </w:rPr>
        <w:t>Nu folosiți oxidant de 12%, va distruge sănătatea firului de păr.</w:t>
      </w:r>
      <w:r w:rsidR="004713FF">
        <w:rPr>
          <w:rFonts w:ascii="Times New Roman" w:eastAsia="Times New Roman" w:hAnsi="Times New Roman" w:cs="Times New Roman"/>
          <w:bCs/>
          <w:color w:val="000000"/>
          <w:lang w:eastAsia="ro-RO"/>
        </w:rPr>
        <w:t xml:space="preserve"> Alegeți să faceți decolorări succesive, cu oxidanți slabi. Procedeul va fi mult mai protectiv pentru păr.</w:t>
      </w:r>
    </w:p>
    <w:p w:rsidR="009D59E5" w:rsidRPr="009D59E5" w:rsidRDefault="009D59E5" w:rsidP="004713FF">
      <w:pPr>
        <w:pStyle w:val="ListParagraph"/>
        <w:numPr>
          <w:ilvl w:val="0"/>
          <w:numId w:val="6"/>
        </w:numPr>
        <w:spacing w:after="0" w:line="240" w:lineRule="auto"/>
        <w:jc w:val="both"/>
        <w:rPr>
          <w:rFonts w:ascii="Times New Roman" w:eastAsia="Times New Roman" w:hAnsi="Times New Roman" w:cs="Times New Roman"/>
          <w:bCs/>
          <w:color w:val="000000"/>
          <w:lang w:eastAsia="ro-RO"/>
        </w:rPr>
      </w:pPr>
      <w:r w:rsidRPr="009D59E5">
        <w:rPr>
          <w:rFonts w:ascii="Times New Roman" w:eastAsia="Times New Roman" w:hAnsi="Times New Roman" w:cs="Times New Roman"/>
          <w:bCs/>
          <w:color w:val="000000"/>
          <w:lang w:eastAsia="ro-RO"/>
        </w:rPr>
        <w:t>Înainte de a executa o decolorare, amintiţi-vă să protejaţi hainele clientei cu mantaua și mâinile</w:t>
      </w:r>
      <w:r>
        <w:rPr>
          <w:rFonts w:ascii="Times New Roman" w:eastAsia="Times New Roman" w:hAnsi="Times New Roman" w:cs="Times New Roman"/>
          <w:bCs/>
          <w:color w:val="000000"/>
          <w:lang w:eastAsia="ro-RO"/>
        </w:rPr>
        <w:t xml:space="preserve"> voastre</w:t>
      </w:r>
      <w:r w:rsidRPr="009D59E5">
        <w:rPr>
          <w:rFonts w:ascii="Times New Roman" w:eastAsia="Times New Roman" w:hAnsi="Times New Roman" w:cs="Times New Roman"/>
          <w:bCs/>
          <w:color w:val="000000"/>
          <w:lang w:eastAsia="ro-RO"/>
        </w:rPr>
        <w:t>, cu mănuși.</w:t>
      </w:r>
    </w:p>
    <w:p w:rsidR="009D59E5" w:rsidRDefault="009D59E5" w:rsidP="004713FF">
      <w:pPr>
        <w:pStyle w:val="ListParagraph"/>
        <w:numPr>
          <w:ilvl w:val="0"/>
          <w:numId w:val="6"/>
        </w:numPr>
        <w:spacing w:after="0" w:line="240" w:lineRule="auto"/>
        <w:jc w:val="both"/>
        <w:rPr>
          <w:rFonts w:ascii="Times New Roman" w:eastAsia="Times New Roman" w:hAnsi="Times New Roman" w:cs="Times New Roman"/>
          <w:bCs/>
          <w:color w:val="000000"/>
          <w:lang w:eastAsia="ro-RO"/>
        </w:rPr>
      </w:pPr>
      <w:r w:rsidRPr="004713FF">
        <w:rPr>
          <w:rFonts w:ascii="Times New Roman" w:eastAsia="Times New Roman" w:hAnsi="Times New Roman" w:cs="Times New Roman"/>
          <w:bCs/>
          <w:color w:val="000000"/>
          <w:lang w:eastAsia="ro-RO"/>
        </w:rPr>
        <w:t>Alegeți oxidantul în funcție de numărul treptelor de deschidere dorit, dar și de diagnosticul părului. Pe rădăcini veți folosi un oxidant mai slab (căldura scalpului favorizează oxidarea), unul mai puternic pe lungimi, iar dacă vârfurile sunt deteriorate veți folosi, de asemenea, un oxidant mai slab.</w:t>
      </w:r>
    </w:p>
    <w:p w:rsidR="004713FF" w:rsidRPr="004713FF" w:rsidRDefault="004713FF" w:rsidP="004713FF">
      <w:pPr>
        <w:pStyle w:val="ListParagraph"/>
        <w:numPr>
          <w:ilvl w:val="0"/>
          <w:numId w:val="6"/>
        </w:numPr>
        <w:jc w:val="both"/>
        <w:rPr>
          <w:rFonts w:ascii="Times New Roman" w:eastAsia="Times New Roman" w:hAnsi="Times New Roman" w:cs="Times New Roman"/>
          <w:b/>
          <w:bCs/>
          <w:color w:val="000000"/>
          <w:lang w:eastAsia="ro-RO"/>
        </w:rPr>
      </w:pPr>
      <w:r w:rsidRPr="004713FF">
        <w:rPr>
          <w:rFonts w:ascii="Times New Roman" w:eastAsia="Times New Roman" w:hAnsi="Times New Roman" w:cs="Times New Roman"/>
          <w:b/>
          <w:bCs/>
          <w:color w:val="000000"/>
          <w:lang w:eastAsia="ro-RO"/>
        </w:rPr>
        <w:t xml:space="preserve">Prepararea emulsiei decolorante: </w:t>
      </w:r>
      <w:r w:rsidRPr="004713FF">
        <w:rPr>
          <w:rFonts w:ascii="Times New Roman" w:eastAsia="Times New Roman" w:hAnsi="Times New Roman" w:cs="Times New Roman"/>
          <w:bCs/>
          <w:color w:val="000000"/>
          <w:lang w:eastAsia="ro-RO"/>
        </w:rPr>
        <w:t>Punem decolorantul praf într-un v</w:t>
      </w:r>
      <w:r>
        <w:rPr>
          <w:rFonts w:ascii="Times New Roman" w:eastAsia="Times New Roman" w:hAnsi="Times New Roman" w:cs="Times New Roman"/>
          <w:bCs/>
          <w:color w:val="000000"/>
          <w:lang w:eastAsia="ro-RO"/>
        </w:rPr>
        <w:t xml:space="preserve">azonaș de plastic sau porţelan </w:t>
      </w:r>
      <w:r w:rsidRPr="004713FF">
        <w:rPr>
          <w:rFonts w:ascii="Times New Roman" w:eastAsia="Times New Roman" w:hAnsi="Times New Roman" w:cs="Times New Roman"/>
          <w:bCs/>
          <w:color w:val="000000"/>
          <w:lang w:eastAsia="ro-RO"/>
        </w:rPr>
        <w:t xml:space="preserve">(nu amestecăm soluţia în vase metalice, întrucât se pot produce reacţii chimice incontrolabile) și, în funcţie de cât de tare dorim să decolorăm părul clientei, adăugăm emulsie oxidantă (de concentraţie 1,9%, 3%, 6%, 9%, 12%) în </w:t>
      </w:r>
      <w:r w:rsidRPr="004713FF">
        <w:rPr>
          <w:rFonts w:ascii="Times New Roman" w:eastAsia="Times New Roman" w:hAnsi="Times New Roman" w:cs="Times New Roman"/>
          <w:b/>
          <w:bCs/>
          <w:color w:val="000000"/>
          <w:lang w:eastAsia="ro-RO"/>
        </w:rPr>
        <w:t>raport de amestec</w:t>
      </w:r>
      <w:r>
        <w:rPr>
          <w:rFonts w:ascii="Times New Roman" w:eastAsia="Times New Roman" w:hAnsi="Times New Roman" w:cs="Times New Roman"/>
          <w:bCs/>
          <w:color w:val="000000"/>
          <w:lang w:eastAsia="ro-RO"/>
        </w:rPr>
        <w:t xml:space="preserve"> de 1:1,5</w:t>
      </w:r>
      <w:r w:rsidRPr="004713FF">
        <w:rPr>
          <w:rFonts w:ascii="Times New Roman" w:eastAsia="Times New Roman" w:hAnsi="Times New Roman" w:cs="Times New Roman"/>
          <w:bCs/>
          <w:color w:val="000000"/>
          <w:lang w:eastAsia="ro-RO"/>
        </w:rPr>
        <w:t xml:space="preserve"> până la 1:2. Amestecăm bine pentru a obţine o masă uniformă de consistenţa unei smântâni grase.</w:t>
      </w:r>
    </w:p>
    <w:p w:rsidR="004713FF" w:rsidRPr="004713FF" w:rsidRDefault="004713FF" w:rsidP="004713FF">
      <w:pPr>
        <w:jc w:val="both"/>
        <w:rPr>
          <w:rFonts w:ascii="Times New Roman" w:eastAsia="Times New Roman" w:hAnsi="Times New Roman" w:cs="Times New Roman"/>
          <w:b/>
          <w:bCs/>
          <w:color w:val="000000"/>
          <w:lang w:eastAsia="ro-RO"/>
        </w:rPr>
      </w:pPr>
      <w:r>
        <w:rPr>
          <w:rFonts w:ascii="Times New Roman" w:eastAsia="Times New Roman" w:hAnsi="Times New Roman" w:cs="Times New Roman"/>
          <w:b/>
          <w:bCs/>
          <w:noProof/>
          <w:color w:val="000000"/>
          <w:lang w:eastAsia="ro-RO"/>
        </w:rPr>
        <mc:AlternateContent>
          <mc:Choice Requires="wps">
            <w:drawing>
              <wp:anchor distT="0" distB="0" distL="114300" distR="114300" simplePos="0" relativeHeight="251664384" behindDoc="0" locked="0" layoutInCell="1" allowOverlap="1">
                <wp:simplePos x="0" y="0"/>
                <wp:positionH relativeFrom="column">
                  <wp:posOffset>89535</wp:posOffset>
                </wp:positionH>
                <wp:positionV relativeFrom="paragraph">
                  <wp:posOffset>148590</wp:posOffset>
                </wp:positionV>
                <wp:extent cx="6229350" cy="148590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6229350" cy="1485900"/>
                        </a:xfrm>
                        <a:prstGeom prst="roundRect">
                          <a:avLst/>
                        </a:prstGeom>
                        <a:blipFill>
                          <a:blip r:embed="rId5"/>
                          <a:tile tx="0" ty="0" sx="100000" sy="100000" flip="none" algn="tl"/>
                        </a:blipFill>
                        <a:ln w="19050">
                          <a:solidFill>
                            <a:srgbClr val="7030A0"/>
                          </a:solidFill>
                        </a:ln>
                      </wps:spPr>
                      <wps:style>
                        <a:lnRef idx="2">
                          <a:schemeClr val="accent2"/>
                        </a:lnRef>
                        <a:fillRef idx="1">
                          <a:schemeClr val="lt1"/>
                        </a:fillRef>
                        <a:effectRef idx="0">
                          <a:schemeClr val="accent2"/>
                        </a:effectRef>
                        <a:fontRef idx="minor">
                          <a:schemeClr val="dk1"/>
                        </a:fontRef>
                      </wps:style>
                      <wps:txbx>
                        <w:txbxContent>
                          <w:p w:rsidR="00387C78" w:rsidRPr="00387C78" w:rsidRDefault="00387C78" w:rsidP="00387C78">
                            <w:pPr>
                              <w:tabs>
                                <w:tab w:val="left" w:pos="709"/>
                              </w:tabs>
                              <w:spacing w:after="0" w:line="240" w:lineRule="auto"/>
                              <w:jc w:val="both"/>
                              <w:rPr>
                                <w:rFonts w:ascii="Times New Roman" w:hAnsi="Times New Roman" w:cs="Times New Roman"/>
                                <w:i/>
                                <w:sz w:val="24"/>
                                <w:szCs w:val="24"/>
                              </w:rPr>
                            </w:pPr>
                            <w:r w:rsidRPr="00387C78">
                              <w:rPr>
                                <w:rFonts w:ascii="Times New Roman" w:hAnsi="Times New Roman" w:cs="Times New Roman"/>
                                <w:b/>
                                <w:i/>
                                <w:sz w:val="24"/>
                                <w:szCs w:val="24"/>
                              </w:rPr>
                              <w:t>Atenție!</w:t>
                            </w:r>
                            <w:r>
                              <w:rPr>
                                <w:rFonts w:ascii="Times New Roman" w:hAnsi="Times New Roman" w:cs="Times New Roman"/>
                                <w:i/>
                                <w:sz w:val="24"/>
                                <w:szCs w:val="24"/>
                              </w:rPr>
                              <w:t xml:space="preserve"> </w:t>
                            </w:r>
                            <w:r w:rsidRPr="00387C78">
                              <w:rPr>
                                <w:rFonts w:ascii="Times New Roman" w:hAnsi="Times New Roman" w:cs="Times New Roman"/>
                                <w:i/>
                                <w:sz w:val="24"/>
                                <w:szCs w:val="24"/>
                              </w:rPr>
                              <w:t xml:space="preserve">Evaluaţi bine condiţia părului. Asiguraţi-vă că este suficient de sănătos și puternic pentru a nu fi distrus în urma unui procedeu atât de agresiv. Dacă părul este degradat, prea uscat și poros, nu trebuie supus decolorării, întrucât se poate deteriora și mai tare. Stabilirea culorii de pornire și a culorii pe care vreți să o obțineți este un pas foarte important pentru alegerea concentraţiei </w:t>
                            </w:r>
                            <w:r>
                              <w:rPr>
                                <w:rFonts w:ascii="Times New Roman" w:hAnsi="Times New Roman" w:cs="Times New Roman"/>
                                <w:i/>
                                <w:sz w:val="24"/>
                                <w:szCs w:val="24"/>
                              </w:rPr>
                              <w:t>oxidantului și stabilirea pașilor de lucru</w:t>
                            </w:r>
                            <w:r w:rsidRPr="00387C78">
                              <w:rPr>
                                <w:rFonts w:ascii="Times New Roman" w:hAnsi="Times New Roman" w:cs="Times New Roman"/>
                                <w:i/>
                                <w:sz w:val="24"/>
                                <w:szCs w:val="24"/>
                              </w:rPr>
                              <w:t xml:space="preserve">. Diferenţele de culoare a părului în zone diferite ale capului influenţează ordinea aplicării produsului decolorant. </w:t>
                            </w:r>
                          </w:p>
                          <w:p w:rsidR="00387C78" w:rsidRPr="00387C78" w:rsidRDefault="00387C78" w:rsidP="00387C78">
                            <w:pPr>
                              <w:tabs>
                                <w:tab w:val="left" w:pos="709"/>
                              </w:tabs>
                              <w:spacing w:after="0" w:line="240" w:lineRule="auto"/>
                              <w:jc w:val="both"/>
                              <w:rPr>
                                <w:rFonts w:ascii="Times New Roman" w:hAnsi="Times New Roman" w:cs="Times New Roman"/>
                                <w:i/>
                                <w:sz w:val="24"/>
                                <w:szCs w:val="24"/>
                              </w:rPr>
                            </w:pPr>
                            <w:r w:rsidRPr="00387C78">
                              <w:rPr>
                                <w:rFonts w:ascii="Times New Roman" w:hAnsi="Times New Roman" w:cs="Times New Roman"/>
                                <w:i/>
                                <w:sz w:val="24"/>
                                <w:szCs w:val="24"/>
                              </w:rPr>
                              <w:tab/>
                              <w:t xml:space="preserve">Pentru exemplificare, urmăriți </w:t>
                            </w:r>
                            <w:r>
                              <w:rPr>
                                <w:rFonts w:ascii="Times New Roman" w:hAnsi="Times New Roman" w:cs="Times New Roman"/>
                                <w:i/>
                                <w:sz w:val="24"/>
                                <w:szCs w:val="24"/>
                              </w:rPr>
                              <w:t xml:space="preserve">clipul  - </w:t>
                            </w:r>
                            <w:hyperlink r:id="rId6" w:history="1">
                              <w:r w:rsidRPr="00387C78">
                                <w:rPr>
                                  <w:rStyle w:val="Hyperlink"/>
                                  <w:rFonts w:ascii="Times New Roman" w:hAnsi="Times New Roman" w:cs="Times New Roman"/>
                                  <w:i/>
                                </w:rPr>
                                <w:t>https://www.youtube.com/watch?v=UkS0Dl-cM2o</w:t>
                              </w:r>
                            </w:hyperlink>
                          </w:p>
                          <w:p w:rsidR="00387C78" w:rsidRPr="00387C78" w:rsidRDefault="00387C78" w:rsidP="00387C78">
                            <w:pPr>
                              <w:jc w:val="center"/>
                              <w:rPr>
                                <w:rFonts w:ascii="Times New Roman" w:hAnsi="Times New Roman" w:cs="Times New Roman"/>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7" style="position:absolute;left:0;text-align:left;margin-left:7.05pt;margin-top:11.7pt;width:490.5pt;height:11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" strokecolor="#7030a0" strokeweight="1.5pt">
                <v:fill r:id="rId7" o:title="" recolor="t" rotate="t" type="tile"/>
                <v:stroke joinstyle="miter"/>
                <v:textbox>
                  <w:txbxContent>
                    <w:p w:rsidR="00387C78" w:rsidRPr="00387C78" w:rsidRDefault="00387C78" w:rsidP="00387C78">
                      <w:pPr>
                        <w:tabs>
                          <w:tab w:val="left" w:pos="709"/>
                        </w:tabs>
                        <w:spacing w:after="0" w:line="240" w:lineRule="auto"/>
                        <w:jc w:val="both"/>
                        <w:rPr>
                          <w:rFonts w:ascii="Times New Roman" w:hAnsi="Times New Roman" w:cs="Times New Roman"/>
                          <w:i/>
                          <w:sz w:val="24"/>
                          <w:szCs w:val="24"/>
                        </w:rPr>
                      </w:pPr>
                      <w:r w:rsidRPr="00387C78">
                        <w:rPr>
                          <w:rFonts w:ascii="Times New Roman" w:hAnsi="Times New Roman" w:cs="Times New Roman"/>
                          <w:b/>
                          <w:i/>
                          <w:sz w:val="24"/>
                          <w:szCs w:val="24"/>
                        </w:rPr>
                        <w:t>Atenție!</w:t>
                      </w:r>
                      <w:r>
                        <w:rPr>
                          <w:rFonts w:ascii="Times New Roman" w:hAnsi="Times New Roman" w:cs="Times New Roman"/>
                          <w:i/>
                          <w:sz w:val="24"/>
                          <w:szCs w:val="24"/>
                        </w:rPr>
                        <w:t xml:space="preserve"> </w:t>
                      </w:r>
                      <w:r w:rsidRPr="00387C78">
                        <w:rPr>
                          <w:rFonts w:ascii="Times New Roman" w:hAnsi="Times New Roman" w:cs="Times New Roman"/>
                          <w:i/>
                          <w:sz w:val="24"/>
                          <w:szCs w:val="24"/>
                        </w:rPr>
                        <w:t xml:space="preserve">Evaluaţi bine condiţia părului. Asiguraţi-vă că este suficient de sănătos și puternic pentru a nu fi distrus în urma unui procedeu atât de agresiv. Dacă părul este degradat, prea uscat și poros, nu trebuie supus decolorării, întrucât se poate deteriora și mai tare. Stabilirea culorii de pornire și a culorii pe care vreți să o obțineți este un pas foarte important pentru alegerea concentraţiei </w:t>
                      </w:r>
                      <w:r>
                        <w:rPr>
                          <w:rFonts w:ascii="Times New Roman" w:hAnsi="Times New Roman" w:cs="Times New Roman"/>
                          <w:i/>
                          <w:sz w:val="24"/>
                          <w:szCs w:val="24"/>
                        </w:rPr>
                        <w:t>oxidantului și stabilirea pașilor de lucru</w:t>
                      </w:r>
                      <w:r w:rsidRPr="00387C78">
                        <w:rPr>
                          <w:rFonts w:ascii="Times New Roman" w:hAnsi="Times New Roman" w:cs="Times New Roman"/>
                          <w:i/>
                          <w:sz w:val="24"/>
                          <w:szCs w:val="24"/>
                        </w:rPr>
                        <w:t xml:space="preserve">. Diferenţele de culoare a părului în zone diferite ale capului influenţează ordinea aplicării produsului decolorant. </w:t>
                      </w:r>
                    </w:p>
                    <w:p w:rsidR="00387C78" w:rsidRPr="00387C78" w:rsidRDefault="00387C78" w:rsidP="00387C78">
                      <w:pPr>
                        <w:tabs>
                          <w:tab w:val="left" w:pos="709"/>
                        </w:tabs>
                        <w:spacing w:after="0" w:line="240" w:lineRule="auto"/>
                        <w:jc w:val="both"/>
                        <w:rPr>
                          <w:rFonts w:ascii="Times New Roman" w:hAnsi="Times New Roman" w:cs="Times New Roman"/>
                          <w:i/>
                          <w:sz w:val="24"/>
                          <w:szCs w:val="24"/>
                        </w:rPr>
                      </w:pPr>
                      <w:r w:rsidRPr="00387C78">
                        <w:rPr>
                          <w:rFonts w:ascii="Times New Roman" w:hAnsi="Times New Roman" w:cs="Times New Roman"/>
                          <w:i/>
                          <w:sz w:val="24"/>
                          <w:szCs w:val="24"/>
                        </w:rPr>
                        <w:tab/>
                        <w:t xml:space="preserve">Pentru exemplificare, urmăriți </w:t>
                      </w:r>
                      <w:r>
                        <w:rPr>
                          <w:rFonts w:ascii="Times New Roman" w:hAnsi="Times New Roman" w:cs="Times New Roman"/>
                          <w:i/>
                          <w:sz w:val="24"/>
                          <w:szCs w:val="24"/>
                        </w:rPr>
                        <w:t xml:space="preserve">clipul  - </w:t>
                      </w:r>
                      <w:hyperlink r:id="rId8" w:history="1">
                        <w:r w:rsidRPr="00387C78">
                          <w:rPr>
                            <w:rStyle w:val="Hyperlink"/>
                            <w:rFonts w:ascii="Times New Roman" w:hAnsi="Times New Roman" w:cs="Times New Roman"/>
                            <w:i/>
                          </w:rPr>
                          <w:t>https://www.youtube.com/watch?v=UkS0Dl-cM2o</w:t>
                        </w:r>
                      </w:hyperlink>
                    </w:p>
                    <w:p w:rsidR="00387C78" w:rsidRPr="00387C78" w:rsidRDefault="00387C78" w:rsidP="00387C78">
                      <w:pPr>
                        <w:jc w:val="center"/>
                        <w:rPr>
                          <w:rFonts w:ascii="Times New Roman" w:hAnsi="Times New Roman" w:cs="Times New Roman"/>
                          <w:i/>
                        </w:rPr>
                      </w:pPr>
                    </w:p>
                  </w:txbxContent>
                </v:textbox>
              </v:roundrect>
            </w:pict>
          </mc:Fallback>
        </mc:AlternateContent>
      </w:r>
    </w:p>
    <w:p w:rsidR="004713FF" w:rsidRDefault="004713FF" w:rsidP="004713FF">
      <w:pPr>
        <w:spacing w:after="0" w:line="240" w:lineRule="auto"/>
        <w:jc w:val="both"/>
        <w:rPr>
          <w:rFonts w:ascii="Times New Roman" w:eastAsia="Times New Roman" w:hAnsi="Times New Roman" w:cs="Times New Roman"/>
          <w:b/>
          <w:bCs/>
          <w:color w:val="000000"/>
          <w:lang w:eastAsia="ro-RO"/>
        </w:rPr>
      </w:pPr>
    </w:p>
    <w:p w:rsidR="004713FF" w:rsidRDefault="004713FF" w:rsidP="004713FF">
      <w:pPr>
        <w:spacing w:after="0" w:line="240" w:lineRule="auto"/>
        <w:jc w:val="both"/>
        <w:rPr>
          <w:rFonts w:ascii="Times New Roman" w:eastAsia="Times New Roman" w:hAnsi="Times New Roman" w:cs="Times New Roman"/>
          <w:b/>
          <w:bCs/>
          <w:color w:val="000000"/>
          <w:lang w:eastAsia="ro-RO"/>
        </w:rPr>
      </w:pPr>
    </w:p>
    <w:p w:rsidR="004713FF" w:rsidRDefault="004713FF" w:rsidP="004713FF">
      <w:pPr>
        <w:spacing w:after="0" w:line="240" w:lineRule="auto"/>
        <w:jc w:val="both"/>
        <w:rPr>
          <w:rFonts w:ascii="Times New Roman" w:eastAsia="Times New Roman" w:hAnsi="Times New Roman" w:cs="Times New Roman"/>
          <w:b/>
          <w:bCs/>
          <w:color w:val="000000"/>
          <w:lang w:eastAsia="ro-RO"/>
        </w:rPr>
      </w:pPr>
    </w:p>
    <w:p w:rsidR="004713FF" w:rsidRDefault="004713FF" w:rsidP="004713FF">
      <w:pPr>
        <w:spacing w:after="0" w:line="240" w:lineRule="auto"/>
        <w:jc w:val="both"/>
        <w:rPr>
          <w:rFonts w:ascii="Times New Roman" w:eastAsia="Times New Roman" w:hAnsi="Times New Roman" w:cs="Times New Roman"/>
          <w:b/>
          <w:bCs/>
          <w:color w:val="000000"/>
          <w:lang w:eastAsia="ro-RO"/>
        </w:rPr>
      </w:pPr>
    </w:p>
    <w:p w:rsidR="004713FF" w:rsidRDefault="004713FF" w:rsidP="004713FF">
      <w:pPr>
        <w:spacing w:after="0" w:line="240" w:lineRule="auto"/>
        <w:jc w:val="both"/>
        <w:rPr>
          <w:rFonts w:ascii="Times New Roman" w:eastAsia="Times New Roman" w:hAnsi="Times New Roman" w:cs="Times New Roman"/>
          <w:b/>
          <w:bCs/>
          <w:color w:val="000000"/>
          <w:lang w:eastAsia="ro-RO"/>
        </w:rPr>
      </w:pPr>
    </w:p>
    <w:p w:rsidR="004713FF" w:rsidRDefault="004713FF" w:rsidP="004713FF">
      <w:pPr>
        <w:spacing w:after="0" w:line="240" w:lineRule="auto"/>
        <w:jc w:val="both"/>
        <w:rPr>
          <w:rFonts w:ascii="Times New Roman" w:eastAsia="Times New Roman" w:hAnsi="Times New Roman" w:cs="Times New Roman"/>
          <w:b/>
          <w:bCs/>
          <w:color w:val="000000"/>
          <w:lang w:eastAsia="ro-RO"/>
        </w:rPr>
      </w:pPr>
    </w:p>
    <w:p w:rsidR="00387C78" w:rsidRDefault="00387C78" w:rsidP="004713FF">
      <w:pPr>
        <w:spacing w:after="0" w:line="240" w:lineRule="auto"/>
        <w:jc w:val="both"/>
        <w:rPr>
          <w:rFonts w:ascii="Times New Roman" w:eastAsia="Times New Roman" w:hAnsi="Times New Roman" w:cs="Times New Roman"/>
          <w:b/>
          <w:bCs/>
          <w:color w:val="000000"/>
          <w:lang w:eastAsia="ro-RO"/>
        </w:rPr>
      </w:pPr>
    </w:p>
    <w:p w:rsidR="00387C78" w:rsidRDefault="00387C78" w:rsidP="004713FF">
      <w:pPr>
        <w:spacing w:after="0" w:line="240" w:lineRule="auto"/>
        <w:jc w:val="both"/>
        <w:rPr>
          <w:rFonts w:ascii="Times New Roman" w:eastAsia="Times New Roman" w:hAnsi="Times New Roman" w:cs="Times New Roman"/>
          <w:b/>
          <w:bCs/>
          <w:color w:val="000000"/>
          <w:lang w:eastAsia="ro-RO"/>
        </w:rPr>
      </w:pPr>
    </w:p>
    <w:p w:rsidR="00387C78" w:rsidRDefault="00387C78" w:rsidP="004713FF">
      <w:pPr>
        <w:spacing w:after="0" w:line="240" w:lineRule="auto"/>
        <w:jc w:val="both"/>
        <w:rPr>
          <w:rFonts w:ascii="Times New Roman" w:eastAsia="Times New Roman" w:hAnsi="Times New Roman" w:cs="Times New Roman"/>
          <w:b/>
          <w:bCs/>
          <w:color w:val="000000"/>
          <w:lang w:eastAsia="ro-RO"/>
        </w:rPr>
      </w:pPr>
    </w:p>
    <w:p w:rsidR="00063645" w:rsidRPr="004713FF" w:rsidRDefault="00C30BA7" w:rsidP="004713FF">
      <w:pPr>
        <w:spacing w:after="0" w:line="240" w:lineRule="auto"/>
        <w:jc w:val="both"/>
        <w:rPr>
          <w:rFonts w:ascii="Times New Roman" w:eastAsia="Times New Roman" w:hAnsi="Times New Roman" w:cs="Times New Roman"/>
          <w:b/>
          <w:bCs/>
          <w:color w:val="000000"/>
          <w:lang w:eastAsia="ro-RO"/>
        </w:rPr>
      </w:pPr>
      <w:r>
        <w:rPr>
          <w:noProof/>
          <w:lang w:eastAsia="ro-RO"/>
        </w:rPr>
        <w:drawing>
          <wp:anchor distT="0" distB="0" distL="114300" distR="114300" simplePos="0" relativeHeight="251666432" behindDoc="0" locked="0" layoutInCell="1" allowOverlap="1" wp14:anchorId="0B75C09B" wp14:editId="3F6ABDE5">
            <wp:simplePos x="0" y="0"/>
            <wp:positionH relativeFrom="column">
              <wp:posOffset>4620895</wp:posOffset>
            </wp:positionH>
            <wp:positionV relativeFrom="paragraph">
              <wp:posOffset>141605</wp:posOffset>
            </wp:positionV>
            <wp:extent cx="1694180" cy="1657350"/>
            <wp:effectExtent l="0" t="0" r="127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58867" t="31278" r="20566" b="32938"/>
                    <a:stretch/>
                  </pic:blipFill>
                  <pic:spPr bwMode="auto">
                    <a:xfrm>
                      <a:off x="0" y="0"/>
                      <a:ext cx="1694180" cy="1657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13FF">
        <w:rPr>
          <w:rFonts w:ascii="Times New Roman" w:eastAsia="Times New Roman" w:hAnsi="Times New Roman" w:cs="Times New Roman"/>
          <w:b/>
          <w:bCs/>
          <w:color w:val="000000"/>
          <w:lang w:eastAsia="ro-RO"/>
        </w:rPr>
        <w:t xml:space="preserve">b. </w:t>
      </w:r>
      <w:r w:rsidR="00063645" w:rsidRPr="004713FF">
        <w:rPr>
          <w:rFonts w:ascii="Times New Roman" w:eastAsia="Times New Roman" w:hAnsi="Times New Roman" w:cs="Times New Roman"/>
          <w:b/>
          <w:bCs/>
          <w:color w:val="000000"/>
          <w:lang w:eastAsia="ro-RO"/>
        </w:rPr>
        <w:t>Tehnica de lucru</w:t>
      </w:r>
    </w:p>
    <w:p w:rsidR="00387C78" w:rsidRDefault="00387C78" w:rsidP="00387C78">
      <w:pPr>
        <w:spacing w:after="0" w:line="240" w:lineRule="auto"/>
        <w:jc w:val="both"/>
        <w:rPr>
          <w:rFonts w:ascii="Times New Roman" w:eastAsia="Times New Roman" w:hAnsi="Times New Roman" w:cs="Times New Roman"/>
          <w:b/>
          <w:bCs/>
          <w:color w:val="000000"/>
          <w:lang w:eastAsia="ro-RO"/>
        </w:rPr>
      </w:pPr>
    </w:p>
    <w:p w:rsidR="00387C78" w:rsidRDefault="00387C78" w:rsidP="00387C78">
      <w:pPr>
        <w:spacing w:after="0" w:line="240" w:lineRule="auto"/>
        <w:jc w:val="both"/>
        <w:rPr>
          <w:rFonts w:ascii="Times New Roman" w:eastAsia="Times New Roman" w:hAnsi="Times New Roman" w:cs="Times New Roman"/>
          <w:b/>
          <w:bCs/>
          <w:color w:val="000000"/>
          <w:lang w:eastAsia="ro-RO"/>
        </w:rPr>
      </w:pPr>
      <w:r>
        <w:rPr>
          <w:rFonts w:ascii="Times New Roman" w:eastAsia="Times New Roman" w:hAnsi="Times New Roman" w:cs="Times New Roman"/>
          <w:b/>
          <w:bCs/>
          <w:color w:val="000000"/>
          <w:lang w:eastAsia="ro-RO"/>
        </w:rPr>
        <w:t xml:space="preserve">Pregătirea părului </w:t>
      </w:r>
    </w:p>
    <w:p w:rsidR="00387C78" w:rsidRDefault="00387C78" w:rsidP="00387C78">
      <w:pPr>
        <w:spacing w:after="0" w:line="240" w:lineRule="auto"/>
        <w:jc w:val="both"/>
        <w:rPr>
          <w:rFonts w:ascii="Times New Roman" w:eastAsia="Times New Roman" w:hAnsi="Times New Roman" w:cs="Times New Roman"/>
          <w:bCs/>
          <w:color w:val="000000"/>
          <w:lang w:eastAsia="ro-RO"/>
        </w:rPr>
      </w:pPr>
    </w:p>
    <w:p w:rsidR="00387C78" w:rsidRDefault="00387C78" w:rsidP="00387C78">
      <w:pPr>
        <w:pStyle w:val="ListParagraph"/>
        <w:numPr>
          <w:ilvl w:val="0"/>
          <w:numId w:val="7"/>
        </w:numPr>
        <w:spacing w:after="0" w:line="240" w:lineRule="auto"/>
        <w:jc w:val="both"/>
        <w:rPr>
          <w:rFonts w:ascii="Times New Roman" w:eastAsia="Times New Roman" w:hAnsi="Times New Roman" w:cs="Times New Roman"/>
          <w:bCs/>
          <w:color w:val="000000"/>
          <w:lang w:eastAsia="ro-RO"/>
        </w:rPr>
      </w:pPr>
      <w:r w:rsidRPr="00387C78">
        <w:rPr>
          <w:rFonts w:ascii="Times New Roman" w:eastAsia="Times New Roman" w:hAnsi="Times New Roman" w:cs="Times New Roman"/>
          <w:bCs/>
          <w:color w:val="000000"/>
          <w:lang w:eastAsia="ro-RO"/>
        </w:rPr>
        <w:t xml:space="preserve">Folosim o cremă grasă pentru a proteja pielea de la linia de contur a  părului. </w:t>
      </w:r>
    </w:p>
    <w:p w:rsidR="00387C78" w:rsidRPr="00387C78" w:rsidRDefault="00387C78" w:rsidP="00387C78">
      <w:pPr>
        <w:pStyle w:val="ListParagraph"/>
        <w:numPr>
          <w:ilvl w:val="0"/>
          <w:numId w:val="7"/>
        </w:numPr>
        <w:spacing w:after="0" w:line="240" w:lineRule="auto"/>
        <w:jc w:val="both"/>
        <w:rPr>
          <w:rFonts w:ascii="Times New Roman" w:eastAsia="Times New Roman" w:hAnsi="Times New Roman" w:cs="Times New Roman"/>
          <w:bCs/>
          <w:color w:val="000000"/>
          <w:lang w:eastAsia="ro-RO"/>
        </w:rPr>
      </w:pPr>
      <w:r w:rsidRPr="00387C78">
        <w:rPr>
          <w:rFonts w:ascii="Times New Roman" w:eastAsia="Times New Roman" w:hAnsi="Times New Roman" w:cs="Times New Roman"/>
          <w:bCs/>
          <w:color w:val="000000"/>
          <w:lang w:eastAsia="ro-RO"/>
        </w:rPr>
        <w:t xml:space="preserve">Pieptănăm bine părul </w:t>
      </w:r>
      <w:r>
        <w:rPr>
          <w:rFonts w:ascii="Times New Roman" w:eastAsia="Times New Roman" w:hAnsi="Times New Roman" w:cs="Times New Roman"/>
          <w:bCs/>
          <w:color w:val="000000"/>
          <w:lang w:eastAsia="ro-RO"/>
        </w:rPr>
        <w:t>și</w:t>
      </w:r>
      <w:r w:rsidRPr="00387C78">
        <w:rPr>
          <w:rFonts w:ascii="Times New Roman" w:eastAsia="Times New Roman" w:hAnsi="Times New Roman" w:cs="Times New Roman"/>
          <w:bCs/>
          <w:color w:val="000000"/>
          <w:lang w:eastAsia="ro-RO"/>
        </w:rPr>
        <w:t xml:space="preserve"> îl împărţim </w:t>
      </w:r>
      <w:r>
        <w:rPr>
          <w:rFonts w:ascii="Times New Roman" w:eastAsia="Times New Roman" w:hAnsi="Times New Roman" w:cs="Times New Roman"/>
          <w:bCs/>
          <w:color w:val="000000"/>
          <w:lang w:eastAsia="ro-RO"/>
        </w:rPr>
        <w:t xml:space="preserve">în 2 câmpuri, prin trasarea cărării </w:t>
      </w:r>
      <w:r w:rsidRPr="00387C78">
        <w:rPr>
          <w:rFonts w:ascii="Times New Roman" w:eastAsia="Times New Roman" w:hAnsi="Times New Roman" w:cs="Times New Roman"/>
          <w:bCs/>
          <w:color w:val="000000"/>
          <w:lang w:eastAsia="ro-RO"/>
        </w:rPr>
        <w:t>de la o ureche la</w:t>
      </w:r>
      <w:r>
        <w:rPr>
          <w:rFonts w:ascii="Times New Roman" w:eastAsia="Times New Roman" w:hAnsi="Times New Roman" w:cs="Times New Roman"/>
          <w:bCs/>
          <w:color w:val="000000"/>
          <w:lang w:eastAsia="ro-RO"/>
        </w:rPr>
        <w:t xml:space="preserve"> cealaltă, prin punctul 0</w:t>
      </w:r>
      <w:r w:rsidRPr="00387C78">
        <w:rPr>
          <w:rFonts w:ascii="Times New Roman" w:eastAsia="Times New Roman" w:hAnsi="Times New Roman" w:cs="Times New Roman"/>
          <w:bCs/>
          <w:color w:val="000000"/>
          <w:lang w:eastAsia="ro-RO"/>
        </w:rPr>
        <w:t>. Secţiunea din faţă va fi î</w:t>
      </w:r>
      <w:r>
        <w:rPr>
          <w:rFonts w:ascii="Times New Roman" w:eastAsia="Times New Roman" w:hAnsi="Times New Roman" w:cs="Times New Roman"/>
          <w:bCs/>
          <w:color w:val="000000"/>
          <w:lang w:eastAsia="ro-RO"/>
        </w:rPr>
        <w:t>mpărţită în alte trei secţiuni (</w:t>
      </w:r>
      <w:r w:rsidRPr="00387C78">
        <w:rPr>
          <w:rFonts w:ascii="Times New Roman" w:eastAsia="Times New Roman" w:hAnsi="Times New Roman" w:cs="Times New Roman"/>
          <w:bCs/>
          <w:color w:val="000000"/>
          <w:lang w:eastAsia="ro-RO"/>
        </w:rPr>
        <w:t>desen</w:t>
      </w:r>
      <w:r>
        <w:rPr>
          <w:rFonts w:ascii="Times New Roman" w:eastAsia="Times New Roman" w:hAnsi="Times New Roman" w:cs="Times New Roman"/>
          <w:bCs/>
          <w:color w:val="000000"/>
          <w:lang w:eastAsia="ro-RO"/>
        </w:rPr>
        <w:t>)</w:t>
      </w:r>
      <w:r w:rsidRPr="00387C78">
        <w:rPr>
          <w:rFonts w:ascii="Times New Roman" w:eastAsia="Times New Roman" w:hAnsi="Times New Roman" w:cs="Times New Roman"/>
          <w:bCs/>
          <w:color w:val="000000"/>
          <w:lang w:eastAsia="ro-RO"/>
        </w:rPr>
        <w:t xml:space="preserve">. Prindem părul cu clame – o asemenea împărţire ne ușurează aplicarea soluţiei decolorante pe păr. </w:t>
      </w:r>
    </w:p>
    <w:p w:rsidR="00387C78" w:rsidRDefault="00C30BA7" w:rsidP="00387C78">
      <w:pPr>
        <w:spacing w:before="100" w:beforeAutospacing="1" w:after="100" w:afterAutospacing="1" w:line="240" w:lineRule="auto"/>
        <w:jc w:val="both"/>
        <w:rPr>
          <w:rFonts w:ascii="Times New Roman" w:eastAsia="Times New Roman" w:hAnsi="Times New Roman" w:cs="Times New Roman"/>
          <w:b/>
          <w:bCs/>
          <w:color w:val="000000"/>
          <w:lang w:eastAsia="ro-RO"/>
        </w:rPr>
      </w:pPr>
      <w:r>
        <w:rPr>
          <w:rFonts w:ascii="Times New Roman" w:eastAsia="Times New Roman" w:hAnsi="Times New Roman" w:cs="Times New Roman"/>
          <w:b/>
          <w:bCs/>
          <w:color w:val="000000"/>
          <w:lang w:eastAsia="ro-RO"/>
        </w:rPr>
        <w:t>Aplicarea cremei decolorante</w:t>
      </w:r>
    </w:p>
    <w:p w:rsidR="00D555FB" w:rsidRDefault="00C30BA7" w:rsidP="00C30BA7">
      <w:pPr>
        <w:pStyle w:val="ListParagraph"/>
        <w:numPr>
          <w:ilvl w:val="0"/>
          <w:numId w:val="8"/>
        </w:numPr>
        <w:spacing w:before="100" w:beforeAutospacing="1" w:after="100" w:afterAutospacing="1" w:line="240" w:lineRule="auto"/>
        <w:jc w:val="both"/>
        <w:rPr>
          <w:rFonts w:ascii="Times New Roman" w:eastAsia="Times New Roman" w:hAnsi="Times New Roman" w:cs="Times New Roman"/>
          <w:bCs/>
          <w:color w:val="000000"/>
          <w:lang w:eastAsia="ro-RO"/>
        </w:rPr>
      </w:pPr>
      <w:r w:rsidRPr="00D555FB">
        <w:rPr>
          <w:rFonts w:ascii="Times New Roman" w:eastAsia="Times New Roman" w:hAnsi="Times New Roman" w:cs="Times New Roman"/>
          <w:bCs/>
          <w:color w:val="000000"/>
          <w:lang w:eastAsia="ro-RO"/>
        </w:rPr>
        <w:t xml:space="preserve">Aplicarea produsului </w:t>
      </w:r>
      <w:r w:rsidRPr="00D555FB">
        <w:rPr>
          <w:rFonts w:ascii="Times New Roman" w:eastAsia="Times New Roman" w:hAnsi="Times New Roman" w:cs="Times New Roman"/>
          <w:bCs/>
          <w:color w:val="000000"/>
          <w:u w:val="thick" w:color="FF0000"/>
          <w:lang w:eastAsia="ro-RO"/>
        </w:rPr>
        <w:t>se începe</w:t>
      </w:r>
      <w:r w:rsidRPr="00D555FB">
        <w:rPr>
          <w:rFonts w:ascii="Times New Roman" w:eastAsia="Times New Roman" w:hAnsi="Times New Roman" w:cs="Times New Roman"/>
          <w:bCs/>
          <w:color w:val="000000"/>
          <w:lang w:eastAsia="ro-RO"/>
        </w:rPr>
        <w:t xml:space="preserve"> pornind d</w:t>
      </w:r>
      <w:r w:rsidR="00D555FB" w:rsidRPr="00D555FB">
        <w:rPr>
          <w:rFonts w:ascii="Times New Roman" w:eastAsia="Times New Roman" w:hAnsi="Times New Roman" w:cs="Times New Roman"/>
          <w:bCs/>
          <w:color w:val="000000"/>
          <w:lang w:eastAsia="ro-RO"/>
        </w:rPr>
        <w:t>in spate spre faţă</w:t>
      </w:r>
      <w:r w:rsidRPr="00D555FB">
        <w:rPr>
          <w:rFonts w:ascii="Times New Roman" w:eastAsia="Times New Roman" w:hAnsi="Times New Roman" w:cs="Times New Roman"/>
          <w:bCs/>
          <w:color w:val="000000"/>
          <w:lang w:eastAsia="ro-RO"/>
        </w:rPr>
        <w:t xml:space="preserve">. Nu uitaţi că soluţia începe să acţioneze de la primul contact cu părul, de aceea, dacă intervalul de timp de la aplicarea soluţiei pe primele secţiuni până la ultimele este mare, de exemplu 20 minute, atunci nici culoarea pe care </w:t>
      </w:r>
      <w:r w:rsidR="00D555FB">
        <w:rPr>
          <w:rFonts w:ascii="Times New Roman" w:eastAsia="Times New Roman" w:hAnsi="Times New Roman" w:cs="Times New Roman"/>
          <w:bCs/>
          <w:color w:val="000000"/>
          <w:lang w:eastAsia="ro-RO"/>
        </w:rPr>
        <w:t>o vom obţine nu va fi uniformă.</w:t>
      </w:r>
    </w:p>
    <w:p w:rsidR="00D555FB" w:rsidRDefault="00D555FB" w:rsidP="00C30BA7">
      <w:pPr>
        <w:pStyle w:val="ListParagraph"/>
        <w:numPr>
          <w:ilvl w:val="0"/>
          <w:numId w:val="8"/>
        </w:numPr>
        <w:spacing w:before="100" w:beforeAutospacing="1" w:after="100" w:afterAutospacing="1" w:line="240" w:lineRule="auto"/>
        <w:jc w:val="both"/>
        <w:rPr>
          <w:rFonts w:ascii="Times New Roman" w:eastAsia="Times New Roman" w:hAnsi="Times New Roman" w:cs="Times New Roman"/>
          <w:bCs/>
          <w:color w:val="000000"/>
          <w:lang w:eastAsia="ro-RO"/>
        </w:rPr>
      </w:pPr>
      <w:r>
        <w:rPr>
          <w:rFonts w:ascii="Times New Roman" w:eastAsia="Times New Roman" w:hAnsi="Times New Roman" w:cs="Times New Roman"/>
          <w:bCs/>
          <w:color w:val="000000"/>
          <w:lang w:eastAsia="ro-RO"/>
        </w:rPr>
        <w:lastRenderedPageBreak/>
        <w:t>D</w:t>
      </w:r>
      <w:r w:rsidR="00C30BA7" w:rsidRPr="00D555FB">
        <w:rPr>
          <w:rFonts w:ascii="Times New Roman" w:eastAsia="Times New Roman" w:hAnsi="Times New Roman" w:cs="Times New Roman"/>
          <w:bCs/>
          <w:color w:val="000000"/>
          <w:lang w:eastAsia="ro-RO"/>
        </w:rPr>
        <w:t xml:space="preserve">acă </w:t>
      </w:r>
      <w:r w:rsidR="00C30BA7" w:rsidRPr="0053223A">
        <w:rPr>
          <w:rFonts w:ascii="Times New Roman" w:eastAsia="Times New Roman" w:hAnsi="Times New Roman" w:cs="Times New Roman"/>
          <w:bCs/>
          <w:i/>
          <w:color w:val="000000"/>
          <w:lang w:eastAsia="ro-RO"/>
        </w:rPr>
        <w:t>părul este în mai multe nuanţe</w:t>
      </w:r>
      <w:r w:rsidR="00C30BA7" w:rsidRPr="00D555FB">
        <w:rPr>
          <w:rFonts w:ascii="Times New Roman" w:eastAsia="Times New Roman" w:hAnsi="Times New Roman" w:cs="Times New Roman"/>
          <w:bCs/>
          <w:color w:val="000000"/>
          <w:lang w:eastAsia="ro-RO"/>
        </w:rPr>
        <w:t>, începem de la porţiunile în culoarea cea mai închisă;</w:t>
      </w:r>
    </w:p>
    <w:p w:rsidR="00D555FB" w:rsidRDefault="00D555FB" w:rsidP="00C30BA7">
      <w:pPr>
        <w:pStyle w:val="ListParagraph"/>
        <w:numPr>
          <w:ilvl w:val="0"/>
          <w:numId w:val="8"/>
        </w:numPr>
        <w:spacing w:before="100" w:beforeAutospacing="1" w:after="100" w:afterAutospacing="1" w:line="240" w:lineRule="auto"/>
        <w:jc w:val="both"/>
        <w:rPr>
          <w:rFonts w:ascii="Times New Roman" w:eastAsia="Times New Roman" w:hAnsi="Times New Roman" w:cs="Times New Roman"/>
          <w:bCs/>
          <w:color w:val="000000"/>
          <w:lang w:eastAsia="ro-RO"/>
        </w:rPr>
      </w:pPr>
      <w:r>
        <w:rPr>
          <w:rFonts w:ascii="Times New Roman" w:eastAsia="Times New Roman" w:hAnsi="Times New Roman" w:cs="Times New Roman"/>
          <w:bCs/>
          <w:color w:val="000000"/>
          <w:lang w:eastAsia="ro-RO"/>
        </w:rPr>
        <w:t>D</w:t>
      </w:r>
      <w:r w:rsidR="00C30BA7" w:rsidRPr="00D555FB">
        <w:rPr>
          <w:rFonts w:ascii="Times New Roman" w:eastAsia="Times New Roman" w:hAnsi="Times New Roman" w:cs="Times New Roman"/>
          <w:bCs/>
          <w:color w:val="000000"/>
          <w:lang w:eastAsia="ro-RO"/>
        </w:rPr>
        <w:t xml:space="preserve">acă </w:t>
      </w:r>
      <w:r w:rsidR="00C30BA7" w:rsidRPr="0053223A">
        <w:rPr>
          <w:rFonts w:ascii="Times New Roman" w:eastAsia="Times New Roman" w:hAnsi="Times New Roman" w:cs="Times New Roman"/>
          <w:bCs/>
          <w:i/>
          <w:color w:val="000000"/>
          <w:lang w:eastAsia="ro-RO"/>
        </w:rPr>
        <w:t>lungimea și vârfurile au fost vopsite anterior</w:t>
      </w:r>
      <w:r w:rsidR="00C30BA7" w:rsidRPr="00D555FB">
        <w:rPr>
          <w:rFonts w:ascii="Times New Roman" w:eastAsia="Times New Roman" w:hAnsi="Times New Roman" w:cs="Times New Roman"/>
          <w:bCs/>
          <w:color w:val="000000"/>
          <w:lang w:eastAsia="ro-RO"/>
        </w:rPr>
        <w:t>, mai întâi aplicăm soluţia decolorantă pe lungime și vârfuri, apoi pe rădăcini. În felul acesta avem garanţia că obţinem o decolorare uniformă;</w:t>
      </w:r>
    </w:p>
    <w:p w:rsidR="00063645" w:rsidRDefault="004B4846" w:rsidP="00D555FB">
      <w:pPr>
        <w:pStyle w:val="ListParagraph"/>
        <w:numPr>
          <w:ilvl w:val="0"/>
          <w:numId w:val="8"/>
        </w:numPr>
        <w:spacing w:before="100" w:beforeAutospacing="1" w:after="100" w:afterAutospacing="1" w:line="240" w:lineRule="auto"/>
        <w:jc w:val="both"/>
        <w:rPr>
          <w:rFonts w:ascii="Times New Roman" w:eastAsia="Times New Roman" w:hAnsi="Times New Roman" w:cs="Times New Roman"/>
          <w:bCs/>
          <w:color w:val="000000"/>
          <w:lang w:eastAsia="ro-RO"/>
        </w:rPr>
      </w:pPr>
      <w:r>
        <w:rPr>
          <w:noProof/>
          <w:lang w:eastAsia="ro-RO"/>
        </w:rPr>
        <w:drawing>
          <wp:anchor distT="0" distB="0" distL="114300" distR="114300" simplePos="0" relativeHeight="251667456" behindDoc="0" locked="0" layoutInCell="1" allowOverlap="1">
            <wp:simplePos x="0" y="0"/>
            <wp:positionH relativeFrom="column">
              <wp:posOffset>260985</wp:posOffset>
            </wp:positionH>
            <wp:positionV relativeFrom="paragraph">
              <wp:posOffset>1209040</wp:posOffset>
            </wp:positionV>
            <wp:extent cx="5908040" cy="15906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22070" t="26886" r="22906" b="46765"/>
                    <a:stretch/>
                  </pic:blipFill>
                  <pic:spPr bwMode="auto">
                    <a:xfrm>
                      <a:off x="0" y="0"/>
                      <a:ext cx="5908040" cy="15906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223A">
        <w:rPr>
          <w:rFonts w:ascii="Times New Roman" w:eastAsia="Times New Roman" w:hAnsi="Times New Roman" w:cs="Times New Roman"/>
          <w:bCs/>
          <w:color w:val="000000"/>
          <w:lang w:eastAsia="ro-RO"/>
        </w:rPr>
        <w:t xml:space="preserve">Pe </w:t>
      </w:r>
      <w:r w:rsidR="00C30BA7" w:rsidRPr="00D555FB">
        <w:rPr>
          <w:rFonts w:ascii="Times New Roman" w:eastAsia="Times New Roman" w:hAnsi="Times New Roman" w:cs="Times New Roman"/>
          <w:bCs/>
          <w:color w:val="000000"/>
          <w:lang w:eastAsia="ro-RO"/>
        </w:rPr>
        <w:t xml:space="preserve">un păr natural, cel mai repede se decolorează rădăcinile, deoarece aici intervine căldura degajată de pielea capului. În cazul părului lung de culoare naturală, se decolorează ușor și vârfurile, </w:t>
      </w:r>
      <w:r w:rsidR="0053223A">
        <w:rPr>
          <w:rFonts w:ascii="Times New Roman" w:eastAsia="Times New Roman" w:hAnsi="Times New Roman" w:cs="Times New Roman"/>
          <w:bCs/>
          <w:color w:val="000000"/>
          <w:lang w:eastAsia="ro-RO"/>
        </w:rPr>
        <w:t>mai ales</w:t>
      </w:r>
      <w:r w:rsidR="00C30BA7" w:rsidRPr="00D555FB">
        <w:rPr>
          <w:rFonts w:ascii="Times New Roman" w:eastAsia="Times New Roman" w:hAnsi="Times New Roman" w:cs="Times New Roman"/>
          <w:bCs/>
          <w:color w:val="000000"/>
          <w:lang w:eastAsia="ro-RO"/>
        </w:rPr>
        <w:t xml:space="preserve"> dacă sunt deteriorate. Pe rădăcinile lăsate neacoperite vom aplica soluţia decolorantă abia după ce ea acţionează deja pe restul părului 2/3 din timpul total de acţiune. La fel putem proceda și cu vârfurile, dacă sunt foarte deteriorate.Când aplicăm soluţia pe păr, separăm meșe foarte subţiri, astfel încât produsul să ajungă pe tot părul.</w:t>
      </w:r>
      <w:r w:rsidR="00D555FB">
        <w:rPr>
          <w:rFonts w:ascii="Times New Roman" w:eastAsia="Times New Roman" w:hAnsi="Times New Roman" w:cs="Times New Roman"/>
          <w:bCs/>
          <w:color w:val="000000"/>
          <w:lang w:eastAsia="ro-RO"/>
        </w:rPr>
        <w:t xml:space="preserve"> </w:t>
      </w:r>
      <w:r w:rsidR="00063645" w:rsidRPr="00D555FB">
        <w:rPr>
          <w:rFonts w:ascii="Times New Roman" w:eastAsia="Times New Roman" w:hAnsi="Times New Roman" w:cs="Times New Roman"/>
          <w:bCs/>
          <w:color w:val="000000"/>
          <w:lang w:eastAsia="ro-RO"/>
        </w:rPr>
        <w:t>Cu ajutorul pensonului aplicăm preparatul de decolorare în aşa fel încât să ne asigurăm că toată şuviţa  a fost acoperită complet</w:t>
      </w:r>
      <w:r>
        <w:rPr>
          <w:rFonts w:ascii="Times New Roman" w:eastAsia="Times New Roman" w:hAnsi="Times New Roman" w:cs="Times New Roman"/>
          <w:bCs/>
          <w:color w:val="000000"/>
          <w:lang w:eastAsia="ro-RO"/>
        </w:rPr>
        <w:t xml:space="preserve"> (foto)</w:t>
      </w:r>
      <w:r w:rsidR="00063645" w:rsidRPr="00D555FB">
        <w:rPr>
          <w:rFonts w:ascii="Times New Roman" w:eastAsia="Times New Roman" w:hAnsi="Times New Roman" w:cs="Times New Roman"/>
          <w:bCs/>
          <w:color w:val="000000"/>
          <w:lang w:eastAsia="ro-RO"/>
        </w:rPr>
        <w:t xml:space="preserve">. </w:t>
      </w:r>
    </w:p>
    <w:p w:rsidR="004B4846" w:rsidRDefault="004B4846" w:rsidP="0053223A">
      <w:pPr>
        <w:spacing w:before="100" w:beforeAutospacing="1" w:after="100" w:afterAutospacing="1" w:line="240" w:lineRule="auto"/>
        <w:jc w:val="both"/>
        <w:rPr>
          <w:rFonts w:ascii="Times New Roman" w:eastAsia="Times New Roman" w:hAnsi="Times New Roman" w:cs="Times New Roman"/>
          <w:bCs/>
          <w:color w:val="000000"/>
          <w:lang w:eastAsia="ro-RO"/>
        </w:rPr>
      </w:pPr>
    </w:p>
    <w:p w:rsidR="0053223A" w:rsidRDefault="0053223A" w:rsidP="0053223A">
      <w:pPr>
        <w:pStyle w:val="ListParagraph"/>
        <w:numPr>
          <w:ilvl w:val="0"/>
          <w:numId w:val="8"/>
        </w:numPr>
        <w:spacing w:before="100" w:beforeAutospacing="1" w:after="100" w:afterAutospacing="1" w:line="240" w:lineRule="auto"/>
        <w:jc w:val="both"/>
        <w:rPr>
          <w:rFonts w:ascii="Times New Roman" w:eastAsia="Times New Roman" w:hAnsi="Times New Roman" w:cs="Times New Roman"/>
          <w:bCs/>
          <w:color w:val="000000"/>
          <w:lang w:eastAsia="ro-RO"/>
        </w:rPr>
      </w:pPr>
      <w:r w:rsidRPr="0053223A">
        <w:rPr>
          <w:rFonts w:ascii="Times New Roman" w:eastAsia="Times New Roman" w:hAnsi="Times New Roman" w:cs="Times New Roman"/>
          <w:bCs/>
          <w:color w:val="000000"/>
          <w:lang w:eastAsia="ro-RO"/>
        </w:rPr>
        <w:t xml:space="preserve">Procedăm în același fel și la </w:t>
      </w:r>
      <w:r w:rsidRPr="0053223A">
        <w:rPr>
          <w:rFonts w:ascii="Times New Roman" w:eastAsia="Times New Roman" w:hAnsi="Times New Roman" w:cs="Times New Roman"/>
          <w:bCs/>
          <w:color w:val="000000"/>
          <w:u w:val="thick" w:color="FF0000"/>
          <w:lang w:eastAsia="ro-RO"/>
        </w:rPr>
        <w:t>secţiunea din faţă</w:t>
      </w:r>
      <w:r w:rsidRPr="0053223A">
        <w:rPr>
          <w:rFonts w:ascii="Times New Roman" w:eastAsia="Times New Roman" w:hAnsi="Times New Roman" w:cs="Times New Roman"/>
          <w:bCs/>
          <w:color w:val="000000"/>
          <w:lang w:eastAsia="ro-RO"/>
        </w:rPr>
        <w:t xml:space="preserve">. </w:t>
      </w:r>
      <w:r>
        <w:rPr>
          <w:rFonts w:ascii="Times New Roman" w:eastAsia="Times New Roman" w:hAnsi="Times New Roman" w:cs="Times New Roman"/>
          <w:bCs/>
          <w:color w:val="000000"/>
          <w:lang w:eastAsia="ro-RO"/>
        </w:rPr>
        <w:t>A</w:t>
      </w:r>
      <w:r w:rsidRPr="0053223A">
        <w:rPr>
          <w:rFonts w:ascii="Times New Roman" w:eastAsia="Times New Roman" w:hAnsi="Times New Roman" w:cs="Times New Roman"/>
          <w:bCs/>
          <w:color w:val="000000"/>
          <w:lang w:eastAsia="ro-RO"/>
        </w:rPr>
        <w:t>plicaţi cu foarte ma</w:t>
      </w:r>
      <w:r>
        <w:rPr>
          <w:rFonts w:ascii="Times New Roman" w:eastAsia="Times New Roman" w:hAnsi="Times New Roman" w:cs="Times New Roman"/>
          <w:bCs/>
          <w:color w:val="000000"/>
          <w:lang w:eastAsia="ro-RO"/>
        </w:rPr>
        <w:t>re exactitate produsul pe părși n</w:t>
      </w:r>
      <w:r w:rsidRPr="0053223A">
        <w:rPr>
          <w:rFonts w:ascii="Times New Roman" w:eastAsia="Times New Roman" w:hAnsi="Times New Roman" w:cs="Times New Roman"/>
          <w:bCs/>
          <w:color w:val="000000"/>
          <w:lang w:eastAsia="ro-RO"/>
        </w:rPr>
        <w:t xml:space="preserve">u faceţi economie la cantitatea de </w:t>
      </w:r>
      <w:r>
        <w:rPr>
          <w:rFonts w:ascii="Times New Roman" w:eastAsia="Times New Roman" w:hAnsi="Times New Roman" w:cs="Times New Roman"/>
          <w:bCs/>
          <w:color w:val="000000"/>
          <w:lang w:eastAsia="ro-RO"/>
        </w:rPr>
        <w:t>cremă decolorantă</w:t>
      </w:r>
      <w:r w:rsidRPr="0053223A">
        <w:rPr>
          <w:rFonts w:ascii="Times New Roman" w:eastAsia="Times New Roman" w:hAnsi="Times New Roman" w:cs="Times New Roman"/>
          <w:bCs/>
          <w:color w:val="000000"/>
          <w:lang w:eastAsia="ro-RO"/>
        </w:rPr>
        <w:t>. Dacă veţi constata că aţi epuizat amestecul, faceţi altul după aceleași proporţii.</w:t>
      </w:r>
    </w:p>
    <w:p w:rsidR="0053223A" w:rsidRDefault="0053223A" w:rsidP="0053223A">
      <w:pPr>
        <w:pStyle w:val="ListParagraph"/>
        <w:numPr>
          <w:ilvl w:val="0"/>
          <w:numId w:val="8"/>
        </w:numPr>
        <w:spacing w:before="100" w:beforeAutospacing="1" w:after="100" w:afterAutospacing="1" w:line="240" w:lineRule="auto"/>
        <w:jc w:val="both"/>
        <w:rPr>
          <w:rFonts w:ascii="Times New Roman" w:eastAsia="Times New Roman" w:hAnsi="Times New Roman" w:cs="Times New Roman"/>
          <w:bCs/>
          <w:color w:val="000000"/>
          <w:lang w:eastAsia="ro-RO"/>
        </w:rPr>
      </w:pPr>
      <w:r w:rsidRPr="0053223A">
        <w:rPr>
          <w:rFonts w:ascii="Times New Roman" w:eastAsia="Times New Roman" w:hAnsi="Times New Roman" w:cs="Times New Roman"/>
          <w:bCs/>
          <w:color w:val="000000"/>
          <w:lang w:eastAsia="ro-RO"/>
        </w:rPr>
        <w:t xml:space="preserve">După ce am aplicat soluţia decolorantă pe lungimi și pe vârfurile părului, ne ocupăm și de </w:t>
      </w:r>
      <w:r w:rsidRPr="000152F8">
        <w:rPr>
          <w:rFonts w:ascii="Times New Roman" w:eastAsia="Times New Roman" w:hAnsi="Times New Roman" w:cs="Times New Roman"/>
          <w:bCs/>
          <w:color w:val="000000"/>
          <w:u w:val="thick" w:color="FF0000"/>
          <w:lang w:eastAsia="ro-RO"/>
        </w:rPr>
        <w:t>rădăcini</w:t>
      </w:r>
      <w:r w:rsidRPr="0053223A">
        <w:rPr>
          <w:rFonts w:ascii="Times New Roman" w:eastAsia="Times New Roman" w:hAnsi="Times New Roman" w:cs="Times New Roman"/>
          <w:bCs/>
          <w:color w:val="000000"/>
          <w:lang w:eastAsia="ro-RO"/>
        </w:rPr>
        <w:t>. Respectăm, bineînţeles, ordinea: pornim de la secţiunea de la spate și, după ce am terminat, trecem la secţiunea</w:t>
      </w:r>
      <w:r>
        <w:rPr>
          <w:rFonts w:ascii="Times New Roman" w:eastAsia="Times New Roman" w:hAnsi="Times New Roman" w:cs="Times New Roman"/>
          <w:bCs/>
          <w:color w:val="000000"/>
          <w:lang w:eastAsia="ro-RO"/>
        </w:rPr>
        <w:t xml:space="preserve"> </w:t>
      </w:r>
      <w:r w:rsidRPr="0053223A">
        <w:rPr>
          <w:rFonts w:ascii="Times New Roman" w:eastAsia="Times New Roman" w:hAnsi="Times New Roman" w:cs="Times New Roman"/>
          <w:bCs/>
          <w:color w:val="000000"/>
          <w:lang w:eastAsia="ro-RO"/>
        </w:rPr>
        <w:t>din faţă.</w:t>
      </w:r>
    </w:p>
    <w:p w:rsidR="0053223A" w:rsidRDefault="0053223A" w:rsidP="0053223A">
      <w:pPr>
        <w:pStyle w:val="ListParagraph"/>
        <w:numPr>
          <w:ilvl w:val="0"/>
          <w:numId w:val="8"/>
        </w:numPr>
        <w:spacing w:before="100" w:beforeAutospacing="1" w:after="100" w:afterAutospacing="1" w:line="240" w:lineRule="auto"/>
        <w:jc w:val="both"/>
        <w:rPr>
          <w:rFonts w:ascii="Times New Roman" w:eastAsia="Times New Roman" w:hAnsi="Times New Roman" w:cs="Times New Roman"/>
          <w:bCs/>
          <w:color w:val="000000"/>
          <w:lang w:eastAsia="ro-RO"/>
        </w:rPr>
      </w:pPr>
      <w:r w:rsidRPr="0053223A">
        <w:rPr>
          <w:rFonts w:ascii="Times New Roman" w:eastAsia="Times New Roman" w:hAnsi="Times New Roman" w:cs="Times New Roman"/>
          <w:bCs/>
          <w:color w:val="000000"/>
          <w:lang w:eastAsia="ro-RO"/>
        </w:rPr>
        <w:t>După ce ne-am sigurat că am aplicat produsul corect, facem un masaj uşor şi aşteptăm să acţioneze produsul de decolorare</w:t>
      </w:r>
    </w:p>
    <w:p w:rsidR="000152F8" w:rsidRDefault="0053223A" w:rsidP="0053223A">
      <w:pPr>
        <w:spacing w:before="100" w:beforeAutospacing="1" w:after="100" w:afterAutospacing="1" w:line="240" w:lineRule="auto"/>
        <w:jc w:val="both"/>
        <w:rPr>
          <w:rFonts w:ascii="Times New Roman" w:eastAsia="Times New Roman" w:hAnsi="Times New Roman" w:cs="Times New Roman"/>
          <w:b/>
          <w:bCs/>
          <w:color w:val="000000"/>
          <w:lang w:eastAsia="ro-RO"/>
        </w:rPr>
      </w:pPr>
      <w:r w:rsidRPr="0053223A">
        <w:rPr>
          <w:rFonts w:ascii="Times New Roman" w:eastAsia="Times New Roman" w:hAnsi="Times New Roman" w:cs="Times New Roman"/>
          <w:b/>
          <w:bCs/>
          <w:color w:val="000000"/>
          <w:lang w:eastAsia="ro-RO"/>
        </w:rPr>
        <w:t>Controlul lucrării</w:t>
      </w:r>
      <w:r w:rsidR="000152F8">
        <w:rPr>
          <w:rFonts w:ascii="Times New Roman" w:eastAsia="Times New Roman" w:hAnsi="Times New Roman" w:cs="Times New Roman"/>
          <w:b/>
          <w:bCs/>
          <w:color w:val="000000"/>
          <w:lang w:eastAsia="ro-RO"/>
        </w:rPr>
        <w:t xml:space="preserve"> </w:t>
      </w:r>
    </w:p>
    <w:p w:rsidR="000152F8" w:rsidRDefault="0053223A" w:rsidP="0053223A">
      <w:pPr>
        <w:spacing w:before="100" w:beforeAutospacing="1" w:after="100" w:afterAutospacing="1" w:line="240" w:lineRule="auto"/>
        <w:jc w:val="both"/>
        <w:rPr>
          <w:rFonts w:ascii="Times New Roman" w:eastAsia="Times New Roman" w:hAnsi="Times New Roman" w:cs="Times New Roman"/>
          <w:bCs/>
          <w:i/>
          <w:color w:val="000000"/>
          <w:lang w:eastAsia="ro-RO"/>
        </w:rPr>
      </w:pPr>
      <w:r w:rsidRPr="0053223A">
        <w:rPr>
          <w:rFonts w:ascii="Times New Roman" w:eastAsia="Times New Roman" w:hAnsi="Times New Roman" w:cs="Times New Roman"/>
          <w:bCs/>
          <w:i/>
          <w:color w:val="000000"/>
          <w:lang w:eastAsia="ro-RO"/>
        </w:rPr>
        <w:t>Timpul de acționare: 35-45 minute</w:t>
      </w:r>
      <w:r>
        <w:rPr>
          <w:rFonts w:ascii="Times New Roman" w:eastAsia="Times New Roman" w:hAnsi="Times New Roman" w:cs="Times New Roman"/>
          <w:bCs/>
          <w:i/>
          <w:color w:val="000000"/>
          <w:lang w:eastAsia="ro-RO"/>
        </w:rPr>
        <w:t xml:space="preserve"> (calculat</w:t>
      </w:r>
      <w:r w:rsidRPr="0053223A">
        <w:t xml:space="preserve"> </w:t>
      </w:r>
      <w:r w:rsidRPr="0053223A">
        <w:rPr>
          <w:rFonts w:ascii="Times New Roman" w:eastAsia="Times New Roman" w:hAnsi="Times New Roman" w:cs="Times New Roman"/>
          <w:bCs/>
          <w:i/>
          <w:color w:val="000000"/>
          <w:lang w:eastAsia="ro-RO"/>
        </w:rPr>
        <w:t>după ce s-a terminat de aplicat preparatul pe ultima şuviţă de păr</w:t>
      </w:r>
      <w:r>
        <w:rPr>
          <w:rFonts w:ascii="Times New Roman" w:eastAsia="Times New Roman" w:hAnsi="Times New Roman" w:cs="Times New Roman"/>
          <w:bCs/>
          <w:i/>
          <w:color w:val="000000"/>
          <w:lang w:eastAsia="ro-RO"/>
        </w:rPr>
        <w:t>).</w:t>
      </w:r>
    </w:p>
    <w:p w:rsidR="0053223A" w:rsidRPr="000152F8" w:rsidRDefault="0053223A" w:rsidP="0053223A">
      <w:pPr>
        <w:spacing w:before="100" w:beforeAutospacing="1" w:after="100" w:afterAutospacing="1" w:line="240" w:lineRule="auto"/>
        <w:jc w:val="both"/>
        <w:rPr>
          <w:rFonts w:ascii="Times New Roman" w:eastAsia="Times New Roman" w:hAnsi="Times New Roman" w:cs="Times New Roman"/>
          <w:b/>
          <w:bCs/>
          <w:color w:val="000000"/>
          <w:lang w:eastAsia="ro-RO"/>
        </w:rPr>
      </w:pPr>
      <w:r>
        <w:rPr>
          <w:rFonts w:ascii="Times New Roman" w:eastAsia="Times New Roman" w:hAnsi="Times New Roman" w:cs="Times New Roman"/>
          <w:bCs/>
          <w:i/>
          <w:color w:val="000000"/>
          <w:lang w:eastAsia="ro-RO"/>
        </w:rPr>
        <w:t xml:space="preserve">  </w:t>
      </w:r>
      <w:r w:rsidRPr="0053223A">
        <w:rPr>
          <w:rFonts w:ascii="Times New Roman" w:eastAsia="Times New Roman" w:hAnsi="Times New Roman" w:cs="Times New Roman"/>
          <w:bCs/>
          <w:color w:val="000000"/>
          <w:lang w:eastAsia="ro-RO"/>
        </w:rPr>
        <w:t>În perioada în care produsul acţionează pe păr, verificăm dacă părul a ajuns la gradul de decolorare dorit. Pentru a constata acest lucru, din 10 în 10 minute este suficient să îndepărtăm puţin soluţia de pe o porţiune mică de păr. Aveţi în vedere tot timpul ordinea în care aţi aplicat soluţia decolorantă pe păr: verificaţi felul în care acţionează decolorantul pe meșele din fiecare secţiune. Dacă descoperiți o zonă a părului unde soluția de decolorare nu a acționat cum trebuie pentru că a fost decolorat insuficient, reaplicați decolorant și mai lăsați să acționeze.</w:t>
      </w:r>
    </w:p>
    <w:p w:rsidR="0053223A" w:rsidRPr="0053223A" w:rsidRDefault="0053223A" w:rsidP="0053223A">
      <w:pPr>
        <w:spacing w:before="100" w:beforeAutospacing="1" w:after="100" w:afterAutospacing="1" w:line="240" w:lineRule="auto"/>
        <w:jc w:val="both"/>
        <w:rPr>
          <w:rFonts w:ascii="Times New Roman" w:eastAsia="Times New Roman" w:hAnsi="Times New Roman" w:cs="Times New Roman"/>
          <w:b/>
          <w:bCs/>
          <w:color w:val="000000"/>
          <w:lang w:eastAsia="ro-RO"/>
        </w:rPr>
      </w:pPr>
      <w:r w:rsidRPr="0053223A">
        <w:rPr>
          <w:rFonts w:ascii="Times New Roman" w:eastAsia="Times New Roman" w:hAnsi="Times New Roman" w:cs="Times New Roman"/>
          <w:b/>
          <w:bCs/>
          <w:color w:val="000000"/>
          <w:lang w:eastAsia="ro-RO"/>
        </w:rPr>
        <w:t>Finalizarea lucrării</w:t>
      </w:r>
    </w:p>
    <w:p w:rsidR="00063645" w:rsidRDefault="00063645" w:rsidP="0053223A">
      <w:pPr>
        <w:spacing w:before="100" w:beforeAutospacing="1" w:after="100" w:afterAutospacing="1" w:line="240" w:lineRule="auto"/>
        <w:ind w:firstLine="708"/>
        <w:jc w:val="both"/>
        <w:rPr>
          <w:rFonts w:ascii="Times New Roman" w:eastAsia="Times New Roman" w:hAnsi="Times New Roman" w:cs="Times New Roman"/>
          <w:bCs/>
          <w:color w:val="000000"/>
          <w:lang w:eastAsia="ro-RO"/>
        </w:rPr>
      </w:pPr>
      <w:r w:rsidRPr="00063645">
        <w:rPr>
          <w:rFonts w:ascii="Times New Roman" w:eastAsia="Times New Roman" w:hAnsi="Times New Roman" w:cs="Times New Roman"/>
          <w:bCs/>
          <w:color w:val="000000"/>
          <w:lang w:eastAsia="ro-RO"/>
        </w:rPr>
        <w:t>La final, se spală foarte bine părul, se masează uşor la rădăcină, se repetă şamponarea şi se clăteşte din abundenţă. După ce ne-am asigurat că am scos toată decoloraţia din păr, se efectuează un tratament pentru scalp care va calma zonele înroşite şi un tratament pentru lungimi şi vârfuri. Dacă se doreşte colorarea avem grijă ca operaţiunea să fie uşoară (</w:t>
      </w:r>
      <w:r w:rsidR="000152F8">
        <w:rPr>
          <w:rFonts w:ascii="Times New Roman" w:eastAsia="Times New Roman" w:hAnsi="Times New Roman" w:cs="Times New Roman"/>
          <w:bCs/>
          <w:color w:val="000000"/>
          <w:lang w:eastAsia="ro-RO"/>
        </w:rPr>
        <w:t>nuanțator</w:t>
      </w:r>
      <w:r w:rsidRPr="00063645">
        <w:rPr>
          <w:rFonts w:ascii="Times New Roman" w:eastAsia="Times New Roman" w:hAnsi="Times New Roman" w:cs="Times New Roman"/>
          <w:bCs/>
          <w:color w:val="000000"/>
          <w:lang w:eastAsia="ro-RO"/>
        </w:rPr>
        <w:t xml:space="preserve"> + </w:t>
      </w:r>
      <w:r w:rsidR="000152F8">
        <w:rPr>
          <w:rFonts w:ascii="Times New Roman" w:eastAsia="Times New Roman" w:hAnsi="Times New Roman" w:cs="Times New Roman"/>
          <w:bCs/>
          <w:color w:val="000000"/>
          <w:lang w:eastAsia="ro-RO"/>
        </w:rPr>
        <w:t>oxidant de cea mai slabă calitate).</w:t>
      </w:r>
    </w:p>
    <w:p w:rsidR="000152F8" w:rsidRPr="000152F8" w:rsidRDefault="000152F8" w:rsidP="000152F8">
      <w:pPr>
        <w:spacing w:before="100" w:beforeAutospacing="1" w:after="100" w:afterAutospacing="1" w:line="240" w:lineRule="auto"/>
        <w:jc w:val="both"/>
        <w:rPr>
          <w:rFonts w:ascii="Times New Roman" w:eastAsia="Times New Roman" w:hAnsi="Times New Roman" w:cs="Times New Roman"/>
          <w:b/>
          <w:bCs/>
          <w:color w:val="000000"/>
          <w:lang w:eastAsia="ro-RO"/>
        </w:rPr>
      </w:pPr>
      <w:r w:rsidRPr="000152F8">
        <w:rPr>
          <w:rFonts w:ascii="Times New Roman" w:eastAsia="Times New Roman" w:hAnsi="Times New Roman" w:cs="Times New Roman"/>
          <w:b/>
          <w:bCs/>
          <w:color w:val="000000"/>
          <w:lang w:eastAsia="ro-RO"/>
        </w:rPr>
        <w:t>Anularea culorilor obținute la decolorare</w:t>
      </w:r>
    </w:p>
    <w:p w:rsidR="000152F8" w:rsidRPr="000152F8" w:rsidRDefault="000152F8" w:rsidP="000152F8">
      <w:pPr>
        <w:spacing w:before="100" w:beforeAutospacing="1" w:after="100" w:afterAutospacing="1" w:line="240" w:lineRule="auto"/>
        <w:ind w:firstLine="708"/>
        <w:jc w:val="both"/>
        <w:rPr>
          <w:rFonts w:ascii="Times New Roman" w:eastAsia="Times New Roman" w:hAnsi="Times New Roman" w:cs="Times New Roman"/>
          <w:bCs/>
          <w:color w:val="000000"/>
          <w:lang w:eastAsia="ro-RO"/>
        </w:rPr>
      </w:pPr>
      <w:r w:rsidRPr="00063645">
        <w:rPr>
          <w:rFonts w:ascii="Times New Roman" w:eastAsia="Times New Roman" w:hAnsi="Times New Roman" w:cs="Times New Roman"/>
          <w:b/>
          <w:bCs/>
          <w:noProof/>
          <w:color w:val="000000"/>
          <w:lang w:eastAsia="ro-RO"/>
        </w:rPr>
        <w:drawing>
          <wp:anchor distT="0" distB="0" distL="114300" distR="114300" simplePos="0" relativeHeight="251659264" behindDoc="0" locked="0" layoutInCell="1" allowOverlap="1" wp14:anchorId="1826D71F" wp14:editId="2517863F">
            <wp:simplePos x="0" y="0"/>
            <wp:positionH relativeFrom="column">
              <wp:posOffset>262255</wp:posOffset>
            </wp:positionH>
            <wp:positionV relativeFrom="paragraph">
              <wp:posOffset>1359535</wp:posOffset>
            </wp:positionV>
            <wp:extent cx="668655" cy="668655"/>
            <wp:effectExtent l="0" t="0" r="0" b="0"/>
            <wp:wrapSquare wrapText="bothSides"/>
            <wp:docPr id="17" name="Picture 17" descr="MC9004347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90043475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8655" cy="668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52F8">
        <w:rPr>
          <w:rFonts w:ascii="Times New Roman" w:eastAsia="Times New Roman" w:hAnsi="Times New Roman" w:cs="Times New Roman"/>
          <w:bCs/>
          <w:color w:val="000000"/>
          <w:lang w:eastAsia="ro-RO"/>
        </w:rPr>
        <w:t>La decolorarea unui păr de culoare închisă, de cele mai multe ori culoarea obţinută în urma decolorării are reflexe galbene/roșcate. Acestea sunt cauzate de cantitatea mare de phaeomelanină din păr. Scăpăm de reflexele galbene dacă aplicăm pe păr vopsea sau nuanţator de culoare complementară (violet pentru anularea galbenului și albastru pentru anularea reflexelelor portocalii). Din păcate, nu întotdeauna obţinem de prima dată gradul de decolorare a părului pe care îl dorim. Dacă totuși culoarea este în continuare prea închisă, trebuie să repetaţi decolorarea, la un interval de 2 săptămâni, timp în care recomandăm clientei hidratarea intensivă a părului cu produse de calitate. După executarea unei decolorări, părul trebuie îngrijit corespunzător, întrucât procedeul usucă foarte tare părul și are nevoie de substanţe nutritive.</w:t>
      </w:r>
    </w:p>
    <w:p w:rsidR="000152F8" w:rsidRPr="00063645" w:rsidRDefault="000152F8" w:rsidP="000152F8">
      <w:pPr>
        <w:numPr>
          <w:ilvl w:val="0"/>
          <w:numId w:val="2"/>
        </w:numPr>
        <w:spacing w:before="100" w:beforeAutospacing="1" w:after="100" w:afterAutospacing="1" w:line="240" w:lineRule="auto"/>
        <w:jc w:val="both"/>
        <w:rPr>
          <w:rFonts w:ascii="Times New Roman" w:eastAsia="Times New Roman" w:hAnsi="Times New Roman" w:cs="Times New Roman"/>
          <w:b/>
          <w:bCs/>
          <w:color w:val="000000"/>
          <w:lang w:eastAsia="ro-RO"/>
        </w:rPr>
      </w:pPr>
      <w:r w:rsidRPr="00063645">
        <w:rPr>
          <w:rFonts w:ascii="Times New Roman" w:eastAsia="Times New Roman" w:hAnsi="Times New Roman" w:cs="Times New Roman"/>
          <w:b/>
          <w:bCs/>
          <w:color w:val="000000"/>
          <w:lang w:eastAsia="ro-RO"/>
        </w:rPr>
        <w:lastRenderedPageBreak/>
        <w:t>Nu se efectuează decolorare integrală pe părul proaspăt spălat.</w:t>
      </w:r>
    </w:p>
    <w:p w:rsidR="000152F8" w:rsidRPr="00063645" w:rsidRDefault="000152F8" w:rsidP="000152F8">
      <w:pPr>
        <w:numPr>
          <w:ilvl w:val="0"/>
          <w:numId w:val="2"/>
        </w:numPr>
        <w:spacing w:before="100" w:beforeAutospacing="1" w:after="100" w:afterAutospacing="1" w:line="240" w:lineRule="auto"/>
        <w:jc w:val="both"/>
        <w:rPr>
          <w:rFonts w:ascii="Times New Roman" w:eastAsia="Times New Roman" w:hAnsi="Times New Roman" w:cs="Times New Roman"/>
          <w:b/>
          <w:bCs/>
          <w:color w:val="000000"/>
          <w:lang w:eastAsia="ro-RO"/>
        </w:rPr>
      </w:pPr>
      <w:r w:rsidRPr="00063645">
        <w:rPr>
          <w:rFonts w:ascii="Times New Roman" w:eastAsia="Times New Roman" w:hAnsi="Times New Roman" w:cs="Times New Roman"/>
          <w:b/>
          <w:bCs/>
          <w:color w:val="000000"/>
          <w:lang w:eastAsia="ro-RO"/>
        </w:rPr>
        <w:t>Nu se efectuează decolorarea fără aplicarea prealabilă a testului de sensibilitate.</w:t>
      </w:r>
    </w:p>
    <w:p w:rsidR="00063645" w:rsidRPr="00E74782" w:rsidRDefault="000152F8" w:rsidP="00E74782">
      <w:pPr>
        <w:numPr>
          <w:ilvl w:val="0"/>
          <w:numId w:val="2"/>
        </w:numPr>
        <w:spacing w:before="100" w:beforeAutospacing="1" w:after="100" w:afterAutospacing="1" w:line="240" w:lineRule="auto"/>
        <w:jc w:val="both"/>
        <w:rPr>
          <w:rFonts w:ascii="Times New Roman" w:eastAsia="Times New Roman" w:hAnsi="Times New Roman" w:cs="Times New Roman"/>
          <w:b/>
          <w:bCs/>
          <w:color w:val="000000"/>
          <w:lang w:eastAsia="ro-RO"/>
        </w:rPr>
      </w:pPr>
      <w:r w:rsidRPr="00063645">
        <w:rPr>
          <w:rFonts w:ascii="Times New Roman" w:eastAsia="Times New Roman" w:hAnsi="Times New Roman" w:cs="Times New Roman"/>
          <w:b/>
          <w:bCs/>
          <w:color w:val="000000"/>
          <w:lang w:eastAsia="ro-RO"/>
        </w:rPr>
        <w:t>Nu se decolorează un păr cu mai mult de 2 decolorări repetate.</w:t>
      </w:r>
    </w:p>
    <w:sectPr w:rsidR="00063645" w:rsidRPr="00E74782" w:rsidSect="004713FF">
      <w:pgSz w:w="11906" w:h="16838"/>
      <w:pgMar w:top="426" w:right="849"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779B9"/>
    <w:multiLevelType w:val="hybridMultilevel"/>
    <w:tmpl w:val="DFB60494"/>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203C51EE"/>
    <w:multiLevelType w:val="hybridMultilevel"/>
    <w:tmpl w:val="3244A38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D803359"/>
    <w:multiLevelType w:val="hybridMultilevel"/>
    <w:tmpl w:val="24C055E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630B68E4"/>
    <w:multiLevelType w:val="hybridMultilevel"/>
    <w:tmpl w:val="6BA65304"/>
    <w:lvl w:ilvl="0" w:tplc="A5786E00">
      <w:start w:val="2"/>
      <w:numFmt w:val="bullet"/>
      <w:lvlText w:val=""/>
      <w:lvlJc w:val="left"/>
      <w:pPr>
        <w:tabs>
          <w:tab w:val="num" w:pos="1425"/>
        </w:tabs>
        <w:ind w:left="1159" w:hanging="284"/>
      </w:pPr>
      <w:rPr>
        <w:rFonts w:ascii="Symbol" w:eastAsia="Times New Roman" w:hAnsi="Symbol" w:cs="Times New Roman" w:hint="default"/>
        <w:color w:val="auto"/>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717F6ED7"/>
    <w:multiLevelType w:val="hybridMultilevel"/>
    <w:tmpl w:val="89A86B6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26C711E"/>
    <w:multiLevelType w:val="hybridMultilevel"/>
    <w:tmpl w:val="B43625B2"/>
    <w:lvl w:ilvl="0" w:tplc="E3BA0BB0">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9033641"/>
    <w:multiLevelType w:val="hybridMultilevel"/>
    <w:tmpl w:val="25B4E3AA"/>
    <w:lvl w:ilvl="0" w:tplc="A5786E00">
      <w:start w:val="2"/>
      <w:numFmt w:val="bullet"/>
      <w:lvlText w:val=""/>
      <w:lvlJc w:val="left"/>
      <w:pPr>
        <w:tabs>
          <w:tab w:val="num" w:pos="720"/>
        </w:tabs>
        <w:ind w:left="454" w:hanging="284"/>
      </w:pPr>
      <w:rPr>
        <w:rFonts w:ascii="Symbol" w:eastAsia="Times New Roman"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775E7F"/>
    <w:multiLevelType w:val="hybridMultilevel"/>
    <w:tmpl w:val="768670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0"/>
  </w:num>
  <w:num w:numId="4">
    <w:abstractNumId w:val="7"/>
  </w:num>
  <w:num w:numId="5">
    <w:abstractNumId w:val="5"/>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36A"/>
    <w:rsid w:val="000152F8"/>
    <w:rsid w:val="000372A3"/>
    <w:rsid w:val="00063645"/>
    <w:rsid w:val="00387C78"/>
    <w:rsid w:val="003B2BB4"/>
    <w:rsid w:val="004713FF"/>
    <w:rsid w:val="004B4846"/>
    <w:rsid w:val="0053223A"/>
    <w:rsid w:val="006C01D8"/>
    <w:rsid w:val="007020D1"/>
    <w:rsid w:val="009D59E5"/>
    <w:rsid w:val="00A203BD"/>
    <w:rsid w:val="00C30BA7"/>
    <w:rsid w:val="00D555FB"/>
    <w:rsid w:val="00D715A3"/>
    <w:rsid w:val="00E0036A"/>
    <w:rsid w:val="00E333D6"/>
    <w:rsid w:val="00E74782"/>
    <w:rsid w:val="00EF4D39"/>
    <w:rsid w:val="00FB06CE"/>
    <w:rsid w:val="00FC03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4E092D-F2BE-4702-8E7B-8F98A8C8A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59E5"/>
    <w:pPr>
      <w:ind w:left="720"/>
      <w:contextualSpacing/>
    </w:pPr>
  </w:style>
  <w:style w:type="character" w:styleId="Hyperlink">
    <w:name w:val="Hyperlink"/>
    <w:basedOn w:val="DefaultParagraphFont"/>
    <w:uiPriority w:val="99"/>
    <w:semiHidden/>
    <w:unhideWhenUsed/>
    <w:rsid w:val="00387C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kS0Dl-cM2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UkS0Dl-cM2o" TargetMode="External"/><Relationship Id="rId11" Type="http://schemas.openxmlformats.org/officeDocument/2006/relationships/image" Target="media/image4.png"/><Relationship Id="rId5" Type="http://schemas.openxmlformats.org/officeDocument/2006/relationships/image" Target="media/image1.jpe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6359</TotalTime>
  <Pages>3</Pages>
  <Words>932</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7</cp:revision>
  <dcterms:created xsi:type="dcterms:W3CDTF">2020-03-12T17:51:00Z</dcterms:created>
  <dcterms:modified xsi:type="dcterms:W3CDTF">2020-05-04T13:43:00Z</dcterms:modified>
</cp:coreProperties>
</file>