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57D03" w14:textId="77777777" w:rsidR="000F60B4" w:rsidRPr="00252A9A" w:rsidRDefault="000F60B4" w:rsidP="000F60B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52A9A">
        <w:rPr>
          <w:rFonts w:ascii="Times New Roman" w:hAnsi="Times New Roman" w:cs="Times New Roman"/>
          <w:sz w:val="28"/>
          <w:szCs w:val="28"/>
        </w:rPr>
        <w:t>Modulul</w:t>
      </w:r>
      <w:proofErr w:type="spellEnd"/>
      <w:r w:rsidRPr="00252A9A">
        <w:rPr>
          <w:rFonts w:ascii="Times New Roman" w:hAnsi="Times New Roman" w:cs="Times New Roman"/>
          <w:sz w:val="28"/>
          <w:szCs w:val="28"/>
        </w:rPr>
        <w:t>:</w:t>
      </w:r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Operaţii</w:t>
      </w:r>
      <w:proofErr w:type="spellEnd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tehnologice</w:t>
      </w:r>
      <w:proofErr w:type="spellEnd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din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industria</w:t>
      </w:r>
      <w:proofErr w:type="spellEnd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textilă</w:t>
      </w:r>
      <w:proofErr w:type="spellEnd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şi</w:t>
      </w:r>
      <w:proofErr w:type="spellEnd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52A9A">
        <w:rPr>
          <w:rFonts w:ascii="Times New Roman" w:hAnsi="Times New Roman" w:cs="Times New Roman"/>
          <w:b/>
          <w:color w:val="000000"/>
          <w:sz w:val="28"/>
          <w:szCs w:val="28"/>
        </w:rPr>
        <w:t>pielărie</w:t>
      </w:r>
      <w:proofErr w:type="spellEnd"/>
    </w:p>
    <w:p w14:paraId="3129CAFC" w14:textId="77777777" w:rsidR="000F60B4" w:rsidRDefault="000F60B4" w:rsidP="000F60B4">
      <w:pPr>
        <w:contextualSpacing/>
      </w:pPr>
      <w:proofErr w:type="spellStart"/>
      <w:r w:rsidRPr="00D0791C">
        <w:rPr>
          <w:rFonts w:ascii="Times New Roman" w:hAnsi="Times New Roman" w:cs="Times New Roman"/>
          <w:sz w:val="28"/>
          <w:szCs w:val="28"/>
        </w:rPr>
        <w:t>Tema</w:t>
      </w:r>
      <w:proofErr w:type="spellEnd"/>
      <w:r w:rsidRPr="00D0791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0791C">
        <w:rPr>
          <w:rFonts w:ascii="Times New Roman" w:hAnsi="Times New Roman" w:cs="Times New Roman"/>
          <w:b/>
          <w:sz w:val="28"/>
          <w:szCs w:val="28"/>
        </w:rPr>
        <w:t>Procese</w:t>
      </w:r>
      <w:proofErr w:type="spellEnd"/>
      <w:r w:rsidRPr="00D079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791C">
        <w:rPr>
          <w:rFonts w:ascii="Times New Roman" w:hAnsi="Times New Roman" w:cs="Times New Roman"/>
          <w:b/>
          <w:sz w:val="28"/>
          <w:szCs w:val="28"/>
        </w:rPr>
        <w:t>tehnologice</w:t>
      </w:r>
      <w:proofErr w:type="spellEnd"/>
      <w:r w:rsidRPr="00D0791C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D0791C">
        <w:rPr>
          <w:rFonts w:ascii="Times New Roman" w:hAnsi="Times New Roman" w:cs="Times New Roman"/>
          <w:b/>
          <w:sz w:val="28"/>
          <w:szCs w:val="28"/>
        </w:rPr>
        <w:t>prelucrare</w:t>
      </w:r>
      <w:proofErr w:type="spellEnd"/>
      <w:r w:rsidRPr="00D0791C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D0791C">
        <w:rPr>
          <w:rFonts w:ascii="Times New Roman" w:hAnsi="Times New Roman" w:cs="Times New Roman"/>
          <w:b/>
          <w:sz w:val="28"/>
          <w:szCs w:val="28"/>
        </w:rPr>
        <w:t>pieilor</w:t>
      </w:r>
      <w:proofErr w:type="spellEnd"/>
      <w:r>
        <w:t xml:space="preserve">          </w:t>
      </w:r>
    </w:p>
    <w:p w14:paraId="2B5CF8CB" w14:textId="77777777" w:rsidR="000F60B4" w:rsidRDefault="000F60B4" w:rsidP="000F60B4">
      <w:pPr>
        <w:contextualSpacing/>
      </w:pPr>
    </w:p>
    <w:p w14:paraId="28C15605" w14:textId="77777777" w:rsidR="000F60B4" w:rsidRDefault="000F60B4" w:rsidP="000F60B4">
      <w:pPr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</w:pPr>
    </w:p>
    <w:p w14:paraId="1C0DC23A" w14:textId="77777777" w:rsidR="000F60B4" w:rsidRDefault="000F60B4" w:rsidP="000F60B4">
      <w:pPr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</w:pPr>
    </w:p>
    <w:p w14:paraId="56E0FEB0" w14:textId="77777777" w:rsidR="000F60B4" w:rsidRPr="00D0791C" w:rsidRDefault="000F60B4" w:rsidP="000F60B4">
      <w:pPr>
        <w:rPr>
          <w:rFonts w:ascii="Times New Roman" w:hAnsi="Times New Roman" w:cs="Times New Roman"/>
          <w:b/>
          <w:sz w:val="28"/>
          <w:szCs w:val="28"/>
        </w:rPr>
      </w:pPr>
      <w:r w:rsidRPr="006C5111"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  <w:t>Fi</w:t>
      </w:r>
      <w:r w:rsidRPr="006C5111">
        <w:rPr>
          <w:rFonts w:ascii="Times New Roman" w:hAnsi="Times New Roman"/>
          <w:b/>
          <w:sz w:val="32"/>
          <w:szCs w:val="32"/>
          <w:lang w:val="ro-RO"/>
        </w:rPr>
        <w:t>ş</w:t>
      </w:r>
      <w:r w:rsidRPr="006C5111"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  <w:t xml:space="preserve">a de </w:t>
      </w:r>
      <w:proofErr w:type="spellStart"/>
      <w:r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  <w:t>studiu</w:t>
      </w:r>
      <w:proofErr w:type="spellEnd"/>
      <w:r>
        <w:rPr>
          <w:rFonts w:ascii="Times New Roman" w:eastAsia="Calibri" w:hAnsi="Times New Roman" w:cs="Times New Roman"/>
          <w:b/>
          <w:bCs/>
          <w:w w:val="105"/>
          <w:sz w:val="32"/>
          <w:szCs w:val="32"/>
        </w:rPr>
        <w:t xml:space="preserve"> nr. 4 - </w:t>
      </w:r>
      <w:proofErr w:type="spellStart"/>
      <w:r w:rsidRPr="00D1144B">
        <w:rPr>
          <w:rFonts w:ascii="Times New Roman" w:hAnsi="Times New Roman" w:cs="Times New Roman"/>
          <w:b/>
          <w:bCs/>
          <w:sz w:val="28"/>
          <w:szCs w:val="28"/>
        </w:rPr>
        <w:t>Etapele</w:t>
      </w:r>
      <w:proofErr w:type="spellEnd"/>
      <w:r w:rsidRPr="00D114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144B">
        <w:rPr>
          <w:rFonts w:ascii="Times New Roman" w:hAnsi="Times New Roman" w:cs="Times New Roman"/>
          <w:b/>
          <w:bCs/>
          <w:sz w:val="28"/>
          <w:szCs w:val="28"/>
        </w:rPr>
        <w:t>procesului</w:t>
      </w:r>
      <w:proofErr w:type="spellEnd"/>
      <w:r w:rsidRPr="00D114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1144B">
        <w:rPr>
          <w:rFonts w:ascii="Times New Roman" w:hAnsi="Times New Roman" w:cs="Times New Roman"/>
          <w:b/>
          <w:bCs/>
          <w:sz w:val="28"/>
          <w:szCs w:val="28"/>
        </w:rPr>
        <w:t>tehnologic</w:t>
      </w:r>
      <w:proofErr w:type="spellEnd"/>
      <w:r w:rsidRPr="00D1144B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D1144B">
        <w:rPr>
          <w:rFonts w:ascii="Times New Roman" w:hAnsi="Times New Roman" w:cs="Times New Roman"/>
          <w:b/>
          <w:bCs/>
          <w:sz w:val="28"/>
          <w:szCs w:val="28"/>
        </w:rPr>
        <w:t>prelucrare</w:t>
      </w:r>
      <w:proofErr w:type="spellEnd"/>
      <w:r w:rsidRPr="00D1144B">
        <w:rPr>
          <w:rFonts w:ascii="Times New Roman" w:hAnsi="Times New Roman" w:cs="Times New Roman"/>
          <w:b/>
          <w:bCs/>
          <w:sz w:val="28"/>
          <w:szCs w:val="28"/>
        </w:rPr>
        <w:t xml:space="preserve"> a pieilor</w:t>
      </w:r>
      <w:r>
        <w:rPr>
          <w:noProof/>
        </w:rPr>
        <w:t xml:space="preserve">                                 </w:t>
      </w:r>
      <w:r>
        <w:rPr>
          <w:noProof/>
        </w:rPr>
        <w:drawing>
          <wp:inline distT="0" distB="0" distL="0" distR="0" wp14:anchorId="03DCC9DB" wp14:editId="46772419">
            <wp:extent cx="845820" cy="922020"/>
            <wp:effectExtent l="0" t="0" r="0" b="0"/>
            <wp:docPr id="2" name="Picture 2" descr="AUXILIAR CURRICULAR clasa a XI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XILIAR CURRICULAR clasa a XI-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79B0E" w14:textId="77777777" w:rsidR="000F60B4" w:rsidRPr="00D0791C" w:rsidRDefault="000F60B4" w:rsidP="000F60B4">
      <w:pPr>
        <w:contextualSpacing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</w:p>
    <w:p w14:paraId="232417E4" w14:textId="77777777" w:rsidR="000F60B4" w:rsidRPr="0073682C" w:rsidRDefault="000F60B4" w:rsidP="000F60B4">
      <w:pPr>
        <w:pStyle w:val="ListParagraph"/>
        <w:numPr>
          <w:ilvl w:val="0"/>
          <w:numId w:val="1"/>
        </w:numPr>
        <w:contextualSpacing/>
        <w:rPr>
          <w:sz w:val="32"/>
          <w:szCs w:val="32"/>
          <w:highlight w:val="cyan"/>
        </w:rPr>
      </w:pPr>
      <w:r w:rsidRPr="0073682C">
        <w:rPr>
          <w:sz w:val="32"/>
          <w:szCs w:val="32"/>
          <w:highlight w:val="cyan"/>
        </w:rPr>
        <w:t>Etapele procesului tehnologic de prelucrare a pieilor.</w:t>
      </w:r>
    </w:p>
    <w:p w14:paraId="3AB55B52" w14:textId="77777777" w:rsidR="000F60B4" w:rsidRPr="00D1144B" w:rsidRDefault="000F60B4" w:rsidP="000F60B4">
      <w:pPr>
        <w:pStyle w:val="ListParagraph"/>
        <w:ind w:left="789"/>
        <w:contextualSpacing/>
        <w:rPr>
          <w:sz w:val="28"/>
          <w:szCs w:val="28"/>
          <w:highlight w:val="cyan"/>
        </w:rPr>
      </w:pPr>
    </w:p>
    <w:p w14:paraId="5A7D3C4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ÎNMUIERE – Operaţie de rehidratare a pieilor brute.</w:t>
      </w:r>
    </w:p>
    <w:p w14:paraId="117EEB7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CENUŞĂRIRE – Operaţie chimică de îndepărare a pă</w:t>
      </w:r>
      <w:r>
        <w:rPr>
          <w:sz w:val="28"/>
          <w:szCs w:val="28"/>
        </w:rPr>
        <w:t>rului.</w:t>
      </w:r>
    </w:p>
    <w:p w14:paraId="4D1C862E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DECARNARE – Operaţie mecanic</w:t>
      </w:r>
      <w:bookmarkStart w:id="0" w:name="_Hlk38815981"/>
      <w:r w:rsidRPr="00D1144B">
        <w:rPr>
          <w:sz w:val="28"/>
          <w:szCs w:val="28"/>
        </w:rPr>
        <w:t>ă</w:t>
      </w:r>
      <w:bookmarkEnd w:id="0"/>
      <w:r w:rsidRPr="00D1144B">
        <w:rPr>
          <w:sz w:val="28"/>
          <w:szCs w:val="28"/>
        </w:rPr>
        <w:t xml:space="preserve"> de îndepărtare a hipodermei de piele.</w:t>
      </w:r>
    </w:p>
    <w:p w14:paraId="5A546AE6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DECALCIFICARE – Operaţie chimică de îndepărtare a varului legat chimic în pielea cenuşerită.</w:t>
      </w:r>
    </w:p>
    <w:p w14:paraId="7395F1BD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SĂMĂLUIRE – Operaţie chimică de afânare a ţesutului dermic.</w:t>
      </w:r>
    </w:p>
    <w:p w14:paraId="5A67C6FC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PICLARE – Operaţie chimică de acidulare a pieilor, pregătitoare pentru tăbăcire.</w:t>
      </w:r>
    </w:p>
    <w:p w14:paraId="5A499DF8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 xml:space="preserve">TĂBĂCIRE – Operaţie chimică care transformă pielea </w:t>
      </w:r>
      <w:r>
        <w:rPr>
          <w:sz w:val="28"/>
          <w:szCs w:val="28"/>
        </w:rPr>
        <w:t>putrescibil</w:t>
      </w:r>
      <w:r w:rsidRPr="00D1144B">
        <w:rPr>
          <w:sz w:val="28"/>
          <w:szCs w:val="28"/>
        </w:rPr>
        <w:t>ă</w:t>
      </w:r>
      <w:r>
        <w:rPr>
          <w:sz w:val="28"/>
          <w:szCs w:val="28"/>
        </w:rPr>
        <w:t xml:space="preserve"> </w:t>
      </w:r>
      <w:r w:rsidRPr="00D1144B">
        <w:rPr>
          <w:sz w:val="28"/>
          <w:szCs w:val="28"/>
        </w:rPr>
        <w:t>în</w:t>
      </w:r>
      <w:r>
        <w:rPr>
          <w:sz w:val="28"/>
          <w:szCs w:val="28"/>
        </w:rPr>
        <w:t xml:space="preserve"> piele</w:t>
      </w:r>
      <w:r w:rsidRPr="00D1144B">
        <w:rPr>
          <w:sz w:val="28"/>
          <w:szCs w:val="28"/>
        </w:rPr>
        <w:t xml:space="preserve"> imputrescibilă.</w:t>
      </w:r>
    </w:p>
    <w:p w14:paraId="553E0690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PRESARE – Operaţie mecanică de îndepărtare a excesului de umiditate.</w:t>
      </w:r>
    </w:p>
    <w:p w14:paraId="478EA97D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DESPICARE-ŞPĂLTUIRE –  Operaţie mecanică de despicare a pieilor în mai multe straturi.</w:t>
      </w:r>
    </w:p>
    <w:p w14:paraId="4708FED2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EGALIZARE – Operaţie mecanică, de uniformizare a grosimii pielii.</w:t>
      </w:r>
    </w:p>
    <w:p w14:paraId="3F249309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SORTARE – Sortarea pieilor în diferite faze de fabricaţie, după defecte naturale, pentru diferite sortimente.</w:t>
      </w:r>
    </w:p>
    <w:p w14:paraId="79298473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VOPSIRE – Retăbăcire cu tananţi sintetici şi vegetali.</w:t>
      </w:r>
    </w:p>
    <w:p w14:paraId="48CB3B38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UNGERE – Operaţie chimică</w:t>
      </w:r>
      <w:r>
        <w:rPr>
          <w:sz w:val="28"/>
          <w:szCs w:val="28"/>
        </w:rPr>
        <w:t xml:space="preserve"> de impregnare</w:t>
      </w:r>
      <w:r w:rsidRPr="00D1144B">
        <w:rPr>
          <w:sz w:val="28"/>
          <w:szCs w:val="28"/>
        </w:rPr>
        <w:t xml:space="preserve"> cu uleiuri animale, vegetale şi sintetice.</w:t>
      </w:r>
    </w:p>
    <w:p w14:paraId="37ABAE88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USCARE CONVEIOR – Uscare la temperatura ambiantă pe un conveior.</w:t>
      </w:r>
    </w:p>
    <w:p w14:paraId="5053736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ŞTOLUIRE – Operaţie mecanică ce conferă diferite grade de moliciune pieii.</w:t>
      </w:r>
    </w:p>
    <w:p w14:paraId="2C7FABCF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ŞLEFUIRE – Operaţie de şlefuire a feţei piei</w:t>
      </w:r>
      <w:r>
        <w:rPr>
          <w:sz w:val="28"/>
          <w:szCs w:val="28"/>
        </w:rPr>
        <w:t>lor</w:t>
      </w:r>
      <w:r w:rsidRPr="00D1144B">
        <w:rPr>
          <w:sz w:val="28"/>
          <w:szCs w:val="28"/>
        </w:rPr>
        <w:t>.</w:t>
      </w:r>
    </w:p>
    <w:p w14:paraId="38EEF92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lastRenderedPageBreak/>
        <w:t>FINISARE – Operaţie de aplicare a diferitelor materiale de finisare, în funcţie de sortimentul dorit.</w:t>
      </w:r>
    </w:p>
    <w:p w14:paraId="42D9BFB6" w14:textId="77777777" w:rsidR="000F60B4" w:rsidRDefault="000F60B4" w:rsidP="000F60B4">
      <w:pPr>
        <w:pStyle w:val="ListParagraph"/>
        <w:ind w:left="990"/>
        <w:contextualSpacing/>
        <w:rPr>
          <w:sz w:val="28"/>
          <w:szCs w:val="28"/>
        </w:rPr>
      </w:pPr>
    </w:p>
    <w:p w14:paraId="369C81D5" w14:textId="77777777" w:rsidR="000F60B4" w:rsidRPr="00D1144B" w:rsidRDefault="000F60B4" w:rsidP="000F60B4">
      <w:pPr>
        <w:pStyle w:val="ListParagraph"/>
        <w:ind w:left="990"/>
        <w:contextualSpacing/>
        <w:rPr>
          <w:sz w:val="32"/>
          <w:szCs w:val="32"/>
        </w:rPr>
      </w:pPr>
      <w:r w:rsidRPr="00D1144B">
        <w:rPr>
          <w:sz w:val="32"/>
          <w:szCs w:val="32"/>
          <w:highlight w:val="magenta"/>
        </w:rPr>
        <w:t>De reţinut!</w:t>
      </w:r>
    </w:p>
    <w:p w14:paraId="2D2DA49E" w14:textId="77777777" w:rsidR="000F60B4" w:rsidRDefault="000F60B4" w:rsidP="000F60B4">
      <w:pPr>
        <w:pStyle w:val="ListParagraph"/>
        <w:ind w:left="990"/>
        <w:contextualSpacing/>
        <w:rPr>
          <w:sz w:val="28"/>
          <w:szCs w:val="28"/>
        </w:rPr>
      </w:pPr>
    </w:p>
    <w:p w14:paraId="4B110BE0" w14:textId="77777777" w:rsidR="000F60B4" w:rsidRDefault="000F60B4" w:rsidP="000F60B4">
      <w:pPr>
        <w:pStyle w:val="ListParagraph"/>
        <w:numPr>
          <w:ilvl w:val="0"/>
          <w:numId w:val="3"/>
        </w:numPr>
        <w:contextualSpacing/>
        <w:rPr>
          <w:sz w:val="32"/>
          <w:szCs w:val="32"/>
          <w:highlight w:val="cyan"/>
        </w:rPr>
      </w:pPr>
      <w:r w:rsidRPr="0073682C">
        <w:rPr>
          <w:sz w:val="32"/>
          <w:szCs w:val="32"/>
          <w:highlight w:val="cyan"/>
        </w:rPr>
        <w:t>Straturile pielii crude</w:t>
      </w:r>
    </w:p>
    <w:p w14:paraId="68017F57" w14:textId="77777777" w:rsidR="000F60B4" w:rsidRPr="0073682C" w:rsidRDefault="000F60B4" w:rsidP="000F60B4">
      <w:pPr>
        <w:pStyle w:val="ListParagraph"/>
        <w:ind w:left="990"/>
        <w:contextualSpacing/>
        <w:rPr>
          <w:sz w:val="32"/>
          <w:szCs w:val="32"/>
          <w:highlight w:val="cyan"/>
        </w:rPr>
      </w:pPr>
    </w:p>
    <w:p w14:paraId="1C7F2D2F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EPIDERMA – Partea superioară a pielii formată din celule keratinoase, care se îndepărtează chimic la prelucrarea pielii.</w:t>
      </w:r>
    </w:p>
    <w:p w14:paraId="55F53239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DERMA – Parte intermediară a pielii formată din fibre colagenice, care se utilizează în prelucrarea pieilor tăbăcite, finite.</w:t>
      </w:r>
      <w:r>
        <w:rPr>
          <w:sz w:val="28"/>
          <w:szCs w:val="28"/>
        </w:rPr>
        <w:t xml:space="preserve"> Se reg</w:t>
      </w:r>
      <w:r w:rsidRPr="00D1144B">
        <w:rPr>
          <w:sz w:val="28"/>
          <w:szCs w:val="28"/>
        </w:rPr>
        <w:t>ă</w:t>
      </w:r>
      <w:r>
        <w:rPr>
          <w:sz w:val="28"/>
          <w:szCs w:val="28"/>
        </w:rPr>
        <w:t>se</w:t>
      </w:r>
      <w:r w:rsidRPr="00D1144B">
        <w:rPr>
          <w:sz w:val="28"/>
          <w:szCs w:val="28"/>
        </w:rPr>
        <w:t>ş</w:t>
      </w:r>
      <w:r>
        <w:rPr>
          <w:sz w:val="28"/>
          <w:szCs w:val="28"/>
        </w:rPr>
        <w:t>te in pielea finit</w:t>
      </w:r>
      <w:r w:rsidRPr="00D1144B">
        <w:rPr>
          <w:sz w:val="28"/>
          <w:szCs w:val="28"/>
        </w:rPr>
        <w:t>ă</w:t>
      </w:r>
      <w:r>
        <w:rPr>
          <w:sz w:val="28"/>
          <w:szCs w:val="28"/>
        </w:rPr>
        <w:t>.</w:t>
      </w:r>
    </w:p>
    <w:p w14:paraId="3A949FD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 xml:space="preserve">HIPODERMA  – Parte ce leagă pielea de </w:t>
      </w:r>
      <w:bookmarkStart w:id="1" w:name="_Hlk38816292"/>
      <w:r w:rsidRPr="00D1144B">
        <w:rPr>
          <w:sz w:val="28"/>
          <w:szCs w:val="28"/>
        </w:rPr>
        <w:t>ţ</w:t>
      </w:r>
      <w:bookmarkEnd w:id="1"/>
      <w:r w:rsidRPr="00D1144B">
        <w:rPr>
          <w:sz w:val="28"/>
          <w:szCs w:val="28"/>
        </w:rPr>
        <w:t>esutul muşchilor, format</w:t>
      </w:r>
      <w:bookmarkStart w:id="2" w:name="_Hlk38820617"/>
      <w:r w:rsidRPr="00D1144B">
        <w:rPr>
          <w:sz w:val="28"/>
          <w:szCs w:val="28"/>
        </w:rPr>
        <w:t>ă</w:t>
      </w:r>
      <w:bookmarkEnd w:id="2"/>
      <w:r w:rsidRPr="00D1144B">
        <w:rPr>
          <w:sz w:val="28"/>
          <w:szCs w:val="28"/>
        </w:rPr>
        <w:t xml:space="preserve"> din lipide </w:t>
      </w:r>
      <w:bookmarkStart w:id="3" w:name="_Hlk38820679"/>
      <w:r w:rsidRPr="00D1144B">
        <w:rPr>
          <w:sz w:val="28"/>
          <w:szCs w:val="28"/>
        </w:rPr>
        <w:t>şi</w:t>
      </w:r>
      <w:bookmarkEnd w:id="3"/>
      <w:r w:rsidRPr="00D1144B">
        <w:rPr>
          <w:sz w:val="28"/>
          <w:szCs w:val="28"/>
        </w:rPr>
        <w:t xml:space="preserve"> vase de sânge.</w:t>
      </w:r>
    </w:p>
    <w:p w14:paraId="72C564A7" w14:textId="77777777" w:rsidR="000F60B4" w:rsidRPr="003E1A69" w:rsidRDefault="000F60B4" w:rsidP="000F60B4">
      <w:pPr>
        <w:pStyle w:val="ListParagraph"/>
        <w:ind w:left="789"/>
        <w:contextualSpacing/>
        <w:rPr>
          <w:sz w:val="28"/>
          <w:szCs w:val="28"/>
        </w:rPr>
      </w:pPr>
    </w:p>
    <w:p w14:paraId="19B3618B" w14:textId="77777777" w:rsidR="000F60B4" w:rsidRPr="004151F9" w:rsidRDefault="000F60B4" w:rsidP="000F60B4">
      <w:pPr>
        <w:pStyle w:val="ListParagraph"/>
        <w:numPr>
          <w:ilvl w:val="0"/>
          <w:numId w:val="3"/>
        </w:numPr>
        <w:rPr>
          <w:sz w:val="32"/>
          <w:szCs w:val="32"/>
          <w:highlight w:val="green"/>
        </w:rPr>
      </w:pPr>
      <w:r w:rsidRPr="004151F9">
        <w:rPr>
          <w:sz w:val="32"/>
          <w:szCs w:val="32"/>
          <w:highlight w:val="green"/>
        </w:rPr>
        <w:t>Elemente  de vocabular</w:t>
      </w:r>
    </w:p>
    <w:p w14:paraId="11B1C32D" w14:textId="77777777" w:rsidR="000F60B4" w:rsidRDefault="000F60B4" w:rsidP="000F60B4">
      <w:pPr>
        <w:pStyle w:val="ListParagraph"/>
        <w:rPr>
          <w:sz w:val="28"/>
          <w:szCs w:val="28"/>
        </w:rPr>
      </w:pPr>
    </w:p>
    <w:p w14:paraId="6B99593B" w14:textId="77777777" w:rsidR="000F60B4" w:rsidRPr="00D1144B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FUSARE – Operaţie de măsurare a suprafeţei pieilor.</w:t>
      </w:r>
    </w:p>
    <w:p w14:paraId="75011C00" w14:textId="77777777" w:rsidR="000F60B4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D1144B">
        <w:rPr>
          <w:sz w:val="28"/>
          <w:szCs w:val="28"/>
        </w:rPr>
        <w:t>ARGĂSITORIE – Fabrica de prelucrat piei cu blană.</w:t>
      </w:r>
    </w:p>
    <w:p w14:paraId="469C17AC" w14:textId="77777777" w:rsidR="000F60B4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241B91">
        <w:rPr>
          <w:rStyle w:val="Strong"/>
          <w:b w:val="0"/>
          <w:bCs w:val="0"/>
          <w:sz w:val="28"/>
          <w:szCs w:val="28"/>
        </w:rPr>
        <w:t>ABATOR</w:t>
      </w:r>
      <w:r w:rsidRPr="00241B91">
        <w:rPr>
          <w:b/>
          <w:bCs/>
          <w:sz w:val="28"/>
          <w:szCs w:val="28"/>
        </w:rPr>
        <w:t xml:space="preserve"> –</w:t>
      </w:r>
      <w:r>
        <w:t> </w:t>
      </w:r>
      <w:r w:rsidRPr="00241B91">
        <w:rPr>
          <w:sz w:val="28"/>
          <w:szCs w:val="28"/>
        </w:rPr>
        <w:t>Locul de provenien</w:t>
      </w:r>
      <w:bookmarkStart w:id="4" w:name="_Hlk38820726"/>
      <w:r w:rsidRPr="00241B91">
        <w:rPr>
          <w:sz w:val="28"/>
          <w:szCs w:val="28"/>
        </w:rPr>
        <w:t>ţ</w:t>
      </w:r>
      <w:bookmarkEnd w:id="4"/>
      <w:r w:rsidRPr="00241B91">
        <w:rPr>
          <w:sz w:val="28"/>
          <w:szCs w:val="28"/>
        </w:rPr>
        <w:t>ă a pieilor crude după sacrificarea animalelor.</w:t>
      </w:r>
    </w:p>
    <w:p w14:paraId="6D44FC12" w14:textId="77777777" w:rsidR="000F60B4" w:rsidRPr="00241B91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241B91">
        <w:rPr>
          <w:sz w:val="28"/>
          <w:szCs w:val="28"/>
        </w:rPr>
        <w:t>TĂBĂCĂRIE – Locul unde se prelucrează pieile brute la stare finită.</w:t>
      </w:r>
    </w:p>
    <w:p w14:paraId="0A872F89" w14:textId="77777777" w:rsidR="000F60B4" w:rsidRDefault="000F60B4" w:rsidP="000F60B4">
      <w:pPr>
        <w:pStyle w:val="ListParagraph"/>
        <w:numPr>
          <w:ilvl w:val="0"/>
          <w:numId w:val="2"/>
        </w:numPr>
        <w:contextualSpacing/>
        <w:rPr>
          <w:sz w:val="28"/>
          <w:szCs w:val="28"/>
        </w:rPr>
      </w:pPr>
      <w:r w:rsidRPr="00241B91">
        <w:rPr>
          <w:sz w:val="28"/>
          <w:szCs w:val="28"/>
        </w:rPr>
        <w:t>DEPOZIT FRIGORIFIC – Locul unde se depozitează pieile brute în camere frigorifice.</w:t>
      </w:r>
    </w:p>
    <w:p w14:paraId="7F374AF2" w14:textId="77777777" w:rsidR="000F60B4" w:rsidRDefault="000F60B4" w:rsidP="000F60B4">
      <w:pPr>
        <w:pStyle w:val="ListParagraph"/>
        <w:ind w:left="990"/>
        <w:contextualSpacing/>
        <w:rPr>
          <w:sz w:val="28"/>
          <w:szCs w:val="28"/>
        </w:rPr>
      </w:pPr>
    </w:p>
    <w:p w14:paraId="07431E41" w14:textId="77777777" w:rsidR="000F60B4" w:rsidRPr="00D1144B" w:rsidRDefault="000F60B4" w:rsidP="000F60B4">
      <w:pPr>
        <w:pStyle w:val="ListParagraph"/>
        <w:ind w:left="990"/>
        <w:contextualSpacing/>
        <w:rPr>
          <w:sz w:val="32"/>
          <w:szCs w:val="32"/>
        </w:rPr>
      </w:pPr>
      <w:r w:rsidRPr="00D1144B">
        <w:rPr>
          <w:sz w:val="32"/>
          <w:szCs w:val="32"/>
          <w:highlight w:val="magenta"/>
        </w:rPr>
        <w:t>De reţinut!</w:t>
      </w:r>
    </w:p>
    <w:p w14:paraId="34EC4C4D" w14:textId="77777777" w:rsidR="000F60B4" w:rsidRDefault="000F60B4" w:rsidP="000F60B4">
      <w:pPr>
        <w:pStyle w:val="ListParagraph"/>
        <w:ind w:left="990"/>
        <w:contextualSpacing/>
        <w:rPr>
          <w:sz w:val="28"/>
          <w:szCs w:val="28"/>
        </w:rPr>
      </w:pPr>
    </w:p>
    <w:p w14:paraId="6837F1A6" w14:textId="77777777" w:rsidR="000F60B4" w:rsidRPr="00241B91" w:rsidRDefault="000F60B4" w:rsidP="000F60B4">
      <w:pPr>
        <w:pStyle w:val="ListParagraph"/>
        <w:ind w:left="990"/>
        <w:contextualSpacing/>
        <w:rPr>
          <w:sz w:val="28"/>
          <w:szCs w:val="28"/>
        </w:rPr>
      </w:pPr>
      <w:r w:rsidRPr="00241B91">
        <w:rPr>
          <w:sz w:val="28"/>
          <w:szCs w:val="28"/>
        </w:rPr>
        <w:t>Pielea finit</w:t>
      </w:r>
      <w:r w:rsidRPr="00D1144B">
        <w:rPr>
          <w:sz w:val="28"/>
          <w:szCs w:val="28"/>
        </w:rPr>
        <w:t>ă</w:t>
      </w:r>
      <w:r w:rsidRPr="00241B91">
        <w:rPr>
          <w:sz w:val="28"/>
          <w:szCs w:val="28"/>
        </w:rPr>
        <w:t xml:space="preserve"> este un produs obţinut din piei crude </w:t>
      </w:r>
      <w:r w:rsidRPr="00D1144B">
        <w:rPr>
          <w:sz w:val="28"/>
          <w:szCs w:val="28"/>
        </w:rPr>
        <w:t>şi</w:t>
      </w:r>
      <w:r>
        <w:rPr>
          <w:sz w:val="28"/>
          <w:szCs w:val="28"/>
        </w:rPr>
        <w:t xml:space="preserve"> </w:t>
      </w:r>
      <w:r w:rsidRPr="00241B91">
        <w:rPr>
          <w:sz w:val="28"/>
          <w:szCs w:val="28"/>
        </w:rPr>
        <w:t>bl</w:t>
      </w:r>
      <w:r w:rsidRPr="00D1144B">
        <w:rPr>
          <w:sz w:val="28"/>
          <w:szCs w:val="28"/>
        </w:rPr>
        <w:t>ă</w:t>
      </w:r>
      <w:r w:rsidRPr="00241B91">
        <w:rPr>
          <w:sz w:val="28"/>
          <w:szCs w:val="28"/>
        </w:rPr>
        <w:t>nuri,</w:t>
      </w:r>
      <w:r>
        <w:rPr>
          <w:sz w:val="28"/>
          <w:szCs w:val="28"/>
        </w:rPr>
        <w:t xml:space="preserve"> </w:t>
      </w:r>
      <w:r w:rsidRPr="00241B91">
        <w:rPr>
          <w:sz w:val="28"/>
          <w:szCs w:val="28"/>
        </w:rPr>
        <w:t>printr-un proces tehnologic complex, p</w:t>
      </w:r>
      <w:r w:rsidRPr="00D1144B">
        <w:rPr>
          <w:sz w:val="28"/>
          <w:szCs w:val="28"/>
        </w:rPr>
        <w:t>ă</w:t>
      </w:r>
      <w:r w:rsidRPr="00241B91">
        <w:rPr>
          <w:sz w:val="28"/>
          <w:szCs w:val="28"/>
        </w:rPr>
        <w:t xml:space="preserve">strandu-i caracterul natural al fibrei </w:t>
      </w:r>
      <w:r w:rsidRPr="00D1144B">
        <w:rPr>
          <w:sz w:val="28"/>
          <w:szCs w:val="28"/>
        </w:rPr>
        <w:t>şi</w:t>
      </w:r>
      <w:r w:rsidRPr="00241B91">
        <w:rPr>
          <w:sz w:val="28"/>
          <w:szCs w:val="28"/>
        </w:rPr>
        <w:t xml:space="preserve"> propriet</w:t>
      </w:r>
      <w:r w:rsidRPr="00D1144B">
        <w:rPr>
          <w:sz w:val="28"/>
          <w:szCs w:val="28"/>
        </w:rPr>
        <w:t>ă</w:t>
      </w:r>
      <w:r w:rsidRPr="00241B91">
        <w:rPr>
          <w:sz w:val="28"/>
          <w:szCs w:val="28"/>
        </w:rPr>
        <w:t>ţile structurale.</w:t>
      </w:r>
    </w:p>
    <w:p w14:paraId="453E58AD" w14:textId="77777777" w:rsidR="000F60B4" w:rsidRPr="00D1144B" w:rsidRDefault="000F60B4" w:rsidP="000F60B4">
      <w:pPr>
        <w:pStyle w:val="ListParagraph"/>
        <w:rPr>
          <w:sz w:val="28"/>
          <w:szCs w:val="28"/>
        </w:rPr>
      </w:pPr>
    </w:p>
    <w:p w14:paraId="1EDAAEB2" w14:textId="77777777" w:rsidR="00F07A17" w:rsidRDefault="00F07A17"/>
    <w:sectPr w:rsidR="00F07A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F4358"/>
    <w:multiLevelType w:val="hybridMultilevel"/>
    <w:tmpl w:val="9668A580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03363E"/>
    <w:multiLevelType w:val="hybridMultilevel"/>
    <w:tmpl w:val="ABECF5D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BE7F0A"/>
    <w:multiLevelType w:val="hybridMultilevel"/>
    <w:tmpl w:val="F098B4CC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BD3"/>
    <w:rsid w:val="00045BD3"/>
    <w:rsid w:val="000F60B4"/>
    <w:rsid w:val="00475C25"/>
    <w:rsid w:val="00F0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79AA"/>
  <w15:chartTrackingRefBased/>
  <w15:docId w15:val="{41AB9CD7-ED52-4114-AEED-D7C22B5A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0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0B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Strong">
    <w:name w:val="Strong"/>
    <w:basedOn w:val="DefaultParagraphFont"/>
    <w:uiPriority w:val="22"/>
    <w:qFormat/>
    <w:rsid w:val="000F60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2020-04-26T16:22:00Z</dcterms:created>
  <dcterms:modified xsi:type="dcterms:W3CDTF">2020-04-28T08:18:00Z</dcterms:modified>
</cp:coreProperties>
</file>